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رسالة تذكير بموعد طبي</w:t>
      </w:r>
    </w:p>
    <w:p>
      <w:pPr>
        <w:spacing w:after="80"/>
        <w:bidi/>
        <w:jc w:val="right"/>
      </w:pPr>
      <w:r>
        <w:rPr>
          <w:rFonts w:ascii="Arial" w:hAnsi="Arial" w:cs="Arial" w:eastAsia="Arial"/>
          <w:b w:val="0"/>
          <w:color w:val="5D5A70"/>
          <w:sz w:val="22"/>
          <w:rtl/>
          <w:szCs w:val="22"/>
        </w:rPr>
        <w:t>رسائل للعيادة الطبية مع قواعد HIPAA والموافقة: ما لا يُذكر، وموافقة المريض، والتأكيد مع رابط النماذج، والتذكير قبل يومين ويوم الموعد، والزيارة عن بُعد، ورسائل الاستدعاء و«اتصل بنا»، ورسالة عدم الحضور، ونسخة إسبانية. مع مثال مكتمل. من CRMsoftware.pro.</w:t>
      </w:r>
    </w:p>
    <w:p>
      <w:pPr>
        <w:spacing w:after="280"/>
        <w:bidi/>
        <w:jc w:val="right"/>
      </w:pPr>
      <w:r>
        <w:rPr>
          <w:rFonts w:ascii="Arial" w:hAnsi="Arial" w:cs="Arial" w:eastAsia="Arial"/>
          <w:b w:val="0"/>
          <w:color w:val="5D5A70"/>
          <w:sz w:val="21"/>
          <w:rtl/>
          <w:szCs w:val="21"/>
        </w:rPr>
        <w:t>استبدل كل كلمة بين [أقواس]، ثم تحقق من كل رسالة: 160 حرفاً أو أقل (أي 3 أجزاء على الأكثر بالعربية)، ولا شيء عن سبب الزيارة أو النتائج أو الأدوية أو المال. أرسل فقط إلى الأرقام التي لديها موافقة، رسالة واحدة في اليوم وثلاث في الأسبوع لكل مريض على الأكثر، وتوقف فوراً بعد STOP. سجّل كل رد ونتيجة في سجل التذكيرات Excel.</w:t>
      </w:r>
    </w:p>
    <w:p>
      <w:pPr>
        <w:spacing w:after="160"/>
        <w:bidi/>
        <w:jc w:val="right"/>
      </w:pPr>
      <w:r>
        <w:rPr>
          <w:rFonts w:ascii="Arial" w:hAnsi="Arial" w:cs="Arial" w:eastAsia="Arial"/>
          <w:b/>
          <w:color w:val="15131F"/>
          <w:sz w:val="32"/>
          <w:rtl/>
          <w:szCs w:val="32"/>
        </w:rPr>
        <w:t>الرسائل</w:t>
      </w:r>
    </w:p>
    <w:p>
      <w:pPr>
        <w:spacing w:after="60"/>
        <w:bidi/>
        <w:jc w:val="right"/>
      </w:pPr>
      <w:r>
        <w:rPr>
          <w:rFonts w:ascii="Arial" w:hAnsi="Arial" w:cs="Arial" w:eastAsia="Arial"/>
          <w:b/>
          <w:color w:val="15131F"/>
          <w:sz w:val="28"/>
          <w:rtl/>
          <w:szCs w:val="28"/>
        </w:rPr>
        <w:t>1. قواعد HIPAA في رسالة تذكير بموعد طبي</w:t>
      </w:r>
    </w:p>
    <w:p>
      <w:pPr>
        <w:spacing w:after="80"/>
        <w:bidi/>
        <w:jc w:val="right"/>
      </w:pPr>
      <w:r>
        <w:rPr>
          <w:rFonts w:ascii="Arial" w:hAnsi="Arial" w:cs="Arial" w:eastAsia="Arial"/>
          <w:b w:val="0"/>
          <w:color w:val="5D5A70"/>
          <w:sz w:val="20"/>
          <w:rtl/>
          <w:szCs w:val="20"/>
        </w:rPr>
        <w:t>لكل رسالة: الاسم والوقت والهاتف · اسم المريض: الاسم الأول وأول حرف من العائلة · خطوات التحضير: رسالة في البوابة أو اتصال · المسؤول والإجراء: [الاسم] يراجع كل رسالة جديدة مقابل الجدول قبل إدخالها في أداة الرسائل النصية، ويحدّث قائمة الكلمات في فحص الرسائل في Excel.</w:t>
      </w:r>
    </w:p>
    <w:p>
      <w:pPr>
        <w:spacing w:after="80"/>
        <w:bidi/>
        <w:jc w:val="right"/>
      </w:pPr>
      <w:r>
        <w:rPr>
          <w:rFonts w:ascii="Arial" w:hAnsi="Arial" w:cs="Arial" w:eastAsia="Arial"/>
          <w:b w:val="0"/>
          <w:color w:val="15131F"/>
          <w:sz w:val="21"/>
          <w:rtl/>
          <w:szCs w:val="21"/>
        </w:rPr>
        <w:t>رسائل التذكير مسموح بها. تقول وزارة الصحة والخدمات الإنسانية الأمريكية (HHS) إن قاعدة الخصوصية في HIPAA (القانون الأمريكي لحماية المعلومات الصحية) تسمح لمقدمي الرعاية بالتواصل مع المرضى بشأن رعايتهم الصحية، ومن ذلك التذكير بالمواعيد، بشرط أن يحدّوا مما تتضمنه الرسالة: فالرسالة الهاتفية ينبغي أن تقتصر تقريباً على اسم مقدم الرعاية ورقمه وما يلزم لتأكيد الموعد. ويستطيع كل من يمسك الهاتف قراءة معاينة الرسالة، لذلك تجتاز كل رسالة تذكير بموعد طبي في هذه الصفحة الاختبار نفسه. أما التوقيت والتعامل مع STOP والرد على الردود ففي صفحة «قوالب رسائل تذكير بالمواعيد»؛ وتضيف هذه الصفحة الجانب الطبي.</w:t>
      </w:r>
    </w:p>
    <w:p>
      <w:pPr>
        <w:spacing w:after="40"/>
        <w:bidi/>
        <w:jc w:val="right"/>
      </w:pPr>
      <w:r>
        <w:rPr>
          <w:rFonts w:ascii="Arial" w:hAnsi="Arial" w:cs="Arial" w:eastAsia="Arial"/>
          <w:b/>
          <w:color w:val="6B3CF0"/>
          <w:sz w:val="21"/>
          <w:rtl/>
          <w:szCs w:val="21"/>
        </w:rPr>
        <w:t>ما يُكتب في الرسالة وما لا يُكتب أبداً</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في الرسالة</w:t>
            </w:r>
          </w:p>
        </w:tc>
        <w:tc>
          <w:tcPr>
            <w:tcW w:type="dxa" w:w="4986"/>
            <w:shd w:val="clear" w:color="auto" w:fill="EFE9FF"/>
          </w:tcPr>
          <w:p>
            <w:pPr>
              <w:bidi/>
              <w:jc w:val="right"/>
            </w:pPr>
            <w:r/>
            <w:r>
              <w:rPr>
                <w:rFonts w:ascii="Arial" w:hAnsi="Arial" w:cs="Arial" w:eastAsia="Arial"/>
                <w:b/>
                <w:color w:val="15131F"/>
                <w:sz w:val="19"/>
                <w:rtl/>
                <w:szCs w:val="19"/>
              </w:rPr>
              <w:t>ليس في الرسالة أبداً</w:t>
            </w:r>
          </w:p>
        </w:tc>
      </w:tr>
      <w:tr>
        <w:tc>
          <w:tcPr>
            <w:tcW w:type="dxa" w:w="4986"/>
          </w:tcPr>
          <w:p>
            <w:pPr>
              <w:bidi/>
              <w:jc w:val="right"/>
            </w:pPr>
            <w:r/>
            <w:r>
              <w:rPr>
                <w:rFonts w:ascii="Arial" w:hAnsi="Arial" w:cs="Arial" w:eastAsia="Arial"/>
                <w:b w:val="0"/>
                <w:color w:val="15131F"/>
                <w:sz w:val="19"/>
                <w:rtl/>
                <w:szCs w:val="19"/>
              </w:rPr>
              <w:t>اسم العيادة ورقم الهاتف</w:t>
            </w:r>
          </w:p>
        </w:tc>
        <w:tc>
          <w:tcPr>
            <w:tcW w:type="dxa" w:w="4986"/>
          </w:tcPr>
          <w:p>
            <w:pPr>
              <w:bidi/>
              <w:jc w:val="right"/>
            </w:pPr>
            <w:r/>
            <w:r>
              <w:rPr>
                <w:rFonts w:ascii="Arial" w:hAnsi="Arial" w:cs="Arial" w:eastAsia="Arial"/>
                <w:b w:val="0"/>
                <w:color w:val="15131F"/>
                <w:sz w:val="19"/>
                <w:rtl/>
                <w:szCs w:val="19"/>
              </w:rPr>
              <w:t>تشخيص أو حالة صحية أو عَرَض</w:t>
            </w:r>
          </w:p>
        </w:tc>
      </w:tr>
      <w:tr>
        <w:tc>
          <w:tcPr>
            <w:tcW w:type="dxa" w:w="4986"/>
          </w:tcPr>
          <w:p>
            <w:pPr>
              <w:bidi/>
              <w:jc w:val="right"/>
            </w:pPr>
            <w:r/>
            <w:r>
              <w:rPr>
                <w:rFonts w:ascii="Arial" w:hAnsi="Arial" w:cs="Arial" w:eastAsia="Arial"/>
                <w:b w:val="0"/>
                <w:color w:val="15131F"/>
                <w:sz w:val="19"/>
                <w:rtl/>
                <w:szCs w:val="19"/>
              </w:rPr>
              <w:t>الاسم الأول والحرف الأول من اسم العائلة</w:t>
            </w:r>
          </w:p>
        </w:tc>
        <w:tc>
          <w:tcPr>
            <w:tcW w:type="dxa" w:w="4986"/>
          </w:tcPr>
          <w:p>
            <w:pPr>
              <w:bidi/>
              <w:jc w:val="right"/>
            </w:pPr>
            <w:r/>
            <w:r>
              <w:rPr>
                <w:rFonts w:ascii="Arial" w:hAnsi="Arial" w:cs="Arial" w:eastAsia="Arial"/>
                <w:b w:val="0"/>
                <w:color w:val="15131F"/>
                <w:sz w:val="19"/>
                <w:rtl/>
                <w:szCs w:val="19"/>
              </w:rPr>
              <w:t>نتائج الفحوص، أو مجرد وجود نتائج</w:t>
            </w:r>
          </w:p>
        </w:tc>
      </w:tr>
      <w:tr>
        <w:tc>
          <w:tcPr>
            <w:tcW w:type="dxa" w:w="4986"/>
          </w:tcPr>
          <w:p>
            <w:pPr>
              <w:bidi/>
              <w:jc w:val="right"/>
            </w:pPr>
            <w:r/>
            <w:r>
              <w:rPr>
                <w:rFonts w:ascii="Arial" w:hAnsi="Arial" w:cs="Arial" w:eastAsia="Arial"/>
                <w:b w:val="0"/>
                <w:color w:val="15131F"/>
                <w:sz w:val="19"/>
                <w:rtl/>
                <w:szCs w:val="19"/>
              </w:rPr>
              <w:t>اليوم والتاريخ والوقت، والعنوان أو «زيارة بالفيديو»</w:t>
            </w:r>
          </w:p>
        </w:tc>
        <w:tc>
          <w:tcPr>
            <w:tcW w:type="dxa" w:w="4986"/>
          </w:tcPr>
          <w:p>
            <w:pPr>
              <w:bidi/>
              <w:jc w:val="right"/>
            </w:pPr>
            <w:r/>
            <w:r>
              <w:rPr>
                <w:rFonts w:ascii="Arial" w:hAnsi="Arial" w:cs="Arial" w:eastAsia="Arial"/>
                <w:b w:val="0"/>
                <w:color w:val="15131F"/>
                <w:sz w:val="19"/>
                <w:rtl/>
                <w:szCs w:val="19"/>
              </w:rPr>
              <w:t>أسماء الأدوية وجرعاتها وإعادة صرفها</w:t>
            </w:r>
          </w:p>
        </w:tc>
      </w:tr>
      <w:tr>
        <w:tc>
          <w:tcPr>
            <w:tcW w:type="dxa" w:w="4986"/>
          </w:tcPr>
          <w:p>
            <w:pPr>
              <w:bidi/>
              <w:jc w:val="right"/>
            </w:pPr>
            <w:r/>
            <w:r>
              <w:rPr>
                <w:rFonts w:ascii="Arial" w:hAnsi="Arial" w:cs="Arial" w:eastAsia="Arial"/>
                <w:b w:val="0"/>
                <w:color w:val="15131F"/>
                <w:sz w:val="19"/>
                <w:rtl/>
                <w:szCs w:val="19"/>
              </w:rPr>
              <w:t>الحضور مبكراً، وإحضار الهوية وبطاقة التأمين</w:t>
            </w:r>
          </w:p>
        </w:tc>
        <w:tc>
          <w:tcPr>
            <w:tcW w:type="dxa" w:w="4986"/>
          </w:tcPr>
          <w:p>
            <w:pPr>
              <w:bidi/>
              <w:jc w:val="right"/>
            </w:pPr>
            <w:r/>
            <w:r>
              <w:rPr>
                <w:rFonts w:ascii="Arial" w:hAnsi="Arial" w:cs="Arial" w:eastAsia="Arial"/>
                <w:b w:val="0"/>
                <w:color w:val="15131F"/>
                <w:sz w:val="19"/>
                <w:rtl/>
                <w:szCs w:val="19"/>
              </w:rPr>
              <w:t>تخصص أو اسم عيادة يكشف حالة صحية</w:t>
            </w:r>
          </w:p>
        </w:tc>
      </w:tr>
      <w:tr>
        <w:tc>
          <w:tcPr>
            <w:tcW w:type="dxa" w:w="4986"/>
          </w:tcPr>
          <w:p>
            <w:pPr>
              <w:bidi/>
              <w:jc w:val="right"/>
            </w:pPr>
            <w:r/>
            <w:r>
              <w:rPr>
                <w:rFonts w:ascii="Arial" w:hAnsi="Arial" w:cs="Arial" w:eastAsia="Arial"/>
                <w:b w:val="0"/>
                <w:color w:val="15131F"/>
                <w:sz w:val="19"/>
                <w:rtl/>
                <w:szCs w:val="19"/>
              </w:rPr>
              <w:t>إجراء واحد: أرسل C أو R، أو اتصل</w:t>
            </w:r>
          </w:p>
        </w:tc>
        <w:tc>
          <w:tcPr>
            <w:tcW w:type="dxa" w:w="4986"/>
          </w:tcPr>
          <w:p>
            <w:pPr>
              <w:bidi/>
              <w:jc w:val="right"/>
            </w:pPr>
            <w:r/>
            <w:r>
              <w:rPr>
                <w:rFonts w:ascii="Arial" w:hAnsi="Arial" w:cs="Arial" w:eastAsia="Arial"/>
                <w:b w:val="0"/>
                <w:color w:val="15131F"/>
                <w:sz w:val="19"/>
                <w:rtl/>
                <w:szCs w:val="19"/>
              </w:rPr>
              <w:t>رصيد مستحق أو مبلغ المشاركة في الدفع أو أي سطر عن الفواتير</w:t>
            </w:r>
          </w:p>
        </w:tc>
      </w:tr>
      <w:tr>
        <w:tc>
          <w:tcPr>
            <w:tcW w:type="dxa" w:w="4986"/>
          </w:tcPr>
          <w:p>
            <w:pPr>
              <w:bidi/>
              <w:jc w:val="right"/>
            </w:pPr>
            <w:r/>
            <w:r>
              <w:rPr>
                <w:rFonts w:ascii="Arial" w:hAnsi="Arial" w:cs="Arial" w:eastAsia="Arial"/>
                <w:b w:val="0"/>
                <w:color w:val="15131F"/>
                <w:sz w:val="19"/>
                <w:rtl/>
                <w:szCs w:val="19"/>
              </w:rPr>
              <w:t>لإلغاء الاشتراك أرسل STOP</w:t>
            </w:r>
          </w:p>
        </w:tc>
        <w:tc>
          <w:tcPr>
            <w:tcW w:type="dxa" w:w="4986"/>
          </w:tcPr>
          <w:p>
            <w:pPr>
              <w:bidi/>
              <w:jc w:val="right"/>
            </w:pPr>
            <w:r/>
            <w:r>
              <w:rPr>
                <w:rFonts w:ascii="Arial" w:hAnsi="Arial" w:cs="Arial" w:eastAsia="Arial"/>
                <w:b w:val="0"/>
                <w:color w:val="15131F"/>
                <w:sz w:val="19"/>
                <w:rtl/>
                <w:szCs w:val="19"/>
              </w:rPr>
              <w:t>خطوات تحضير تذكر اسم إجراء طبي</w:t>
            </w:r>
          </w:p>
        </w:tc>
      </w:tr>
    </w:tbl>
    <w:p/>
    <w:p>
      <w:pPr>
        <w:spacing w:after="40"/>
        <w:bidi/>
        <w:jc w:val="right"/>
      </w:pPr>
      <w:r>
        <w:rPr>
          <w:rFonts w:ascii="Arial" w:hAnsi="Arial" w:cs="Arial" w:eastAsia="Arial"/>
          <w:b/>
          <w:color w:val="6B3CF0"/>
          <w:sz w:val="21"/>
          <w:rtl/>
          <w:szCs w:val="21"/>
        </w:rPr>
        <w:t>ثلاث عادات HIPAA لموظفي الاستقبال</w:t>
      </w:r>
    </w:p>
    <w:p>
      <w:pPr>
        <w:spacing w:after="40"/>
        <w:ind w:right="283"/>
        <w:bidi/>
        <w:jc w:val="right"/>
      </w:pPr>
      <w:r>
        <w:rPr>
          <w:rFonts w:ascii="Arial" w:hAnsi="Arial" w:cs="Arial" w:eastAsia="Arial"/>
          <w:b w:val="0"/>
          <w:color w:val="15131F"/>
          <w:sz w:val="21"/>
          <w:rtl/>
          <w:szCs w:val="21"/>
        </w:rPr>
        <w:t>• الحد الأدنى الضروري: ابذل جهوداً معقولة لاستخدام المعلومات الصحية المحمية والإفصاح عنها بالحد الأدنى اللازم للغرض فقط. وفي التذكير، هذا الحد هو وقت ومكان.</w:t>
      </w:r>
    </w:p>
    <w:p>
      <w:pPr>
        <w:spacing w:after="40"/>
        <w:ind w:right="283"/>
        <w:bidi/>
        <w:jc w:val="right"/>
      </w:pPr>
      <w:r>
        <w:rPr>
          <w:rFonts w:ascii="Arial" w:hAnsi="Arial" w:cs="Arial" w:eastAsia="Arial"/>
          <w:b w:val="0"/>
          <w:color w:val="15131F"/>
          <w:sz w:val="21"/>
          <w:rtl/>
          <w:szCs w:val="21"/>
        </w:rPr>
        <w:t>• تفضيل المريض: يحق للمريض أن يطلب التواصل معه بطريقة أخرى أو على رقم آخر، وعلى مقدم الرعاية تلبية الطلب المعقول. سجّل القناة التي اختارها ولا تستخدم غيرها.</w:t>
      </w:r>
    </w:p>
    <w:p>
      <w:pPr>
        <w:spacing w:after="40"/>
        <w:ind w:right="283"/>
        <w:bidi/>
        <w:jc w:val="right"/>
      </w:pPr>
      <w:r>
        <w:rPr>
          <w:rFonts w:ascii="Arial" w:hAnsi="Arial" w:cs="Arial" w:eastAsia="Arial"/>
          <w:b w:val="0"/>
          <w:color w:val="15131F"/>
          <w:sz w:val="21"/>
          <w:rtl/>
          <w:szCs w:val="21"/>
        </w:rPr>
        <w:t>• القنوات غير المشفّرة: تقول HHS إن قاعدة الخصوصية لا تمنع استخدام البريد الإلكتروني غير المشفّر في الاتصالات المتعلقة بالعلاج إذا طبّق مقدم الرعاية ضمانات معقولة، وحدّ من المعلومات، وترك القرار للمريض بعد إبلاغه بالمخاطر. وتعامل مع الرسالة النصية بالحذر نفسه على الأقل.</w:t>
      </w:r>
    </w:p>
    <w:p>
      <w:pPr>
        <w:spacing w:after="60"/>
        <w:bidi/>
        <w:jc w:val="right"/>
      </w:pPr>
      <w:r>
        <w:rPr>
          <w:rFonts w:ascii="Arial" w:hAnsi="Arial" w:cs="Arial" w:eastAsia="Arial"/>
          <w:b/>
          <w:color w:val="6B3CF0"/>
          <w:sz w:val="21"/>
          <w:rtl/>
          <w:szCs w:val="21"/>
        </w:rPr>
        <w:t xml:space="preserve">ممنوع في الرسالة: </w:t>
      </w:r>
      <w:r>
        <w:rPr>
          <w:rFonts w:ascii="Arial" w:hAnsi="Arial" w:cs="Arial" w:eastAsia="Arial"/>
          <w:b w:val="0"/>
          <w:color w:val="5D5A70"/>
          <w:sz w:val="21"/>
          <w:rtl/>
          <w:szCs w:val="21"/>
        </w:rPr>
        <w:t>التشخيص, نتائج الفحوص, أسماء الأدوية, تخصص يكشف الحالة, الرصيد أو المشاركة في الدفع</w:t>
      </w:r>
    </w:p>
    <w:p>
      <w:pPr>
        <w:spacing w:after="160"/>
        <w:bidi/>
        <w:jc w:val="right"/>
      </w:pPr>
    </w:p>
    <w:p>
      <w:pPr>
        <w:spacing w:after="60"/>
        <w:bidi/>
        <w:jc w:val="right"/>
      </w:pPr>
      <w:r>
        <w:rPr>
          <w:rFonts w:ascii="Arial" w:hAnsi="Arial" w:cs="Arial" w:eastAsia="Arial"/>
          <w:b/>
          <w:color w:val="15131F"/>
          <w:sz w:val="28"/>
          <w:rtl/>
          <w:szCs w:val="28"/>
        </w:rPr>
        <w:t>2. موافقة المرضى على رسائل التذكير: قاعدة FCC</w:t>
      </w:r>
    </w:p>
    <w:p>
      <w:pPr>
        <w:spacing w:after="80"/>
        <w:bidi/>
        <w:jc w:val="right"/>
      </w:pPr>
      <w:r>
        <w:rPr>
          <w:rFonts w:ascii="Arial" w:hAnsi="Arial" w:cs="Arial" w:eastAsia="Arial"/>
          <w:b w:val="0"/>
          <w:color w:val="5D5A70"/>
          <w:sz w:val="20"/>
          <w:rtl/>
          <w:szCs w:val="20"/>
        </w:rPr>
        <w:t>في الأسبوع: 3 رسائل على الأكثر · في اليوم: رسالة واحدة · إلغاء الاشتراك: STOP، يُنفَّذ فوراً · المسؤول والإجراء: [الاسم] يضيف السطر إلى نموذج التسجيل والسؤال إلى مكالمة الحجز، ويسجّل الموافقة والقناة المفضلة وكل STOP.</w:t>
      </w:r>
    </w:p>
    <w:p>
      <w:pPr>
        <w:spacing w:after="80"/>
        <w:bidi/>
        <w:jc w:val="right"/>
      </w:pPr>
      <w:r>
        <w:rPr>
          <w:rFonts w:ascii="Arial" w:hAnsi="Arial" w:cs="Arial" w:eastAsia="Arial"/>
          <w:b w:val="0"/>
          <w:color w:val="15131F"/>
          <w:sz w:val="21"/>
          <w:rtl/>
          <w:szCs w:val="21"/>
        </w:rPr>
        <w:t>في الولايات المتحدة، قررت لجنة الاتصالات الفيدرالية (FCC) في 2015 أن إعطاء رقم الهاتف لمقدم رعاية صحية يُعدّ موافقة صريحة مسبقة على المكالمات والرسائل النصية الصحية الخاضعة لـHIPAA، في حدود تلك الموافقة وما لم يعطِ المريض تعليمات مخالفة: فالرقم المعطى عند حجز زيارة يغطي الرسائل المتعلقة بتلك الزيارة. ويعفي القرار نفسه بعض الرسائل الصحية من شرط الموافقة إذا كانت مجانية للمريض، بشروط أصبحت الآن جزءاً من قواعد FCC. ومع ذلك، اسأل ودوّن الإجابة: لن يكلفك ذلك سوى سطر واحد في نموذج التسجيل.</w:t>
      </w:r>
    </w:p>
    <w:p>
      <w:pPr>
        <w:spacing w:after="60"/>
        <w:bidi/>
        <w:jc w:val="right"/>
      </w:pPr>
      <w:r>
        <w:rPr>
          <w:rFonts w:ascii="Arial" w:hAnsi="Arial" w:cs="Arial" w:eastAsia="Arial"/>
          <w:b/>
          <w:color w:val="6B3CF0"/>
          <w:sz w:val="21"/>
          <w:rtl/>
          <w:szCs w:val="21"/>
        </w:rPr>
        <w:t xml:space="preserve">سطر في نموذج التسجيل: </w:t>
      </w:r>
      <w:r>
        <w:rPr>
          <w:rFonts w:ascii="Arial" w:hAnsi="Arial" w:cs="Arial" w:eastAsia="Arial"/>
          <w:b w:val="0"/>
          <w:color w:val="15131F"/>
          <w:sz w:val="21"/>
          <w:rtl/>
          <w:szCs w:val="21"/>
        </w:rPr>
        <w:t>قد نرسل تأكيد المواعيد والتذكير بها برسائل نصية إلى رقم الهاتف المحمول هذا (اختر واحداً): نعم / لا. الرسائل النصية غير مشفّرة، ويستطيع أي شخص يحمل هاتفك قراءتها. يمكنك إرسال STOP في أي وقت.</w:t>
      </w:r>
    </w:p>
    <w:p>
      <w:pPr>
        <w:spacing w:after="60"/>
        <w:bidi/>
        <w:jc w:val="right"/>
      </w:pPr>
      <w:r>
        <w:rPr>
          <w:rFonts w:ascii="Arial" w:hAnsi="Arial" w:cs="Arial" w:eastAsia="Arial"/>
          <w:b/>
          <w:color w:val="6B3CF0"/>
          <w:sz w:val="21"/>
          <w:rtl/>
          <w:szCs w:val="21"/>
        </w:rPr>
        <w:t xml:space="preserve">في الاستقبال أو بالهاتف: </w:t>
      </w:r>
      <w:r>
        <w:rPr>
          <w:rFonts w:ascii="Arial" w:hAnsi="Arial" w:cs="Arial" w:eastAsia="Arial"/>
          <w:b w:val="0"/>
          <w:color w:val="15131F"/>
          <w:sz w:val="21"/>
          <w:rtl/>
          <w:szCs w:val="21"/>
        </w:rPr>
        <w:t>هل نرسل لك التذكير بمواعيدك برسائل نصية على [الرقم]؟ لا تتضمن إلا التاريخ والوقت ورقم هاتفنا، ويمكنك إرسال STOP في أي وقت.</w:t>
      </w:r>
    </w:p>
    <w:p>
      <w:pPr>
        <w:spacing w:after="40"/>
        <w:bidi/>
        <w:jc w:val="right"/>
      </w:pPr>
      <w:r>
        <w:rPr>
          <w:rFonts w:ascii="Arial" w:hAnsi="Arial" w:cs="Arial" w:eastAsia="Arial"/>
          <w:b/>
          <w:color w:val="6B3CF0"/>
          <w:sz w:val="21"/>
          <w:rtl/>
          <w:szCs w:val="21"/>
        </w:rPr>
        <w:t>شروط FCC للرسائل الصحية المُعفاة</w:t>
      </w:r>
    </w:p>
    <w:p>
      <w:pPr>
        <w:spacing w:after="40"/>
        <w:ind w:right="283"/>
        <w:bidi/>
        <w:jc w:val="right"/>
      </w:pPr>
      <w:r>
        <w:rPr>
          <w:rFonts w:ascii="Arial" w:hAnsi="Arial" w:cs="Arial" w:eastAsia="Arial"/>
          <w:b w:val="0"/>
          <w:color w:val="15131F"/>
          <w:sz w:val="21"/>
          <w:rtl/>
          <w:szCs w:val="21"/>
        </w:rPr>
        <w:t>• إلى الرقم الذي أعطاه المريض فقط، مع اسم مقدم الرعاية وبيانات التواصل معه في الرسالة؛ وللأغراض المذكورة فقط، مثل تأكيد المواعيد والفحوص والتذكير بها، وفحوص العافية الدورية، ونتائج المختبر، وإشعارات الوصفات الطبية؛ بلا تسويق ولا فواتير ولا تحصيل ديون؛ ويخضع المحتوى لـHIPAA.</w:t>
      </w:r>
    </w:p>
    <w:p>
      <w:pPr>
        <w:spacing w:after="40"/>
        <w:ind w:right="283"/>
        <w:bidi/>
        <w:jc w:val="right"/>
      </w:pPr>
      <w:r>
        <w:rPr>
          <w:rFonts w:ascii="Arial" w:hAnsi="Arial" w:cs="Arial" w:eastAsia="Arial"/>
          <w:b w:val="0"/>
          <w:color w:val="15131F"/>
          <w:sz w:val="21"/>
          <w:rtl/>
          <w:szCs w:val="21"/>
        </w:rPr>
        <w:t>• 160 حرفاً أو أقل، ورسالة واحدة في اليوم وثلاث على الأكثر في الأسبوع لكل مريض، وذكر STOP في كل رسالة، وتنفيذ طلبات إلغاء الاشتراك فوراً.</w:t>
      </w:r>
    </w:p>
    <w:p>
      <w:pPr>
        <w:spacing w:after="60"/>
        <w:bidi/>
        <w:jc w:val="right"/>
      </w:pPr>
      <w:r>
        <w:rPr>
          <w:rFonts w:ascii="Arial" w:hAnsi="Arial" w:cs="Arial" w:eastAsia="Arial"/>
          <w:b/>
          <w:color w:val="6B3CF0"/>
          <w:sz w:val="21"/>
          <w:rtl/>
          <w:szCs w:val="21"/>
        </w:rPr>
        <w:t xml:space="preserve">اسأل حضورياً، لا برسالة نصية: </w:t>
      </w:r>
      <w:r>
        <w:rPr>
          <w:rFonts w:ascii="Arial" w:hAnsi="Arial" w:cs="Arial" w:eastAsia="Arial"/>
          <w:b w:val="0"/>
          <w:color w:val="5D5A70"/>
          <w:sz w:val="21"/>
          <w:rtl/>
          <w:szCs w:val="21"/>
        </w:rPr>
        <w:t>في دراسة أُجريت في مركز صحي مجتمعي، لم يصل أي رد على رسالة طلب الموافقة في 4,955 من أصل 8,425 موعداً، ومع ذلك أراد 93% ممن لم يردوا وشملهم الاستطلاع تلقي الرسائل. اسأل عند تسجيل الوصول أو في مكالمة الحجز. هذه ليست استشارة قانونية: استشر محامياً قبل أتمتة الرسائل.</w:t>
      </w:r>
    </w:p>
    <w:p>
      <w:pPr>
        <w:spacing w:after="60"/>
        <w:bidi/>
        <w:jc w:val="right"/>
      </w:pPr>
      <w:r>
        <w:rPr>
          <w:rFonts w:ascii="Arial" w:hAnsi="Arial" w:cs="Arial" w:eastAsia="Arial"/>
          <w:b/>
          <w:color w:val="6B3CF0"/>
          <w:sz w:val="21"/>
          <w:rtl/>
          <w:szCs w:val="21"/>
        </w:rPr>
        <w:t xml:space="preserve">شروط FCC: </w:t>
      </w:r>
      <w:r>
        <w:rPr>
          <w:rFonts w:ascii="Arial" w:hAnsi="Arial" w:cs="Arial" w:eastAsia="Arial"/>
          <w:b w:val="0"/>
          <w:color w:val="5D5A70"/>
          <w:sz w:val="21"/>
          <w:rtl/>
          <w:szCs w:val="21"/>
        </w:rPr>
        <w:t>اسم العيادة وهاتفها, 160 حرفاً أو أقل, لا فواتير ولا عروض, STOP في كل رسالة</w:t>
      </w:r>
    </w:p>
    <w:p>
      <w:pPr>
        <w:spacing w:after="160"/>
        <w:bidi/>
        <w:jc w:val="right"/>
      </w:pPr>
    </w:p>
    <w:p>
      <w:pPr>
        <w:spacing w:after="60"/>
        <w:bidi/>
        <w:jc w:val="right"/>
      </w:pPr>
      <w:r>
        <w:rPr>
          <w:rFonts w:ascii="Arial" w:hAnsi="Arial" w:cs="Arial" w:eastAsia="Arial"/>
          <w:b/>
          <w:color w:val="15131F"/>
          <w:sz w:val="28"/>
          <w:rtl/>
          <w:szCs w:val="28"/>
        </w:rPr>
        <w:t>3. رسالة التأكيد: رابط النماذج، والحضور مبكراً، وما تحضره</w:t>
      </w:r>
    </w:p>
    <w:p>
      <w:pPr>
        <w:spacing w:after="80"/>
        <w:bidi/>
        <w:jc w:val="right"/>
      </w:pPr>
      <w:r>
        <w:rPr>
          <w:rFonts w:ascii="Arial" w:hAnsi="Arial" w:cs="Arial" w:eastAsia="Arial"/>
          <w:b w:val="0"/>
          <w:color w:val="5D5A70"/>
          <w:sz w:val="20"/>
          <w:rtl/>
          <w:szCs w:val="20"/>
        </w:rPr>
        <w:t>الإرسال: عند الحجز · المرضى الجدد: رابط النماذج، قبل 15 دقيقة · الرسائل لكل زيارة: 3 على الأكثر</w:t>
      </w:r>
    </w:p>
    <w:p>
      <w:pPr>
        <w:spacing w:after="80"/>
        <w:bidi/>
        <w:jc w:val="right"/>
      </w:pPr>
      <w:r>
        <w:rPr>
          <w:rFonts w:ascii="Arial" w:hAnsi="Arial" w:cs="Arial" w:eastAsia="Arial"/>
          <w:b w:val="0"/>
          <w:color w:val="15131F"/>
          <w:sz w:val="21"/>
          <w:rtl/>
          <w:szCs w:val="21"/>
        </w:rPr>
        <w:t>أرسلها خلال دقائق من الحجز، أو الساعة 8:00 صباحاً إذا حُجز الموعد ليلاً. وللمريض الجديد، يوفّر رابط النماذج 15 دقيقة من ملء الأوراق في العيادة. اجعل الرابط قصيراً وعاماً: لا سبب للزيارة في الرابط ولا في عنوان النموذج ولا في الرسالة.</w:t>
      </w:r>
    </w:p>
    <w:p>
      <w:pPr>
        <w:spacing w:after="60"/>
        <w:bidi/>
        <w:jc w:val="right"/>
      </w:pPr>
      <w:r>
        <w:rPr>
          <w:rFonts w:ascii="Arial" w:hAnsi="Arial" w:cs="Arial" w:eastAsia="Arial"/>
          <w:b/>
          <w:color w:val="6B3CF0"/>
          <w:sz w:val="21"/>
          <w:rtl/>
          <w:szCs w:val="21"/>
        </w:rPr>
        <w:t xml:space="preserve">التأكيد، مريض حالي: </w:t>
      </w:r>
      <w:r>
        <w:rPr>
          <w:rFonts w:ascii="Arial" w:hAnsi="Arial" w:cs="Arial" w:eastAsia="Arial"/>
          <w:b w:val="0"/>
          <w:color w:val="15131F"/>
          <w:sz w:val="21"/>
          <w:rtl/>
          <w:szCs w:val="21"/>
        </w:rPr>
        <w:t>[اسم العيادة]: [الاسم الأول]، موعدك [اليوم والتاريخ] [الوقت]، [العنوان]. للتغيير: [الهاتف]. لإلغاء الاشتراك أرسل STOP</w:t>
      </w:r>
    </w:p>
    <w:p>
      <w:pPr>
        <w:spacing w:after="60"/>
        <w:bidi/>
        <w:jc w:val="right"/>
      </w:pPr>
      <w:r>
        <w:rPr>
          <w:rFonts w:ascii="Arial" w:hAnsi="Arial" w:cs="Arial" w:eastAsia="Arial"/>
          <w:b/>
          <w:color w:val="6B3CF0"/>
          <w:sz w:val="21"/>
          <w:rtl/>
          <w:szCs w:val="21"/>
        </w:rPr>
        <w:t xml:space="preserve">مريض جديد مع رابط النماذج: </w:t>
      </w:r>
      <w:r>
        <w:rPr>
          <w:rFonts w:ascii="Arial" w:hAnsi="Arial" w:cs="Arial" w:eastAsia="Arial"/>
          <w:b w:val="0"/>
          <w:color w:val="15131F"/>
          <w:sz w:val="21"/>
          <w:rtl/>
          <w:szCs w:val="21"/>
        </w:rPr>
        <w:t>[اسم العيادة]: أهلاً [الاسم الأول]! موعدك: [اليوم والتاريخ]، [الوقت]، [العنوان]. النماذج أولاً: [رابط النماذج]. لإلغاء الاشتراك أرسل STOP</w:t>
      </w:r>
    </w:p>
    <w:p>
      <w:pPr>
        <w:spacing w:after="60"/>
        <w:bidi/>
        <w:jc w:val="right"/>
      </w:pPr>
      <w:r>
        <w:rPr>
          <w:rFonts w:ascii="Arial" w:hAnsi="Arial" w:cs="Arial" w:eastAsia="Arial"/>
          <w:b/>
          <w:color w:val="6B3CF0"/>
          <w:sz w:val="21"/>
          <w:rtl/>
          <w:szCs w:val="21"/>
        </w:rPr>
        <w:t xml:space="preserve">نماذج لم تكتمل، قبل يوم: </w:t>
      </w:r>
      <w:r>
        <w:rPr>
          <w:rFonts w:ascii="Arial" w:hAnsi="Arial" w:cs="Arial" w:eastAsia="Arial"/>
          <w:b w:val="0"/>
          <w:color w:val="15131F"/>
          <w:sz w:val="21"/>
          <w:rtl/>
          <w:szCs w:val="21"/>
        </w:rPr>
        <w:t>[اسم العيادة]: مرحباً [الاسم الأول]، نماذجك لموعد [اليوم] لم تكتمل بعد: [رابط النماذج] (نحو 10 دقائق). أو احضر قبل 15 دقيقة وسنساعدك.</w:t>
      </w:r>
    </w:p>
    <w:p>
      <w:pPr>
        <w:spacing w:after="40"/>
        <w:bidi/>
        <w:jc w:val="right"/>
      </w:pPr>
      <w:r>
        <w:rPr>
          <w:rFonts w:ascii="Arial" w:hAnsi="Arial" w:cs="Arial" w:eastAsia="Arial"/>
          <w:b/>
          <w:color w:val="6B3CF0"/>
          <w:sz w:val="21"/>
          <w:rtl/>
          <w:szCs w:val="21"/>
        </w:rPr>
        <w:t>ما يكون فيها دائماً، وما لا يكون أبداً</w:t>
      </w:r>
    </w:p>
    <w:p>
      <w:pPr>
        <w:spacing w:after="40"/>
        <w:ind w:right="283"/>
        <w:bidi/>
        <w:jc w:val="right"/>
      </w:pPr>
      <w:r>
        <w:rPr>
          <w:rFonts w:ascii="Arial" w:hAnsi="Arial" w:cs="Arial" w:eastAsia="Arial"/>
          <w:b w:val="0"/>
          <w:color w:val="15131F"/>
          <w:sz w:val="21"/>
          <w:rtl/>
          <w:szCs w:val="21"/>
        </w:rPr>
        <w:t>• دائماً: اسم العيادة أولاً، واليوم والتاريخ والوقت، والعنوان أو «زيارة بالفيديو»، وطريقة واحدة للتغيير، وسطر STOP في الرسالة الأولى.</w:t>
      </w:r>
    </w:p>
    <w:p>
      <w:pPr>
        <w:spacing w:after="40"/>
        <w:ind w:right="283"/>
        <w:bidi/>
        <w:jc w:val="right"/>
      </w:pPr>
      <w:r>
        <w:rPr>
          <w:rFonts w:ascii="Arial" w:hAnsi="Arial" w:cs="Arial" w:eastAsia="Arial"/>
          <w:b w:val="0"/>
          <w:color w:val="15131F"/>
          <w:sz w:val="21"/>
          <w:rtl/>
          <w:szCs w:val="21"/>
        </w:rPr>
        <w:t>• أبداً: سبب الزيارة، أو تخصص الطبيب إذا كان يكشف حالة صحية، أو مبلغ المشاركة في الدفع.</w:t>
      </w:r>
    </w:p>
    <w:p>
      <w:pPr>
        <w:spacing w:after="40"/>
        <w:ind w:right="283"/>
        <w:bidi/>
        <w:jc w:val="right"/>
      </w:pPr>
      <w:r>
        <w:rPr>
          <w:rFonts w:ascii="Arial" w:hAnsi="Arial" w:cs="Arial" w:eastAsia="Arial"/>
          <w:b w:val="0"/>
          <w:color w:val="15131F"/>
          <w:sz w:val="21"/>
          <w:rtl/>
          <w:szCs w:val="21"/>
        </w:rPr>
        <w:t>• احسبها: تذكير النماذج واحد من الرسائل الثلاث التي تسمح بها FCC في الأسبوع. أرسله بدلاً من التذكير قبل يومين، أو ضع سطر النماذج داخله.</w:t>
      </w:r>
    </w:p>
    <w:p>
      <w:pPr>
        <w:spacing w:after="60"/>
        <w:bidi/>
        <w:jc w:val="right"/>
      </w:pPr>
      <w:r>
        <w:rPr>
          <w:rFonts w:ascii="Arial" w:hAnsi="Arial" w:cs="Arial" w:eastAsia="Arial"/>
          <w:b/>
          <w:color w:val="6B3CF0"/>
          <w:sz w:val="21"/>
          <w:rtl/>
          <w:szCs w:val="21"/>
        </w:rPr>
        <w:t xml:space="preserve">لا تذكر: </w:t>
      </w:r>
      <w:r>
        <w:rPr>
          <w:rFonts w:ascii="Arial" w:hAnsi="Arial" w:cs="Arial" w:eastAsia="Arial"/>
          <w:b w:val="0"/>
          <w:color w:val="5D5A70"/>
          <w:sz w:val="21"/>
          <w:rtl/>
          <w:szCs w:val="21"/>
        </w:rPr>
        <w:t>سبب الزيارة, تخصص الطبيب, مبلغ المشاركة في الدفع</w:t>
      </w:r>
    </w:p>
    <w:p>
      <w:pPr>
        <w:spacing w:after="160"/>
        <w:bidi/>
        <w:jc w:val="right"/>
      </w:pPr>
    </w:p>
    <w:p>
      <w:pPr>
        <w:spacing w:after="60"/>
        <w:bidi/>
        <w:jc w:val="right"/>
      </w:pPr>
      <w:r>
        <w:rPr>
          <w:rFonts w:ascii="Arial" w:hAnsi="Arial" w:cs="Arial" w:eastAsia="Arial"/>
          <w:b/>
          <w:color w:val="15131F"/>
          <w:sz w:val="28"/>
          <w:rtl/>
          <w:szCs w:val="28"/>
        </w:rPr>
        <w:t>4. رسائل تذكير المرضى بالمواعيد: قبل يومين ويوم الموعد</w:t>
      </w:r>
    </w:p>
    <w:p>
      <w:pPr>
        <w:spacing w:after="80"/>
        <w:bidi/>
        <w:jc w:val="right"/>
      </w:pPr>
      <w:r>
        <w:rPr>
          <w:rFonts w:ascii="Arial" w:hAnsi="Arial" w:cs="Arial" w:eastAsia="Arial"/>
          <w:b w:val="0"/>
          <w:color w:val="5D5A70"/>
          <w:sz w:val="20"/>
          <w:rtl/>
          <w:szCs w:val="20"/>
        </w:rPr>
        <w:t>التذكير: قبل يومين · يوم الموعد: قبل ساعتين · قبل 10:00: 20:00 في المساء السابق</w:t>
      </w:r>
    </w:p>
    <w:p>
      <w:pPr>
        <w:spacing w:after="80"/>
        <w:bidi/>
        <w:jc w:val="right"/>
      </w:pPr>
      <w:r>
        <w:rPr>
          <w:rFonts w:ascii="Arial" w:hAnsi="Arial" w:cs="Arial" w:eastAsia="Arial"/>
          <w:b w:val="0"/>
          <w:color w:val="15131F"/>
          <w:sz w:val="21"/>
          <w:rtl/>
          <w:szCs w:val="21"/>
        </w:rPr>
        <w:t>التذكير قبل يومين هو الذي يحرر المواعيد في الوقت المناسب. والنسخة الطبية لا تقول شيئاً عن الزيارة نفسها: خطوات التحضير تذهب في رسالة على بوابة المرضى أو في مكالمة، والرسالة النصية تشير إليها فقط.</w:t>
      </w:r>
    </w:p>
    <w:p>
      <w:pPr>
        <w:spacing w:after="60"/>
        <w:bidi/>
        <w:jc w:val="right"/>
      </w:pPr>
      <w:r>
        <w:rPr>
          <w:rFonts w:ascii="Arial" w:hAnsi="Arial" w:cs="Arial" w:eastAsia="Arial"/>
          <w:b/>
          <w:color w:val="6B3CF0"/>
          <w:sz w:val="21"/>
          <w:rtl/>
          <w:szCs w:val="21"/>
        </w:rPr>
        <w:t xml:space="preserve">التذكير قبل يومين: </w:t>
      </w:r>
      <w:r>
        <w:rPr>
          <w:rFonts w:ascii="Arial" w:hAnsi="Arial" w:cs="Arial" w:eastAsia="Arial"/>
          <w:b w:val="0"/>
          <w:color w:val="15131F"/>
          <w:sz w:val="21"/>
          <w:rtl/>
          <w:szCs w:val="21"/>
        </w:rPr>
        <w:t>[اسم العيادة]: [الاسم الأول]، نذكّرك بموعدك [اليوم والتاريخ] [الوقت]، [العنوان]. أرسل C للتأكيد أو R لتغيير الموعد. لإلغاء الاشتراك أرسل STOP</w:t>
      </w:r>
    </w:p>
    <w:p>
      <w:pPr>
        <w:spacing w:after="60"/>
        <w:bidi/>
        <w:jc w:val="right"/>
      </w:pPr>
      <w:r>
        <w:rPr>
          <w:rFonts w:ascii="Arial" w:hAnsi="Arial" w:cs="Arial" w:eastAsia="Arial"/>
          <w:b/>
          <w:color w:val="6B3CF0"/>
          <w:sz w:val="21"/>
          <w:rtl/>
          <w:szCs w:val="21"/>
        </w:rPr>
        <w:t xml:space="preserve">مع خطوات التحضير، من دون تسميتها: </w:t>
      </w:r>
      <w:r>
        <w:rPr>
          <w:rFonts w:ascii="Arial" w:hAnsi="Arial" w:cs="Arial" w:eastAsia="Arial"/>
          <w:b w:val="0"/>
          <w:color w:val="15131F"/>
          <w:sz w:val="21"/>
          <w:rtl/>
          <w:szCs w:val="21"/>
        </w:rPr>
        <w:t>[اسم العيادة]: مرحباً [الاسم الأول]، نراك [اليوم] الساعة [الوقت]. يرجى اتباع خطوات التحضير في رسالتك على بوابة المرضى. أرسل C للتأكيد أو R لتغيير الموعد.</w:t>
      </w:r>
    </w:p>
    <w:p>
      <w:pPr>
        <w:spacing w:after="60"/>
        <w:bidi/>
        <w:jc w:val="right"/>
      </w:pPr>
      <w:r>
        <w:rPr>
          <w:rFonts w:ascii="Arial" w:hAnsi="Arial" w:cs="Arial" w:eastAsia="Arial"/>
          <w:b/>
          <w:color w:val="6B3CF0"/>
          <w:sz w:val="21"/>
          <w:rtl/>
          <w:szCs w:val="21"/>
        </w:rPr>
        <w:t xml:space="preserve">رسالة يوم الموعد، قبل ساعتين: </w:t>
      </w:r>
      <w:r>
        <w:rPr>
          <w:rFonts w:ascii="Arial" w:hAnsi="Arial" w:cs="Arial" w:eastAsia="Arial"/>
          <w:b w:val="0"/>
          <w:color w:val="15131F"/>
          <w:sz w:val="21"/>
          <w:rtl/>
          <w:szCs w:val="21"/>
        </w:rPr>
        <w:t>[اسم العيادة]: نراك اليوم الساعة [الوقت] يا [الاسم الأول]. احضر قبل 15 دقيقة مع الهوية وبطاقة التأمين. [نصيحة عن الموقف]. ستتأخر؟ اتصل على [الهاتف].</w:t>
      </w:r>
    </w:p>
    <w:p>
      <w:pPr>
        <w:spacing w:after="60"/>
        <w:bidi/>
        <w:jc w:val="right"/>
      </w:pPr>
      <w:r>
        <w:rPr>
          <w:rFonts w:ascii="Arial" w:hAnsi="Arial" w:cs="Arial" w:eastAsia="Arial"/>
          <w:b/>
          <w:color w:val="6B3CF0"/>
          <w:sz w:val="21"/>
          <w:rtl/>
          <w:szCs w:val="21"/>
        </w:rPr>
        <w:t xml:space="preserve">إذا سأل المريض عن سبب الزيارة: </w:t>
      </w:r>
      <w:r>
        <w:rPr>
          <w:rFonts w:ascii="Arial" w:hAnsi="Arial" w:cs="Arial" w:eastAsia="Arial"/>
          <w:b w:val="0"/>
          <w:color w:val="15131F"/>
          <w:sz w:val="21"/>
          <w:rtl/>
          <w:szCs w:val="21"/>
        </w:rPr>
        <w:t>شكراً يا [الاسم الأول]، تم تأكيد موعدك. لا يمكنني مشاركة تفاصيل الزيارة برسالة نصية. اتصل بنا على [الهاتف] قبل [الوقت]، أو راجع رسالتك على بوابة المرضى. نراك [اليوم].</w:t>
      </w:r>
    </w:p>
    <w:p>
      <w:pPr>
        <w:spacing w:after="60"/>
        <w:bidi/>
        <w:jc w:val="right"/>
      </w:pPr>
      <w:r>
        <w:rPr>
          <w:rFonts w:ascii="Arial" w:hAnsi="Arial" w:cs="Arial" w:eastAsia="Arial"/>
          <w:b/>
          <w:color w:val="6B3CF0"/>
          <w:sz w:val="21"/>
          <w:rtl/>
          <w:szCs w:val="21"/>
        </w:rPr>
        <w:t xml:space="preserve">C وR، لا YES وCANCEL: </w:t>
      </w:r>
      <w:r>
        <w:rPr>
          <w:rFonts w:ascii="Arial" w:hAnsi="Arial" w:cs="Arial" w:eastAsia="Arial"/>
          <w:b w:val="0"/>
          <w:color w:val="5D5A70"/>
          <w:sz w:val="21"/>
          <w:rtl/>
          <w:szCs w:val="21"/>
        </w:rPr>
        <w:t>كلمة CANCEL (إلغاء) من كلمات إلغاء الاشتراك في قواعد FCC: فالمريض الذي يكتبها لإلغاء زيارة يكون قد طلب منك أيضاً التوقف عن مراسلته. أكّد إلغاء الاشتراك برسالة واحدة، ورتّب أمر الزيارة بالهاتف. والمرضى المنتظمون الذين ردوا بـC لا تصلهم رسالة يوم الموعد: رسالتان تكفيان.</w:t>
      </w:r>
    </w:p>
    <w:p>
      <w:pPr>
        <w:spacing w:after="60"/>
        <w:bidi/>
        <w:jc w:val="right"/>
      </w:pPr>
      <w:r>
        <w:rPr>
          <w:rFonts w:ascii="Arial" w:hAnsi="Arial" w:cs="Arial" w:eastAsia="Arial"/>
          <w:b/>
          <w:color w:val="6B3CF0"/>
          <w:sz w:val="21"/>
          <w:rtl/>
          <w:szCs w:val="21"/>
        </w:rPr>
        <w:t xml:space="preserve">رسالة يوم الموعد فقط في حالة: </w:t>
      </w:r>
      <w:r>
        <w:rPr>
          <w:rFonts w:ascii="Arial" w:hAnsi="Arial" w:cs="Arial" w:eastAsia="Arial"/>
          <w:b w:val="0"/>
          <w:color w:val="5D5A70"/>
          <w:sz w:val="21"/>
          <w:rtl/>
          <w:szCs w:val="21"/>
        </w:rPr>
        <w:t>المرضى الجدد, عدم حضور سابق, حجز قبل 14 يوماً أو أكثر, الزيارات بالفيديو</w:t>
      </w:r>
    </w:p>
    <w:p>
      <w:pPr>
        <w:spacing w:after="60"/>
        <w:bidi/>
        <w:jc w:val="right"/>
      </w:pPr>
      <w:r>
        <w:rPr>
          <w:rFonts w:ascii="Arial" w:hAnsi="Arial" w:cs="Arial" w:eastAsia="Arial"/>
          <w:b/>
          <w:color w:val="6B3CF0"/>
          <w:sz w:val="21"/>
          <w:rtl/>
          <w:szCs w:val="21"/>
        </w:rPr>
        <w:t xml:space="preserve">رموز الرد: </w:t>
      </w:r>
      <w:r>
        <w:rPr>
          <w:rFonts w:ascii="Arial" w:hAnsi="Arial" w:cs="Arial" w:eastAsia="Arial"/>
          <w:b w:val="0"/>
          <w:color w:val="5D5A70"/>
          <w:sz w:val="21"/>
          <w:rtl/>
          <w:szCs w:val="21"/>
        </w:rPr>
        <w:t>C: تأكيد, R: تغيير الموعد, STOP: إلغاء الاشتراك</w:t>
      </w:r>
    </w:p>
    <w:p>
      <w:pPr>
        <w:spacing w:after="160"/>
        <w:bidi/>
        <w:jc w:val="right"/>
      </w:pPr>
    </w:p>
    <w:p>
      <w:pPr>
        <w:spacing w:after="60"/>
        <w:bidi/>
        <w:jc w:val="right"/>
      </w:pPr>
      <w:r>
        <w:rPr>
          <w:rFonts w:ascii="Arial" w:hAnsi="Arial" w:cs="Arial" w:eastAsia="Arial"/>
          <w:b/>
          <w:color w:val="15131F"/>
          <w:sz w:val="28"/>
          <w:rtl/>
          <w:szCs w:val="28"/>
        </w:rPr>
        <w:t>5. رسالة تذكير بموعد الزيارة عن بُعد مع رابط الفيديو</w:t>
      </w:r>
    </w:p>
    <w:p>
      <w:pPr>
        <w:spacing w:after="80"/>
        <w:bidi/>
        <w:jc w:val="right"/>
      </w:pPr>
      <w:r>
        <w:rPr>
          <w:rFonts w:ascii="Arial" w:hAnsi="Arial" w:cs="Arial" w:eastAsia="Arial"/>
          <w:b w:val="0"/>
          <w:color w:val="5D5A70"/>
          <w:sz w:val="20"/>
          <w:rtl/>
          <w:szCs w:val="20"/>
        </w:rPr>
        <w:t>الرابط مجدداً: قبل 15 دقيقة · المنطقة الزمنية: دائماً، للفيديو · الرابط لا يعمل: يتصل الطبيب خلال 10 دقائق</w:t>
      </w:r>
    </w:p>
    <w:p>
      <w:pPr>
        <w:spacing w:after="80"/>
        <w:bidi/>
        <w:jc w:val="right"/>
      </w:pPr>
      <w:r>
        <w:rPr>
          <w:rFonts w:ascii="Arial" w:hAnsi="Arial" w:cs="Arial" w:eastAsia="Arial"/>
          <w:b w:val="0"/>
          <w:color w:val="15131F"/>
          <w:sz w:val="21"/>
          <w:rtl/>
          <w:szCs w:val="21"/>
        </w:rPr>
        <w:t>تحتاج الزيارة بالفيديو إلى ثلاثة أشياء في الرسالة: الوقت مع المنطقة الزمنية، والرابط، وسطر عن مكان خاص. وتذهب خطوات الإعداد وكلمات المرور إلى بوابة المرضى، ويُرسل الرابط مرة أخرى قبل الزيارة بـ15 دقيقة.</w:t>
      </w:r>
    </w:p>
    <w:p>
      <w:pPr>
        <w:spacing w:after="60"/>
        <w:bidi/>
        <w:jc w:val="right"/>
      </w:pPr>
      <w:r>
        <w:rPr>
          <w:rFonts w:ascii="Arial" w:hAnsi="Arial" w:cs="Arial" w:eastAsia="Arial"/>
          <w:b/>
          <w:color w:val="6B3CF0"/>
          <w:sz w:val="21"/>
          <w:rtl/>
          <w:szCs w:val="21"/>
        </w:rPr>
        <w:t xml:space="preserve">تأكيد الزيارة عن بُعد: </w:t>
      </w:r>
      <w:r>
        <w:rPr>
          <w:rFonts w:ascii="Arial" w:hAnsi="Arial" w:cs="Arial" w:eastAsia="Arial"/>
          <w:b w:val="0"/>
          <w:color w:val="15131F"/>
          <w:sz w:val="21"/>
          <w:rtl/>
          <w:szCs w:val="21"/>
        </w:rPr>
        <w:t>[اسم العيادة]: [الاسم الأول]، زيارتك بالفيديو [اليوم والتاريخ] الساعة [الوقت] [المنطقة الزمنية]. الرابط وخطوات الإعداد: [رابط البوابة]. لإلغاء الاشتراك أرسل STOP</w:t>
      </w:r>
    </w:p>
    <w:p>
      <w:pPr>
        <w:spacing w:after="60"/>
        <w:bidi/>
        <w:jc w:val="right"/>
      </w:pPr>
      <w:r>
        <w:rPr>
          <w:rFonts w:ascii="Arial" w:hAnsi="Arial" w:cs="Arial" w:eastAsia="Arial"/>
          <w:b/>
          <w:color w:val="6B3CF0"/>
          <w:sz w:val="21"/>
          <w:rtl/>
          <w:szCs w:val="21"/>
        </w:rPr>
        <w:t xml:space="preserve">قبل 15 دقيقة: </w:t>
      </w:r>
      <w:r>
        <w:rPr>
          <w:rFonts w:ascii="Arial" w:hAnsi="Arial" w:cs="Arial" w:eastAsia="Arial"/>
          <w:b w:val="0"/>
          <w:color w:val="15131F"/>
          <w:sz w:val="21"/>
          <w:rtl/>
          <w:szCs w:val="21"/>
        </w:rPr>
        <w:t>[اسم العيادة]: تبدأ زيارتك بالفيديو الساعة [الوقت]. للانضمام: [رابط الفيديو]. اختر مكاناً خاصاً وهادئاً. مشكلة في الدخول؟ اتصل على [الهاتف].</w:t>
      </w:r>
    </w:p>
    <w:p>
      <w:pPr>
        <w:spacing w:after="60"/>
        <w:bidi/>
        <w:jc w:val="right"/>
      </w:pPr>
      <w:r>
        <w:rPr>
          <w:rFonts w:ascii="Arial" w:hAnsi="Arial" w:cs="Arial" w:eastAsia="Arial"/>
          <w:b/>
          <w:color w:val="6B3CF0"/>
          <w:sz w:val="21"/>
          <w:rtl/>
          <w:szCs w:val="21"/>
        </w:rPr>
        <w:t xml:space="preserve">الرابط لا يعمل: </w:t>
      </w:r>
      <w:r>
        <w:rPr>
          <w:rFonts w:ascii="Arial" w:hAnsi="Arial" w:cs="Arial" w:eastAsia="Arial"/>
          <w:b w:val="0"/>
          <w:color w:val="15131F"/>
          <w:sz w:val="21"/>
          <w:rtl/>
          <w:szCs w:val="21"/>
        </w:rPr>
        <w:t>[اسم العيادة]: نعتذر، الرابط لا يعمل. سيتصل بك طبيبك على هذا الرقم خلال 10 دقائق. ولتغيير الموعد بدلاً من ذلك، اتصل على [الهاتف].</w:t>
      </w:r>
    </w:p>
    <w:p>
      <w:pPr>
        <w:spacing w:after="40"/>
        <w:bidi/>
        <w:jc w:val="right"/>
      </w:pPr>
      <w:r>
        <w:rPr>
          <w:rFonts w:ascii="Arial" w:hAnsi="Arial" w:cs="Arial" w:eastAsia="Arial"/>
          <w:b/>
          <w:color w:val="6B3CF0"/>
          <w:sz w:val="21"/>
          <w:rtl/>
          <w:szCs w:val="21"/>
        </w:rPr>
        <w:t>قواعد رسائل الزيارة عن بُعد</w:t>
      </w:r>
    </w:p>
    <w:p>
      <w:pPr>
        <w:spacing w:after="40"/>
        <w:ind w:right="283"/>
        <w:bidi/>
        <w:jc w:val="right"/>
      </w:pPr>
      <w:r>
        <w:rPr>
          <w:rFonts w:ascii="Arial" w:hAnsi="Arial" w:cs="Arial" w:eastAsia="Arial"/>
          <w:b w:val="0"/>
          <w:color w:val="15131F"/>
          <w:sz w:val="21"/>
          <w:rtl/>
          <w:szCs w:val="21"/>
        </w:rPr>
        <w:t>• لا يكشف الرابط إلا المنصة التي تستخدمها، ولا يتضمن أبداً اسم المريض أو نوع الزيارة.</w:t>
      </w:r>
    </w:p>
    <w:p>
      <w:pPr>
        <w:spacing w:after="40"/>
        <w:ind w:right="283"/>
        <w:bidi/>
        <w:jc w:val="right"/>
      </w:pPr>
      <w:r>
        <w:rPr>
          <w:rFonts w:ascii="Arial" w:hAnsi="Arial" w:cs="Arial" w:eastAsia="Arial"/>
          <w:b w:val="0"/>
          <w:color w:val="15131F"/>
          <w:sz w:val="21"/>
          <w:rtl/>
          <w:szCs w:val="21"/>
        </w:rPr>
        <w:t>• لا كلمات مرور برسالة نصية: عبر رسالة على البوابة أو بالهاتف.</w:t>
      </w:r>
    </w:p>
    <w:p>
      <w:pPr>
        <w:spacing w:after="40"/>
        <w:ind w:right="283"/>
        <w:bidi/>
        <w:jc w:val="right"/>
      </w:pPr>
      <w:r>
        <w:rPr>
          <w:rFonts w:ascii="Arial" w:hAnsi="Arial" w:cs="Arial" w:eastAsia="Arial"/>
          <w:b w:val="0"/>
          <w:color w:val="15131F"/>
          <w:sz w:val="21"/>
          <w:rtl/>
          <w:szCs w:val="21"/>
        </w:rPr>
        <w:t>• لا شيء سريري برسالة نصية بعد الزيارة. يذهب الملخص إلى البوابة، وتشير إليه رسالة «يرجى الاتصال بنا».</w:t>
      </w:r>
    </w:p>
    <w:p>
      <w:pPr>
        <w:spacing w:after="60"/>
        <w:bidi/>
        <w:jc w:val="right"/>
      </w:pPr>
      <w:r>
        <w:rPr>
          <w:rFonts w:ascii="Arial" w:hAnsi="Arial" w:cs="Arial" w:eastAsia="Arial"/>
          <w:b/>
          <w:color w:val="6B3CF0"/>
          <w:sz w:val="21"/>
          <w:rtl/>
          <w:szCs w:val="21"/>
        </w:rPr>
        <w:t xml:space="preserve">في رسالة الزيارة عن بُعد: </w:t>
      </w:r>
      <w:r>
        <w:rPr>
          <w:rFonts w:ascii="Arial" w:hAnsi="Arial" w:cs="Arial" w:eastAsia="Arial"/>
          <w:b w:val="0"/>
          <w:color w:val="5D5A70"/>
          <w:sz w:val="21"/>
          <w:rtl/>
          <w:szCs w:val="21"/>
        </w:rPr>
        <w:t>زيارة بالفيديو, الوقت مع المنطقة الزمنية, الرابط, الهاتف</w:t>
      </w:r>
    </w:p>
    <w:p>
      <w:pPr>
        <w:spacing w:after="160"/>
        <w:bidi/>
        <w:jc w:val="right"/>
      </w:pPr>
    </w:p>
    <w:p>
      <w:pPr>
        <w:spacing w:after="60"/>
        <w:bidi/>
        <w:jc w:val="right"/>
      </w:pPr>
      <w:r>
        <w:rPr>
          <w:rFonts w:ascii="Arial" w:hAnsi="Arial" w:cs="Arial" w:eastAsia="Arial"/>
          <w:b/>
          <w:color w:val="15131F"/>
          <w:sz w:val="28"/>
          <w:rtl/>
          <w:szCs w:val="28"/>
        </w:rPr>
        <w:t>6. رسالة الاستدعاء ورسالة «يرجى الاتصال بنا»، بلا تفاصيل</w:t>
      </w:r>
    </w:p>
    <w:p>
      <w:pPr>
        <w:spacing w:after="80"/>
        <w:bidi/>
        <w:jc w:val="right"/>
      </w:pPr>
      <w:r>
        <w:rPr>
          <w:rFonts w:ascii="Arial" w:hAnsi="Arial" w:cs="Arial" w:eastAsia="Arial"/>
          <w:b w:val="0"/>
          <w:color w:val="5D5A70"/>
          <w:sz w:val="20"/>
          <w:rtl/>
          <w:szCs w:val="20"/>
        </w:rPr>
        <w:t>الاستدعاء: رسالة واحدة واتصال واحد · بعد ذلك: توقّف ودوّن في الملف</w:t>
      </w:r>
    </w:p>
    <w:p>
      <w:pPr>
        <w:spacing w:after="80"/>
        <w:bidi/>
        <w:jc w:val="right"/>
      </w:pPr>
      <w:r>
        <w:rPr>
          <w:rFonts w:ascii="Arial" w:hAnsi="Arial" w:cs="Arial" w:eastAsia="Arial"/>
          <w:b w:val="0"/>
          <w:color w:val="15131F"/>
          <w:sz w:val="21"/>
          <w:rtl/>
          <w:szCs w:val="21"/>
        </w:rPr>
        <w:t>تستثني HHS من تعريف التسويق الاتصالات المتعلقة بعلاج الفرد، وتضرب مثلاً بتذكير إعادة صرف الأدوية. ورسالة الاستدعاء، أي التي تقول إن موعد زيارة قد حان، هي من هذا النوع، كما أن فحوص العافية الدورية وإشعارات الوصفات الطبية ضمن قائمة FCC للرسائل الصحية المُعفاة. أبقِ العروض والخدمات الجديدة خارجها، وقل إن موعد الزيارة قد حان، ولا تقل أبداً لماذا.</w:t>
      </w:r>
    </w:p>
    <w:p>
      <w:pPr>
        <w:spacing w:after="60"/>
        <w:bidi/>
        <w:jc w:val="right"/>
      </w:pPr>
      <w:r>
        <w:rPr>
          <w:rFonts w:ascii="Arial" w:hAnsi="Arial" w:cs="Arial" w:eastAsia="Arial"/>
          <w:b/>
          <w:color w:val="6B3CF0"/>
          <w:sz w:val="21"/>
          <w:rtl/>
          <w:szCs w:val="21"/>
        </w:rPr>
        <w:t xml:space="preserve">حان موعد الزيارة السنوية: </w:t>
      </w:r>
      <w:r>
        <w:rPr>
          <w:rFonts w:ascii="Arial" w:hAnsi="Arial" w:cs="Arial" w:eastAsia="Arial"/>
          <w:b w:val="0"/>
          <w:color w:val="15131F"/>
          <w:sz w:val="21"/>
          <w:rtl/>
          <w:szCs w:val="21"/>
        </w:rPr>
        <w:t>[اسم العيادة]: مرحباً [الاسم الأول]، حان وقت حجز زيارتك السنوية. احجز عبر الإنترنت: [رابط الحجز] أو اتصل على [الهاتف]. لإلغاء الاشتراك أرسل STOP</w:t>
      </w:r>
    </w:p>
    <w:p>
      <w:pPr>
        <w:spacing w:after="60"/>
        <w:bidi/>
        <w:jc w:val="right"/>
      </w:pPr>
      <w:r>
        <w:rPr>
          <w:rFonts w:ascii="Arial" w:hAnsi="Arial" w:cs="Arial" w:eastAsia="Arial"/>
          <w:b/>
          <w:color w:val="6B3CF0"/>
          <w:sz w:val="21"/>
          <w:rtl/>
          <w:szCs w:val="21"/>
        </w:rPr>
        <w:t xml:space="preserve">حان موعد زيارة المتابعة، بعد زيارة: </w:t>
      </w:r>
      <w:r>
        <w:rPr>
          <w:rFonts w:ascii="Arial" w:hAnsi="Arial" w:cs="Arial" w:eastAsia="Arial"/>
          <w:b w:val="0"/>
          <w:color w:val="15131F"/>
          <w:sz w:val="21"/>
          <w:rtl/>
          <w:szCs w:val="21"/>
        </w:rPr>
        <w:t>[اسم العيادة]: مرحباً [الاسم الأول]، طلب طبيبك أن يراك مجدداً في حدود [الشهر]. يرجى الحجز: [رابط الحجز] أو الاتصال على [الهاتف].</w:t>
      </w:r>
    </w:p>
    <w:p>
      <w:pPr>
        <w:spacing w:after="60"/>
        <w:bidi/>
        <w:jc w:val="right"/>
      </w:pPr>
      <w:r>
        <w:rPr>
          <w:rFonts w:ascii="Arial" w:hAnsi="Arial" w:cs="Arial" w:eastAsia="Arial"/>
          <w:b/>
          <w:color w:val="6B3CF0"/>
          <w:sz w:val="21"/>
          <w:rtl/>
          <w:szCs w:val="21"/>
        </w:rPr>
        <w:t xml:space="preserve">«يرجى الاتصال بنا»: النتائج والأسئلة وكل ما فيه تفاصيل: </w:t>
      </w:r>
      <w:r>
        <w:rPr>
          <w:rFonts w:ascii="Arial" w:hAnsi="Arial" w:cs="Arial" w:eastAsia="Arial"/>
          <w:b w:val="0"/>
          <w:color w:val="15131F"/>
          <w:sz w:val="21"/>
          <w:rtl/>
          <w:szCs w:val="21"/>
        </w:rPr>
        <w:t>[اسم العيادة]: مرحباً [الاسم الأول]، يرجى الاتصال بنا على [الهاتف] متى استطعت، [الأيام والساعات]. اطلب [اسمك].</w:t>
      </w:r>
    </w:p>
    <w:p>
      <w:pPr>
        <w:spacing w:after="40"/>
        <w:bidi/>
        <w:jc w:val="right"/>
      </w:pPr>
      <w:r>
        <w:rPr>
          <w:rFonts w:ascii="Arial" w:hAnsi="Arial" w:cs="Arial" w:eastAsia="Arial"/>
          <w:b/>
          <w:color w:val="6B3CF0"/>
          <w:sz w:val="21"/>
          <w:rtl/>
          <w:szCs w:val="21"/>
        </w:rPr>
        <w:t>قواعد الاستدعاء</w:t>
      </w:r>
    </w:p>
    <w:p>
      <w:pPr>
        <w:spacing w:after="40"/>
        <w:ind w:right="283"/>
        <w:bidi/>
        <w:jc w:val="right"/>
      </w:pPr>
      <w:r>
        <w:rPr>
          <w:rFonts w:ascii="Arial" w:hAnsi="Arial" w:cs="Arial" w:eastAsia="Arial"/>
          <w:b w:val="0"/>
          <w:color w:val="15131F"/>
          <w:sz w:val="21"/>
          <w:rtl/>
          <w:szCs w:val="21"/>
        </w:rPr>
        <w:t>• رسالة واحدة، ثم اتصال واحد بعد أسبوعين، ثم توقّف ودوّن ذلك في ملف المريض. ثلاث رسائل في الأسبوع هي الحد الأقصى عند FCC، لا هدف تسعى إليه.</w:t>
      </w:r>
    </w:p>
    <w:p>
      <w:pPr>
        <w:spacing w:after="40"/>
        <w:ind w:right="283"/>
        <w:bidi/>
        <w:jc w:val="right"/>
      </w:pPr>
      <w:r>
        <w:rPr>
          <w:rFonts w:ascii="Arial" w:hAnsi="Arial" w:cs="Arial" w:eastAsia="Arial"/>
          <w:b w:val="0"/>
          <w:color w:val="15131F"/>
          <w:sz w:val="21"/>
          <w:rtl/>
          <w:szCs w:val="21"/>
        </w:rPr>
        <w:t>• «زيارتك السنوية»، لا الحالة التي تفحصها. «طلب طبيبك أن يراك مجدداً»، لا لماذا.</w:t>
      </w:r>
    </w:p>
    <w:p>
      <w:pPr>
        <w:spacing w:after="40"/>
        <w:ind w:right="283"/>
        <w:bidi/>
        <w:jc w:val="right"/>
      </w:pPr>
      <w:r>
        <w:rPr>
          <w:rFonts w:ascii="Arial" w:hAnsi="Arial" w:cs="Arial" w:eastAsia="Arial"/>
          <w:b w:val="0"/>
          <w:color w:val="15131F"/>
          <w:sz w:val="21"/>
          <w:rtl/>
          <w:szCs w:val="21"/>
        </w:rPr>
        <w:t>• رسالة «وصفتك جاهزة» تسمح بها HHS؛ أما اسم الدواء والجرعة فيبقيان خارجها.</w:t>
      </w:r>
    </w:p>
    <w:p>
      <w:pPr>
        <w:spacing w:after="60"/>
        <w:bidi/>
        <w:jc w:val="right"/>
      </w:pPr>
      <w:r>
        <w:rPr>
          <w:rFonts w:ascii="Arial" w:hAnsi="Arial" w:cs="Arial" w:eastAsia="Arial"/>
          <w:b/>
          <w:color w:val="6B3CF0"/>
          <w:sz w:val="21"/>
          <w:rtl/>
          <w:szCs w:val="21"/>
        </w:rPr>
        <w:t xml:space="preserve">قل: </w:t>
      </w:r>
      <w:r>
        <w:rPr>
          <w:rFonts w:ascii="Arial" w:hAnsi="Arial" w:cs="Arial" w:eastAsia="Arial"/>
          <w:b w:val="0"/>
          <w:color w:val="5D5A70"/>
          <w:sz w:val="21"/>
          <w:rtl/>
          <w:szCs w:val="21"/>
        </w:rPr>
        <w:t>حان موعد الزيارة السنوية, زيارة متابعة, يرجى الاتصال بنا</w:t>
      </w:r>
    </w:p>
    <w:p>
      <w:pPr>
        <w:spacing w:after="60"/>
        <w:bidi/>
        <w:jc w:val="right"/>
      </w:pPr>
      <w:r>
        <w:rPr>
          <w:rFonts w:ascii="Arial" w:hAnsi="Arial" w:cs="Arial" w:eastAsia="Arial"/>
          <w:b/>
          <w:color w:val="6B3CF0"/>
          <w:sz w:val="21"/>
          <w:rtl/>
          <w:szCs w:val="21"/>
        </w:rPr>
        <w:t xml:space="preserve">لا تقل: </w:t>
      </w:r>
      <w:r>
        <w:rPr>
          <w:rFonts w:ascii="Arial" w:hAnsi="Arial" w:cs="Arial" w:eastAsia="Arial"/>
          <w:b w:val="0"/>
          <w:color w:val="5D5A70"/>
          <w:sz w:val="21"/>
          <w:rtl/>
          <w:szCs w:val="21"/>
        </w:rPr>
        <w:t>السبب, النتائج, أسماء الأدوية</w:t>
      </w:r>
    </w:p>
    <w:p>
      <w:pPr>
        <w:spacing w:after="160"/>
        <w:bidi/>
        <w:jc w:val="right"/>
      </w:pPr>
    </w:p>
    <w:p>
      <w:pPr>
        <w:spacing w:after="60"/>
        <w:bidi/>
        <w:jc w:val="right"/>
      </w:pPr>
      <w:r>
        <w:rPr>
          <w:rFonts w:ascii="Arial" w:hAnsi="Arial" w:cs="Arial" w:eastAsia="Arial"/>
          <w:b/>
          <w:color w:val="15131F"/>
          <w:sz w:val="28"/>
          <w:rtl/>
          <w:szCs w:val="28"/>
        </w:rPr>
        <w:t>7. رسالة عدم الحضور في العيادة الطبية: إعادة الحجز بلا لوم</w:t>
      </w:r>
    </w:p>
    <w:p>
      <w:pPr>
        <w:spacing w:after="80"/>
        <w:bidi/>
        <w:jc w:val="right"/>
      </w:pPr>
      <w:r>
        <w:rPr>
          <w:rFonts w:ascii="Arial" w:hAnsi="Arial" w:cs="Arial" w:eastAsia="Arial"/>
          <w:b w:val="0"/>
          <w:color w:val="5D5A70"/>
          <w:sz w:val="20"/>
          <w:rtl/>
          <w:szCs w:val="20"/>
        </w:rPr>
        <w:t>الاتصال: بعد 15 دقيقة من البداية · الرسالة: خلال ساعة · الحالة: «⁨No Show⁩» في «⁨Bookings⁩» · المسؤول والإجراء: [الاسم] يتصل، ويرسل الرسالة الوحيدة، ويعلّم الزيارة بحالة عدم الحضور، ويسجّل وقت الاتصال والرد، ويحجز الموعد الجديد.</w:t>
      </w:r>
    </w:p>
    <w:p>
      <w:pPr>
        <w:spacing w:after="80"/>
        <w:bidi/>
        <w:jc w:val="right"/>
      </w:pPr>
      <w:r>
        <w:rPr>
          <w:rFonts w:ascii="Arial" w:hAnsi="Arial" w:cs="Arial" w:eastAsia="Arial"/>
          <w:b w:val="0"/>
          <w:color w:val="15131F"/>
          <w:sz w:val="21"/>
          <w:rtl/>
          <w:szCs w:val="21"/>
        </w:rPr>
        <w:t>بعد 15 دقيقة من موعد البداية، اتصل مرة واحدة. لا رد؟ أرسل رسالة واحدة خلال الساعة. وفي العيادة، تُبقي رسالة عدم الحضور الباب مفتوحاً أيضاً: بلا لوم، وبلا ذكر لسبب أهمية الزيارة، ومع طريقة واحدة لإعادة الحجز. علّم الزيارة بحالة عدم الحضور في نظام الحجز لديك وسجّل وقت الاتصال.</w:t>
      </w:r>
    </w:p>
    <w:p>
      <w:pPr>
        <w:spacing w:after="60"/>
        <w:bidi/>
        <w:jc w:val="right"/>
      </w:pPr>
      <w:r>
        <w:rPr>
          <w:rFonts w:ascii="Arial" w:hAnsi="Arial" w:cs="Arial" w:eastAsia="Arial"/>
          <w:b/>
          <w:color w:val="6B3CF0"/>
          <w:sz w:val="21"/>
          <w:rtl/>
          <w:szCs w:val="21"/>
        </w:rPr>
        <w:t xml:space="preserve">رسالة عدم الحضور: </w:t>
      </w:r>
      <w:r>
        <w:rPr>
          <w:rFonts w:ascii="Arial" w:hAnsi="Arial" w:cs="Arial" w:eastAsia="Arial"/>
          <w:b w:val="0"/>
          <w:color w:val="15131F"/>
          <w:sz w:val="21"/>
          <w:rtl/>
          <w:szCs w:val="21"/>
        </w:rPr>
        <w:t>[اسم العيادة]: افتقدناك اليوم الساعة [الوقت]. نأمل أنك بخير. لإعادة الحجز: [الهاتف] أو [رابط الحجز]. لإلغاء الاشتراك أرسل STOP</w:t>
      </w:r>
    </w:p>
    <w:p>
      <w:pPr>
        <w:spacing w:after="60"/>
        <w:bidi/>
        <w:jc w:val="right"/>
      </w:pPr>
      <w:r>
        <w:rPr>
          <w:rFonts w:ascii="Arial" w:hAnsi="Arial" w:cs="Arial" w:eastAsia="Arial"/>
          <w:b/>
          <w:color w:val="6B3CF0"/>
          <w:sz w:val="21"/>
          <w:rtl/>
          <w:szCs w:val="21"/>
        </w:rPr>
        <w:t xml:space="preserve">مع السياسة المذكورة عند الحجز: </w:t>
      </w:r>
      <w:r>
        <w:rPr>
          <w:rFonts w:ascii="Arial" w:hAnsi="Arial" w:cs="Arial" w:eastAsia="Arial"/>
          <w:b w:val="0"/>
          <w:color w:val="15131F"/>
          <w:sz w:val="21"/>
          <w:rtl/>
          <w:szCs w:val="21"/>
        </w:rPr>
        <w:t>[اسم العيادة]: مرحباً [الاسم الأول]، افتقدناك اليوم الساعة [الوقت] واتصلنا الساعة [الوقت]. المواعيد الفائتة: [السياسة في سطر واحد]. لإعادة الحجز: [الهاتف].</w:t>
      </w:r>
    </w:p>
    <w:p>
      <w:pPr>
        <w:spacing w:after="60"/>
        <w:bidi/>
        <w:jc w:val="right"/>
      </w:pPr>
      <w:r>
        <w:rPr>
          <w:rFonts w:ascii="Arial" w:hAnsi="Arial" w:cs="Arial" w:eastAsia="Arial"/>
          <w:b/>
          <w:color w:val="6B3CF0"/>
          <w:sz w:val="21"/>
          <w:rtl/>
          <w:szCs w:val="21"/>
        </w:rPr>
        <w:t xml:space="preserve">إذا ردّ المريض بسبب: </w:t>
      </w:r>
      <w:r>
        <w:rPr>
          <w:rFonts w:ascii="Arial" w:hAnsi="Arial" w:cs="Arial" w:eastAsia="Arial"/>
          <w:b w:val="0"/>
          <w:color w:val="15131F"/>
          <w:sz w:val="21"/>
          <w:rtl/>
          <w:szCs w:val="21"/>
        </w:rPr>
        <w:t>شكراً لإبلاغنا يا [الاسم الأول]. هل يناسبك [اليوم] الساعة [الوقت] أو [اليوم] الساعة [الوقت]؟ أرسل لنا الموعد الذي تريده.</w:t>
      </w:r>
    </w:p>
    <w:p>
      <w:pPr>
        <w:spacing w:after="40"/>
        <w:bidi/>
        <w:jc w:val="right"/>
      </w:pPr>
      <w:r>
        <w:rPr>
          <w:rFonts w:ascii="Arial" w:hAnsi="Arial" w:cs="Arial" w:eastAsia="Arial"/>
          <w:b/>
          <w:color w:val="6B3CF0"/>
          <w:sz w:val="21"/>
          <w:rtl/>
          <w:szCs w:val="21"/>
        </w:rPr>
        <w:t>ممنوع</w:t>
      </w:r>
    </w:p>
    <w:p>
      <w:pPr>
        <w:spacing w:after="40"/>
        <w:ind w:right="283"/>
        <w:bidi/>
        <w:jc w:val="right"/>
      </w:pPr>
      <w:r>
        <w:rPr>
          <w:rFonts w:ascii="Arial" w:hAnsi="Arial" w:cs="Arial" w:eastAsia="Arial"/>
          <w:b w:val="0"/>
          <w:color w:val="15131F"/>
          <w:sz w:val="21"/>
          <w:rtl/>
          <w:szCs w:val="21"/>
        </w:rPr>
        <w:t>• لا تقل أبداً لماذا كانت الزيارة مهمة: «نتائجك تحتاج إلى مراجعة» هي نتيجة برسالة نصية.</w:t>
      </w:r>
    </w:p>
    <w:p>
      <w:pPr>
        <w:spacing w:after="40"/>
        <w:ind w:right="283"/>
        <w:bidi/>
        <w:jc w:val="right"/>
      </w:pPr>
      <w:r>
        <w:rPr>
          <w:rFonts w:ascii="Arial" w:hAnsi="Arial" w:cs="Arial" w:eastAsia="Arial"/>
          <w:b w:val="0"/>
          <w:color w:val="15131F"/>
          <w:sz w:val="21"/>
          <w:rtl/>
          <w:szCs w:val="21"/>
        </w:rPr>
        <w:t>• لا تفرض أبداً رسوماً لم تذكرها عند الحجز، ولا تضع أبداً مبلغاً بالدولار في الرسالة: محتوى الفواتير خارج إعفاء FCC.</w:t>
      </w:r>
    </w:p>
    <w:p>
      <w:pPr>
        <w:spacing w:after="40"/>
        <w:ind w:right="283"/>
        <w:bidi/>
        <w:jc w:val="right"/>
      </w:pPr>
      <w:r>
        <w:rPr>
          <w:rFonts w:ascii="Arial" w:hAnsi="Arial" w:cs="Arial" w:eastAsia="Arial"/>
          <w:b w:val="0"/>
          <w:color w:val="15131F"/>
          <w:sz w:val="21"/>
          <w:rtl/>
          <w:szCs w:val="21"/>
        </w:rPr>
        <w:t>• لا ترسل أبداً رسالة عدم حضور ثانية للزيارة نفسها، ولا تسأل أبداً عن السبب.</w:t>
      </w:r>
    </w:p>
    <w:p>
      <w:pPr>
        <w:spacing w:after="160"/>
        <w:bidi/>
        <w:jc w:val="right"/>
      </w:pPr>
    </w:p>
    <w:p>
      <w:pPr>
        <w:spacing w:after="60"/>
        <w:bidi/>
        <w:jc w:val="right"/>
      </w:pPr>
      <w:r>
        <w:rPr>
          <w:rFonts w:ascii="Arial" w:hAnsi="Arial" w:cs="Arial" w:eastAsia="Arial"/>
          <w:b/>
          <w:color w:val="15131F"/>
          <w:sz w:val="28"/>
          <w:rtl/>
          <w:szCs w:val="28"/>
        </w:rPr>
        <w:t>8. رسالة تذكير بالموعد بالإسبانية للمرضى</w:t>
      </w:r>
    </w:p>
    <w:p>
      <w:pPr>
        <w:spacing w:after="80"/>
        <w:bidi/>
        <w:jc w:val="right"/>
      </w:pPr>
      <w:r>
        <w:rPr>
          <w:rFonts w:ascii="Arial" w:hAnsi="Arial" w:cs="Arial" w:eastAsia="Arial"/>
          <w:b w:val="0"/>
          <w:color w:val="5D5A70"/>
          <w:sz w:val="20"/>
          <w:rtl/>
          <w:szCs w:val="20"/>
        </w:rPr>
        <w:t>رموز الرد: C وR وSTOP: بلا تغيير · ضمن GSM-7: é، ñ، ¿، ¡ · ليست في GSM-7: á، í، ó، ú، العربية: 70 حرفاً · المسؤول والإجراء: [الاسم] يحتفظ بالمجموعة الإسبانية بجانب المجموعة الأساسية في أداة الرسائل النصية، ويفحص المجموعتين في فحص الرسائل في Excel بعد كل تغيير.</w:t>
      </w:r>
    </w:p>
    <w:p>
      <w:pPr>
        <w:spacing w:after="80"/>
        <w:bidi/>
        <w:jc w:val="right"/>
      </w:pPr>
      <w:r>
        <w:rPr>
          <w:rFonts w:ascii="Arial" w:hAnsi="Arial" w:cs="Arial" w:eastAsia="Arial"/>
          <w:b w:val="0"/>
          <w:color w:val="15131F"/>
          <w:sz w:val="21"/>
          <w:rtl/>
          <w:szCs w:val="21"/>
        </w:rPr>
        <w:t>اسأل عن اللغة المفضلة عند التسجيل وراسل المريض بها، بالشكل نفسه ورموز الرد نفسها، C وR وSTOP، لأن STOP هي الكلمة التي تسميها قواعد FCC. شيء واحد يتغير: الطول. فالحرفان é وñ والعلامتان ¿ و¡ ضمن أبجدية GSM-7، أما á وí وó وú فلا، وحرف واحد منها يقلّص الجزء إلى 70 حرفاً. والحروف العربية تحوّل الرسالة دائماً إلى UCS-2، أي 70 حرفاً للجزء الواحد، لذا احسب الأجزاء في الرسائل العربية. وفي الرسائل الإسبانية، تجنّب تلك الحروف حيث تستطيع؛ ويُظهر فحص الرسائل في Excel النتيجة.</w:t>
      </w:r>
    </w:p>
    <w:p>
      <w:pPr>
        <w:spacing w:after="60"/>
        <w:bidi/>
        <w:jc w:val="right"/>
      </w:pPr>
      <w:r>
        <w:rPr>
          <w:rFonts w:ascii="Arial" w:hAnsi="Arial" w:cs="Arial" w:eastAsia="Arial"/>
          <w:b/>
          <w:color w:val="6B3CF0"/>
          <w:sz w:val="21"/>
          <w:rtl/>
          <w:szCs w:val="21"/>
        </w:rPr>
        <w:t xml:space="preserve">Confirmación (التأكيد): </w:t>
      </w:r>
      <w:r>
        <w:rPr>
          <w:rFonts w:ascii="Arial" w:hAnsi="Arial" w:cs="Arial" w:eastAsia="Arial"/>
          <w:b w:val="0"/>
          <w:color w:val="15131F"/>
          <w:sz w:val="21"/>
          <w:rtl/>
          <w:szCs w:val="21"/>
        </w:rPr>
        <w:t>[اسم العيادة]: [nombre], su cita es el [día, fecha], [hora], [dirección]. Para cambiarla, llame al [teléfono]. STOP para no recibir mensajes.</w:t>
      </w:r>
    </w:p>
    <w:p>
      <w:pPr>
        <w:spacing w:after="60"/>
        <w:bidi/>
        <w:jc w:val="right"/>
      </w:pPr>
      <w:r>
        <w:rPr>
          <w:rFonts w:ascii="Arial" w:hAnsi="Arial" w:cs="Arial" w:eastAsia="Arial"/>
          <w:b/>
          <w:color w:val="6B3CF0"/>
          <w:sz w:val="21"/>
          <w:rtl/>
          <w:szCs w:val="21"/>
        </w:rPr>
        <w:t xml:space="preserve">Recordatorio, 2 días antes (التذكير قبل يومين): </w:t>
      </w:r>
      <w:r>
        <w:rPr>
          <w:rFonts w:ascii="Arial" w:hAnsi="Arial" w:cs="Arial" w:eastAsia="Arial"/>
          <w:b w:val="0"/>
          <w:color w:val="15131F"/>
          <w:sz w:val="21"/>
          <w:rtl/>
          <w:szCs w:val="21"/>
        </w:rPr>
        <w:t>[اسم العيادة]: Hola [nombre], recordatorio: [día, fecha] a las [hora]. Responda C para confirmar o R para cambiarla. STOP para no recibir mensajes.</w:t>
      </w:r>
    </w:p>
    <w:p>
      <w:pPr>
        <w:spacing w:after="60"/>
        <w:bidi/>
        <w:jc w:val="right"/>
      </w:pPr>
      <w:r>
        <w:rPr>
          <w:rFonts w:ascii="Arial" w:hAnsi="Arial" w:cs="Arial" w:eastAsia="Arial"/>
          <w:b/>
          <w:color w:val="6B3CF0"/>
          <w:sz w:val="21"/>
          <w:rtl/>
          <w:szCs w:val="21"/>
        </w:rPr>
        <w:t xml:space="preserve">El mismo día (يوم الموعد): </w:t>
      </w:r>
      <w:r>
        <w:rPr>
          <w:rFonts w:ascii="Arial" w:hAnsi="Arial" w:cs="Arial" w:eastAsia="Arial"/>
          <w:b w:val="0"/>
          <w:color w:val="15131F"/>
          <w:sz w:val="21"/>
          <w:rtl/>
          <w:szCs w:val="21"/>
        </w:rPr>
        <w:t>[اسم العيادة]: Nos vemos hoy a las [hora], [nombre]. Llegue 15 min antes con su ID y tarjeta del seguro. ¿Llega tarde? Llame al [teléfono].</w:t>
      </w:r>
    </w:p>
    <w:p>
      <w:pPr>
        <w:spacing w:after="60"/>
        <w:bidi/>
        <w:jc w:val="right"/>
      </w:pPr>
      <w:r>
        <w:rPr>
          <w:rFonts w:ascii="Arial" w:hAnsi="Arial" w:cs="Arial" w:eastAsia="Arial"/>
          <w:b/>
          <w:color w:val="6B3CF0"/>
          <w:sz w:val="21"/>
          <w:rtl/>
          <w:szCs w:val="21"/>
        </w:rPr>
        <w:t xml:space="preserve">Cita perdida (عدم الحضور): </w:t>
      </w:r>
      <w:r>
        <w:rPr>
          <w:rFonts w:ascii="Arial" w:hAnsi="Arial" w:cs="Arial" w:eastAsia="Arial"/>
          <w:b w:val="0"/>
          <w:color w:val="15131F"/>
          <w:sz w:val="21"/>
          <w:rtl/>
          <w:szCs w:val="21"/>
        </w:rPr>
        <w:t>[اسم العيادة]: Hola [nombre], hoy no pudimos atenderle a las [hora]. Esperamos que esté bien. Para reprogramar, llame al [teléfono].</w:t>
      </w:r>
    </w:p>
    <w:p>
      <w:pPr>
        <w:spacing w:after="40"/>
        <w:bidi/>
        <w:jc w:val="right"/>
      </w:pPr>
      <w:r>
        <w:rPr>
          <w:rFonts w:ascii="Arial" w:hAnsi="Arial" w:cs="Arial" w:eastAsia="Arial"/>
          <w:b/>
          <w:color w:val="6B3CF0"/>
          <w:sz w:val="21"/>
          <w:rtl/>
          <w:szCs w:val="21"/>
        </w:rPr>
        <w:t>قواعد اللغة الثانية</w:t>
      </w:r>
    </w:p>
    <w:p>
      <w:pPr>
        <w:spacing w:after="40"/>
        <w:ind w:right="283"/>
        <w:bidi/>
        <w:jc w:val="right"/>
      </w:pPr>
      <w:r>
        <w:rPr>
          <w:rFonts w:ascii="Arial" w:hAnsi="Arial" w:cs="Arial" w:eastAsia="Arial"/>
          <w:b w:val="0"/>
          <w:color w:val="15131F"/>
          <w:sz w:val="21"/>
          <w:rtl/>
          <w:szCs w:val="21"/>
        </w:rPr>
        <w:t>• صيغة «usted» الرسمية في كل الرسائل، وقاعدة HIPAA نفسها: التاريخ والوقت والمكان والهاتف، ولا شيء غير ذلك.</w:t>
      </w:r>
    </w:p>
    <w:p>
      <w:pPr>
        <w:spacing w:after="40"/>
        <w:ind w:right="283"/>
        <w:bidi/>
        <w:jc w:val="right"/>
      </w:pPr>
      <w:r>
        <w:rPr>
          <w:rFonts w:ascii="Arial" w:hAnsi="Arial" w:cs="Arial" w:eastAsia="Arial"/>
          <w:b w:val="0"/>
          <w:color w:val="15131F"/>
          <w:sz w:val="21"/>
          <w:rtl/>
          <w:szCs w:val="21"/>
        </w:rPr>
        <w:t>• شخص يتقن اللغتين يقرأ الردود ويجيب عن الأسئلة المتعلقة بالزيارة بالهاتف.</w:t>
      </w:r>
    </w:p>
    <w:p>
      <w:pPr>
        <w:spacing w:after="40"/>
        <w:ind w:right="283"/>
        <w:bidi/>
        <w:jc w:val="right"/>
      </w:pPr>
      <w:r>
        <w:rPr>
          <w:rFonts w:ascii="Arial" w:hAnsi="Arial" w:cs="Arial" w:eastAsia="Arial"/>
          <w:b w:val="0"/>
          <w:color w:val="15131F"/>
          <w:sz w:val="21"/>
          <w:rtl/>
          <w:szCs w:val="21"/>
        </w:rPr>
        <w:t>• احتفظ برموز الرد الإنجليزية C وR وSTOP، واشرحها مرة واحدة عند التسجيل.</w:t>
      </w:r>
    </w:p>
    <w:p>
      <w:pPr>
        <w:spacing w:after="160"/>
        <w:bidi/>
        <w:jc w:val="right"/>
      </w:pPr>
    </w:p>
    <w:p>
      <w:pPr>
        <w:spacing w:after="80"/>
        <w:bidi/>
        <w:jc w:val="right"/>
      </w:pPr>
      <w:r>
        <w:rPr>
          <w:rFonts w:ascii="Arial" w:hAnsi="Arial" w:cs="Arial" w:eastAsia="Arial"/>
          <w:b/>
          <w:color w:val="15131F"/>
          <w:sz w:val="28"/>
          <w:rtl/>
          <w:szCs w:val="28"/>
        </w:rPr>
        <w:t>مثال: مثال على رسالة تذكير بموعد طبي: مريض واحد، أسبوع واحد</w:t>
      </w:r>
    </w:p>
    <w:p>
      <w:pPr>
        <w:spacing w:after="120"/>
        <w:bidi/>
        <w:jc w:val="right"/>
      </w:pPr>
      <w:r>
        <w:rPr>
          <w:rFonts w:ascii="Arial" w:hAnsi="Arial" w:cs="Arial" w:eastAsia="Arial"/>
          <w:b w:val="0"/>
          <w:color w:val="5D5A70"/>
          <w:sz w:val="21"/>
          <w:rtl/>
          <w:szCs w:val="21"/>
        </w:rPr>
        <w:t>ترسل Cedar Hollow Family Practice، وهي عيادة طب أسرة خيالية في رالي بولاية كارولاينا الشمالية، كل رسالة تذكير بموعد طبي من أداة الرسائل النصية الخاصة بها، ويرسل CRMsoftware.pro رسائل الحجز بالبريد الإلكتروني. حجز والتر ك.، وهو مريض جديد، بالهاتف يوم الاثنين 5 أكتوبر 2026 موعداً يوم الخميس 15 أكتوبر الساعة 14:30، ووافق على تلقي الرسائل النصية. وتدير بياتريس ليموس الاستقبال.</w:t>
      </w:r>
    </w:p>
    <w:p>
      <w:pPr>
        <w:spacing w:after="60"/>
        <w:bidi/>
        <w:jc w:val="right"/>
      </w:pPr>
      <w:r>
        <w:rPr>
          <w:rFonts w:ascii="Arial" w:hAnsi="Arial" w:cs="Arial" w:eastAsia="Arial"/>
          <w:b/>
          <w:color w:val="6B3CF0"/>
          <w:sz w:val="21"/>
          <w:rtl/>
          <w:szCs w:val="21"/>
        </w:rPr>
        <w:t xml:space="preserve">رسالة مجدولة: </w:t>
      </w:r>
      <w:r>
        <w:rPr>
          <w:rFonts w:ascii="Arial" w:hAnsi="Arial" w:cs="Arial" w:eastAsia="Arial"/>
          <w:b w:val="0"/>
          <w:color w:val="15131F"/>
          <w:sz w:val="21"/>
          <w:rtl/>
          <w:szCs w:val="21"/>
        </w:rPr>
        <w:t>الاثنين 5 أكتوبر، 11:05: Cedar Hollow Family Practice: أهلاً والتر! موعدك: الخميس 15 أكتوبر، 14:30، 1180 Cedar Hollow Dr. النماذج أولاً: chfp.example/forms. لإلغاء الاشتراك أرسل STOP</w:t>
      </w:r>
    </w:p>
    <w:p>
      <w:pPr>
        <w:spacing w:after="60"/>
        <w:bidi/>
        <w:jc w:val="right"/>
      </w:pPr>
      <w:r>
        <w:rPr>
          <w:rFonts w:ascii="Arial" w:hAnsi="Arial" w:cs="Arial" w:eastAsia="Arial"/>
          <w:b/>
          <w:color w:val="6B3CF0"/>
          <w:sz w:val="21"/>
          <w:rtl/>
          <w:szCs w:val="21"/>
        </w:rPr>
        <w:t xml:space="preserve">رسالة مجدولة: </w:t>
      </w:r>
      <w:r>
        <w:rPr>
          <w:rFonts w:ascii="Arial" w:hAnsi="Arial" w:cs="Arial" w:eastAsia="Arial"/>
          <w:b w:val="0"/>
          <w:color w:val="15131F"/>
          <w:sz w:val="21"/>
          <w:rtl/>
          <w:szCs w:val="21"/>
        </w:rPr>
        <w:t>الثلاثاء 13 أكتوبر، 14:30: Cedar Hollow Family Practice: والتر، نذكّرك بموعدك الخميس 15 أكتوبر 14:30، 1180 Cedar Hollow Dr. أرسل C للتأكيد أو R لتغيير الموعد. لإلغاء الاشتراك أرسل STOP</w:t>
      </w:r>
    </w:p>
    <w:p>
      <w:pPr>
        <w:spacing w:after="60"/>
        <w:bidi/>
        <w:jc w:val="right"/>
      </w:pPr>
      <w:r>
        <w:rPr>
          <w:rFonts w:ascii="Arial" w:hAnsi="Arial" w:cs="Arial" w:eastAsia="Arial"/>
          <w:b/>
          <w:color w:val="6B3CF0"/>
          <w:sz w:val="21"/>
          <w:rtl/>
          <w:szCs w:val="21"/>
        </w:rPr>
        <w:t xml:space="preserve">المريض: </w:t>
      </w:r>
      <w:r>
        <w:rPr>
          <w:rFonts w:ascii="Arial" w:hAnsi="Arial" w:cs="Arial" w:eastAsia="Arial"/>
          <w:b w:val="0"/>
          <w:color w:val="15131F"/>
          <w:sz w:val="21"/>
          <w:rtl/>
          <w:szCs w:val="21"/>
        </w:rPr>
        <w:t>C. هل يمكنك أن تخبرني بسبب الزيارة؟ نسيت.</w:t>
      </w:r>
    </w:p>
    <w:p>
      <w:pPr>
        <w:spacing w:after="60"/>
        <w:bidi/>
        <w:jc w:val="right"/>
      </w:pPr>
      <w:r>
        <w:rPr>
          <w:rFonts w:ascii="Arial" w:hAnsi="Arial" w:cs="Arial" w:eastAsia="Arial"/>
          <w:b/>
          <w:color w:val="6B3CF0"/>
          <w:sz w:val="21"/>
          <w:rtl/>
          <w:szCs w:val="21"/>
        </w:rPr>
        <w:t xml:space="preserve">بياتريس (الاستقبال): </w:t>
      </w:r>
      <w:r>
        <w:rPr>
          <w:rFonts w:ascii="Arial" w:hAnsi="Arial" w:cs="Arial" w:eastAsia="Arial"/>
          <w:b w:val="0"/>
          <w:color w:val="15131F"/>
          <w:sz w:val="21"/>
          <w:rtl/>
          <w:szCs w:val="21"/>
        </w:rPr>
        <w:t>شكراً يا والتر، تم تأكيد موعدك. لا يمكنني مشاركة تفاصيل الزيارة برسالة نصية. اتصل بنا على 919-555-0142 قبل 17:00، أو راجع رسالتك على بوابة المرضى. نراك الخميس.</w:t>
      </w:r>
    </w:p>
    <w:p>
      <w:pPr>
        <w:spacing w:after="60"/>
        <w:bidi/>
        <w:jc w:val="right"/>
      </w:pPr>
      <w:r>
        <w:rPr>
          <w:rFonts w:ascii="Arial" w:hAnsi="Arial" w:cs="Arial" w:eastAsia="Arial"/>
          <w:b/>
          <w:color w:val="6B3CF0"/>
          <w:sz w:val="21"/>
          <w:rtl/>
          <w:szCs w:val="21"/>
        </w:rPr>
        <w:t xml:space="preserve">المريض: </w:t>
      </w:r>
      <w:r>
        <w:rPr>
          <w:rFonts w:ascii="Arial" w:hAnsi="Arial" w:cs="Arial" w:eastAsia="Arial"/>
          <w:b w:val="0"/>
          <w:color w:val="15131F"/>
          <w:sz w:val="21"/>
          <w:rtl/>
          <w:szCs w:val="21"/>
        </w:rPr>
        <w:t>فهمت، سأتصل. شكراً.</w:t>
      </w:r>
    </w:p>
    <w:p>
      <w:pPr>
        <w:spacing w:after="60"/>
        <w:bidi/>
        <w:jc w:val="right"/>
      </w:pPr>
      <w:r>
        <w:rPr>
          <w:rFonts w:ascii="Arial" w:hAnsi="Arial" w:cs="Arial" w:eastAsia="Arial"/>
          <w:b/>
          <w:color w:val="6B3CF0"/>
          <w:sz w:val="21"/>
          <w:rtl/>
          <w:szCs w:val="21"/>
        </w:rPr>
        <w:t xml:space="preserve">رسالة مجدولة: </w:t>
      </w:r>
      <w:r>
        <w:rPr>
          <w:rFonts w:ascii="Arial" w:hAnsi="Arial" w:cs="Arial" w:eastAsia="Arial"/>
          <w:b w:val="0"/>
          <w:color w:val="15131F"/>
          <w:sz w:val="21"/>
          <w:rtl/>
          <w:szCs w:val="21"/>
        </w:rPr>
        <w:t>الخميس 15 أكتوبر، 12:30: Cedar Hollow Family Practice: نراك اليوم الساعة 14:30 يا والتر. احضر قبل 15 دقيقة مع الهوية وبطاقة التأمين. الموقف خلف المبنى. ستتأخر؟ اتصل على 919-555-0142</w:t>
      </w:r>
    </w:p>
    <w:p>
      <w:pPr>
        <w:spacing w:after="80"/>
        <w:bidi/>
        <w:jc w:val="right"/>
      </w:pPr>
    </w:p>
    <w:p>
      <w:pPr>
        <w:spacing w:after="80"/>
        <w:bidi/>
        <w:jc w:val="right"/>
      </w:pPr>
      <w:r>
        <w:rPr>
          <w:rFonts w:ascii="Arial" w:hAnsi="Arial" w:cs="Arial" w:eastAsia="Arial"/>
          <w:b/>
          <w:color w:val="15131F"/>
          <w:sz w:val="24"/>
          <w:rtl/>
          <w:szCs w:val="24"/>
        </w:rPr>
        <w:t>رسائل والتر خطوة بخطوة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متى</w:t>
            </w:r>
          </w:p>
        </w:tc>
        <w:tc>
          <w:tcPr>
            <w:tcW w:type="dxa" w:w="3324"/>
            <w:shd w:val="clear" w:color="auto" w:fill="EFE9FF"/>
          </w:tcPr>
          <w:p>
            <w:pPr>
              <w:bidi/>
              <w:jc w:val="right"/>
            </w:pPr>
            <w:r/>
            <w:r>
              <w:rPr>
                <w:rFonts w:ascii="Arial" w:hAnsi="Arial" w:cs="Arial" w:eastAsia="Arial"/>
                <w:b/>
                <w:color w:val="15131F"/>
                <w:sz w:val="19"/>
                <w:rtl/>
                <w:szCs w:val="19"/>
              </w:rPr>
              <w:t>الرسالة</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الاثنين 5 أكتوبر، 11:05</w:t>
            </w:r>
          </w:p>
        </w:tc>
        <w:tc>
          <w:tcPr>
            <w:tcW w:type="dxa" w:w="3324"/>
          </w:tcPr>
          <w:p>
            <w:pPr>
              <w:bidi/>
              <w:jc w:val="right"/>
            </w:pPr>
            <w:r/>
            <w:r>
              <w:rPr>
                <w:rFonts w:ascii="Arial" w:hAnsi="Arial" w:cs="Arial" w:eastAsia="Arial"/>
                <w:b w:val="0"/>
                <w:color w:val="15131F"/>
                <w:sz w:val="19"/>
                <w:rtl/>
                <w:szCs w:val="19"/>
              </w:rPr>
              <w:t>تأكيد مع رابط النماذج، 157 حرفاً، 3 أجزاء</w:t>
            </w:r>
          </w:p>
        </w:tc>
        <w:tc>
          <w:tcPr>
            <w:tcW w:type="dxa" w:w="3324"/>
          </w:tcPr>
          <w:p>
            <w:pPr>
              <w:bidi/>
              <w:jc w:val="right"/>
            </w:pPr>
            <w:r/>
            <w:r>
              <w:rPr>
                <w:rFonts w:ascii="Arial" w:hAnsi="Arial" w:cs="Arial" w:eastAsia="Arial"/>
                <w:b w:val="0"/>
                <w:color w:val="15131F"/>
                <w:sz w:val="19"/>
                <w:rtl/>
                <w:szCs w:val="19"/>
              </w:rPr>
              <w:t>اكتملت النماذج الأربعاء 7 أكتوبر</w:t>
            </w:r>
          </w:p>
        </w:tc>
      </w:tr>
      <w:tr>
        <w:tc>
          <w:tcPr>
            <w:tcW w:type="dxa" w:w="3324"/>
          </w:tcPr>
          <w:p>
            <w:pPr>
              <w:bidi/>
              <w:jc w:val="right"/>
            </w:pPr>
            <w:r/>
            <w:r>
              <w:rPr>
                <w:rFonts w:ascii="Arial" w:hAnsi="Arial" w:cs="Arial" w:eastAsia="Arial"/>
                <w:b w:val="0"/>
                <w:color w:val="15131F"/>
                <w:sz w:val="19"/>
                <w:rtl/>
                <w:szCs w:val="19"/>
              </w:rPr>
              <w:t>الثلاثاء 13 أكتوبر، 14:30</w:t>
            </w:r>
          </w:p>
        </w:tc>
        <w:tc>
          <w:tcPr>
            <w:tcW w:type="dxa" w:w="3324"/>
          </w:tcPr>
          <w:p>
            <w:pPr>
              <w:bidi/>
              <w:jc w:val="right"/>
            </w:pPr>
            <w:r/>
            <w:r>
              <w:rPr>
                <w:rFonts w:ascii="Arial" w:hAnsi="Arial" w:cs="Arial" w:eastAsia="Arial"/>
                <w:b w:val="0"/>
                <w:color w:val="15131F"/>
                <w:sz w:val="19"/>
                <w:rtl/>
                <w:szCs w:val="19"/>
              </w:rPr>
              <w:t>التذكير قبل يومين، 157 حرفاً، 3 أجزاء</w:t>
            </w:r>
          </w:p>
        </w:tc>
        <w:tc>
          <w:tcPr>
            <w:tcW w:type="dxa" w:w="3324"/>
          </w:tcPr>
          <w:p>
            <w:pPr>
              <w:bidi/>
              <w:jc w:val="right"/>
            </w:pPr>
            <w:r/>
            <w:r>
              <w:rPr>
                <w:rFonts w:ascii="Arial" w:hAnsi="Arial" w:cs="Arial" w:eastAsia="Arial"/>
                <w:b w:val="0"/>
                <w:color w:val="15131F"/>
                <w:sz w:val="19"/>
                <w:rtl/>
                <w:szCs w:val="19"/>
              </w:rPr>
              <w:t>الرد C الساعة 14:36، مع سؤال</w:t>
            </w:r>
          </w:p>
        </w:tc>
      </w:tr>
      <w:tr>
        <w:tc>
          <w:tcPr>
            <w:tcW w:type="dxa" w:w="3324"/>
          </w:tcPr>
          <w:p>
            <w:pPr>
              <w:bidi/>
              <w:jc w:val="right"/>
            </w:pPr>
            <w:r/>
            <w:r>
              <w:rPr>
                <w:rFonts w:ascii="Arial" w:hAnsi="Arial" w:cs="Arial" w:eastAsia="Arial"/>
                <w:b w:val="0"/>
                <w:color w:val="15131F"/>
                <w:sz w:val="19"/>
                <w:rtl/>
                <w:szCs w:val="19"/>
              </w:rPr>
              <w:t>الثلاثاء 13 أكتوبر، 14:41</w:t>
            </w:r>
          </w:p>
        </w:tc>
        <w:tc>
          <w:tcPr>
            <w:tcW w:type="dxa" w:w="3324"/>
          </w:tcPr>
          <w:p>
            <w:pPr>
              <w:bidi/>
              <w:jc w:val="right"/>
            </w:pPr>
            <w:r/>
            <w:r>
              <w:rPr>
                <w:rFonts w:ascii="Arial" w:hAnsi="Arial" w:cs="Arial" w:eastAsia="Arial"/>
                <w:b w:val="0"/>
                <w:color w:val="15131F"/>
                <w:sz w:val="19"/>
                <w:rtl/>
                <w:szCs w:val="19"/>
              </w:rPr>
              <w:t>بياتريس: لا تفاصيل برسالة نصية، اتصل بنا</w:t>
            </w:r>
          </w:p>
        </w:tc>
        <w:tc>
          <w:tcPr>
            <w:tcW w:type="dxa" w:w="3324"/>
          </w:tcPr>
          <w:p>
            <w:pPr>
              <w:bidi/>
              <w:jc w:val="right"/>
            </w:pPr>
            <w:r/>
            <w:r>
              <w:rPr>
                <w:rFonts w:ascii="Arial" w:hAnsi="Arial" w:cs="Arial" w:eastAsia="Arial"/>
                <w:b w:val="0"/>
                <w:color w:val="15131F"/>
                <w:sz w:val="19"/>
                <w:rtl/>
                <w:szCs w:val="19"/>
              </w:rPr>
              <w:t>اتصل والتر الساعة 15:10</w:t>
            </w:r>
          </w:p>
        </w:tc>
      </w:tr>
      <w:tr>
        <w:tc>
          <w:tcPr>
            <w:tcW w:type="dxa" w:w="3324"/>
          </w:tcPr>
          <w:p>
            <w:pPr>
              <w:bidi/>
              <w:jc w:val="right"/>
            </w:pPr>
            <w:r/>
            <w:r>
              <w:rPr>
                <w:rFonts w:ascii="Arial" w:hAnsi="Arial" w:cs="Arial" w:eastAsia="Arial"/>
                <w:b w:val="0"/>
                <w:color w:val="15131F"/>
                <w:sz w:val="19"/>
                <w:rtl/>
                <w:szCs w:val="19"/>
              </w:rPr>
              <w:t>الخميس 15 أكتوبر، 12:30</w:t>
            </w:r>
          </w:p>
        </w:tc>
        <w:tc>
          <w:tcPr>
            <w:tcW w:type="dxa" w:w="3324"/>
          </w:tcPr>
          <w:p>
            <w:pPr>
              <w:bidi/>
              <w:jc w:val="right"/>
            </w:pPr>
            <w:r/>
            <w:r>
              <w:rPr>
                <w:rFonts w:ascii="Arial" w:hAnsi="Arial" w:cs="Arial" w:eastAsia="Arial"/>
                <w:b w:val="0"/>
                <w:color w:val="15131F"/>
                <w:sz w:val="19"/>
                <w:rtl/>
                <w:szCs w:val="19"/>
              </w:rPr>
              <w:t>رسالة يوم الموعد: مريض جديد، 156 حرفاً، 3 أجزاء</w:t>
            </w:r>
          </w:p>
        </w:tc>
        <w:tc>
          <w:tcPr>
            <w:tcW w:type="dxa" w:w="3324"/>
          </w:tcPr>
          <w:p>
            <w:pPr>
              <w:bidi/>
              <w:jc w:val="right"/>
            </w:pPr>
            <w:r/>
            <w:r>
              <w:rPr>
                <w:rFonts w:ascii="Arial" w:hAnsi="Arial" w:cs="Arial" w:eastAsia="Arial"/>
                <w:b w:val="0"/>
                <w:color w:val="15131F"/>
                <w:sz w:val="19"/>
                <w:rtl/>
                <w:szCs w:val="19"/>
              </w:rPr>
              <w:t>حضر، ووصل الساعة 14:22</w:t>
            </w:r>
          </w:p>
        </w:tc>
      </w:tr>
    </w:tbl>
    <w:p/>
    <w:p>
      <w:pPr>
        <w:spacing w:after="80"/>
        <w:bidi/>
        <w:jc w:val="right"/>
      </w:pPr>
      <w:r>
        <w:rPr>
          <w:rFonts w:ascii="Arial" w:hAnsi="Arial" w:cs="Arial" w:eastAsia="Arial"/>
          <w:b/>
          <w:color w:val="15131F"/>
          <w:sz w:val="24"/>
          <w:rtl/>
          <w:szCs w:val="24"/>
        </w:rPr>
        <w:t>ما كتبته بياتريس في السجل</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المريض</w:t>
            </w:r>
          </w:p>
        </w:tc>
        <w:tc>
          <w:tcPr>
            <w:tcW w:type="dxa" w:w="4986"/>
          </w:tcPr>
          <w:p>
            <w:pPr>
              <w:bidi/>
              <w:jc w:val="right"/>
            </w:pPr>
            <w:r/>
            <w:r>
              <w:rPr>
                <w:rFonts w:ascii="Arial" w:hAnsi="Arial" w:cs="Arial" w:eastAsia="Arial"/>
                <w:b w:val="0"/>
                <w:color w:val="15131F"/>
                <w:sz w:val="19"/>
                <w:rtl/>
                <w:szCs w:val="19"/>
              </w:rPr>
              <w:t>والتر ك. في الرسائل، ورقم الملف في السجل. لا اسم كامل ولا سبب للزيارة</w:t>
            </w:r>
          </w:p>
        </w:tc>
      </w:tr>
      <w:tr>
        <w:tc>
          <w:tcPr>
            <w:tcW w:type="dxa" w:w="4986"/>
          </w:tcPr>
          <w:p>
            <w:pPr>
              <w:bidi/>
              <w:jc w:val="right"/>
            </w:pPr>
            <w:r/>
            <w:r>
              <w:rPr>
                <w:rFonts w:ascii="Arial" w:hAnsi="Arial" w:cs="Arial" w:eastAsia="Arial"/>
                <w:b/>
                <w:color w:val="15131F"/>
                <w:sz w:val="19"/>
                <w:rtl/>
                <w:szCs w:val="19"/>
              </w:rPr>
              <w:t>الموافقة</w:t>
            </w:r>
          </w:p>
        </w:tc>
        <w:tc>
          <w:tcPr>
            <w:tcW w:type="dxa" w:w="4986"/>
          </w:tcPr>
          <w:p>
            <w:pPr>
              <w:bidi/>
              <w:jc w:val="right"/>
            </w:pPr>
            <w:r/>
            <w:r>
              <w:rPr>
                <w:rFonts w:ascii="Arial" w:hAnsi="Arial" w:cs="Arial" w:eastAsia="Arial"/>
                <w:b w:val="0"/>
                <w:color w:val="15131F"/>
                <w:sz w:val="19"/>
                <w:rtl/>
                <w:szCs w:val="19"/>
              </w:rPr>
              <w:t>نعم، بالهاتف، الاثنين 5 أكتوبر، أخذتها بياتريس</w:t>
            </w:r>
          </w:p>
        </w:tc>
      </w:tr>
      <w:tr>
        <w:tc>
          <w:tcPr>
            <w:tcW w:type="dxa" w:w="4986"/>
          </w:tcPr>
          <w:p>
            <w:pPr>
              <w:bidi/>
              <w:jc w:val="right"/>
            </w:pPr>
            <w:r/>
            <w:r>
              <w:rPr>
                <w:rFonts w:ascii="Arial" w:hAnsi="Arial" w:cs="Arial" w:eastAsia="Arial"/>
                <w:b/>
                <w:color w:val="15131F"/>
                <w:sz w:val="19"/>
                <w:rtl/>
                <w:szCs w:val="19"/>
              </w:rPr>
              <w:t>نوع التذكير، الرسائل المرسلة</w:t>
            </w:r>
          </w:p>
        </w:tc>
        <w:tc>
          <w:tcPr>
            <w:tcW w:type="dxa" w:w="4986"/>
          </w:tcPr>
          <w:p>
            <w:pPr>
              <w:bidi/>
              <w:jc w:val="right"/>
            </w:pPr>
            <w:r/>
            <w:r>
              <w:rPr>
                <w:rFonts w:ascii="Arial" w:hAnsi="Arial" w:cs="Arial" w:eastAsia="Arial"/>
                <w:b w:val="0"/>
                <w:color w:val="15131F"/>
                <w:sz w:val="19"/>
                <w:rtl/>
                <w:szCs w:val="19"/>
              </w:rPr>
              <w:t>التأكيد + التذكير قبل يومين + يوم الموعد (مريض جديد)، 3 رسائل</w:t>
            </w:r>
          </w:p>
        </w:tc>
      </w:tr>
      <w:tr>
        <w:tc>
          <w:tcPr>
            <w:tcW w:type="dxa" w:w="4986"/>
          </w:tcPr>
          <w:p>
            <w:pPr>
              <w:bidi/>
              <w:jc w:val="right"/>
            </w:pPr>
            <w:r/>
            <w:r>
              <w:rPr>
                <w:rFonts w:ascii="Arial" w:hAnsi="Arial" w:cs="Arial" w:eastAsia="Arial"/>
                <w:b/>
                <w:color w:val="15131F"/>
                <w:sz w:val="19"/>
                <w:rtl/>
                <w:szCs w:val="19"/>
              </w:rPr>
              <w:t>الرد، الحضور</w:t>
            </w:r>
          </w:p>
        </w:tc>
        <w:tc>
          <w:tcPr>
            <w:tcW w:type="dxa" w:w="4986"/>
          </w:tcPr>
          <w:p>
            <w:pPr>
              <w:bidi/>
              <w:jc w:val="right"/>
            </w:pPr>
            <w:r/>
            <w:r>
              <w:rPr>
                <w:rFonts w:ascii="Arial" w:hAnsi="Arial" w:cs="Arial" w:eastAsia="Arial"/>
                <w:b w:val="0"/>
                <w:color w:val="15131F"/>
                <w:sz w:val="19"/>
                <w:rtl/>
                <w:szCs w:val="19"/>
              </w:rPr>
              <w:t>C، والسؤال أُجيب عنه بالهاتف. حضر</w:t>
            </w:r>
          </w:p>
        </w:tc>
      </w:tr>
    </w:tbl>
    <w:p/>
    <w:p>
      <w:pPr>
        <w:spacing w:after="80"/>
        <w:bidi/>
        <w:jc w:val="right"/>
      </w:pPr>
      <w:r>
        <w:rPr>
          <w:rFonts w:ascii="Arial" w:hAnsi="Arial" w:cs="Arial" w:eastAsia="Arial"/>
          <w:b/>
          <w:color w:val="15131F"/>
          <w:sz w:val="24"/>
          <w:rtl/>
          <w:szCs w:val="24"/>
        </w:rPr>
        <w:t>ما يُسجَّل في السجل والتطبيق</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سجل التذكيرات</w:t>
            </w:r>
          </w:p>
        </w:tc>
        <w:tc>
          <w:tcPr>
            <w:tcW w:type="dxa" w:w="4986"/>
          </w:tcPr>
          <w:p>
            <w:pPr>
              <w:bidi/>
              <w:jc w:val="right"/>
            </w:pPr>
            <w:r/>
            <w:r>
              <w:rPr>
                <w:rFonts w:ascii="Arial" w:hAnsi="Arial" w:cs="Arial" w:eastAsia="Arial"/>
                <w:b w:val="0"/>
                <w:color w:val="15131F"/>
                <w:sz w:val="19"/>
                <w:rtl/>
                <w:szCs w:val="19"/>
              </w:rPr>
              <w:t>28 زيارة من 5 إلى 21 أكتوبر: 26 مغلقة، واثنتان قادمتان</w:t>
            </w:r>
          </w:p>
        </w:tc>
      </w:tr>
      <w:tr>
        <w:tc>
          <w:tcPr>
            <w:tcW w:type="dxa" w:w="4986"/>
          </w:tcPr>
          <w:p>
            <w:pPr>
              <w:bidi/>
              <w:jc w:val="right"/>
            </w:pPr>
            <w:r/>
            <w:r>
              <w:rPr>
                <w:rFonts w:ascii="Arial" w:hAnsi="Arial" w:cs="Arial" w:eastAsia="Arial"/>
                <w:b/>
                <w:color w:val="15131F"/>
                <w:sz w:val="19"/>
                <w:rtl/>
                <w:szCs w:val="19"/>
              </w:rPr>
              <w:t>نسبة عدم الحضور</w:t>
            </w:r>
          </w:p>
        </w:tc>
        <w:tc>
          <w:tcPr>
            <w:tcW w:type="dxa" w:w="4986"/>
          </w:tcPr>
          <w:p>
            <w:pPr>
              <w:bidi/>
              <w:jc w:val="right"/>
            </w:pPr>
            <w:r/>
            <w:r>
              <w:rPr>
                <w:rFonts w:ascii="Arial" w:hAnsi="Arial" w:cs="Arial" w:eastAsia="Arial"/>
                <w:b w:val="0"/>
                <w:color w:val="15131F"/>
                <w:sz w:val="19"/>
                <w:rtl/>
                <w:szCs w:val="19"/>
              </w:rPr>
              <w:t>حالتا عدم حضور من 24 زيارة مستحقة: 8.3%</w:t>
            </w:r>
          </w:p>
        </w:tc>
      </w:tr>
      <w:tr>
        <w:tc>
          <w:tcPr>
            <w:tcW w:type="dxa" w:w="4986"/>
          </w:tcPr>
          <w:p>
            <w:pPr>
              <w:bidi/>
              <w:jc w:val="right"/>
            </w:pPr>
            <w:r/>
            <w:r>
              <w:rPr>
                <w:rFonts w:ascii="Arial" w:hAnsi="Arial" w:cs="Arial" w:eastAsia="Arial"/>
                <w:b/>
                <w:color w:val="15131F"/>
                <w:sz w:val="19"/>
                <w:rtl/>
                <w:szCs w:val="19"/>
              </w:rPr>
              <w:t>قبل التذكيرات</w:t>
            </w:r>
          </w:p>
        </w:tc>
        <w:tc>
          <w:tcPr>
            <w:tcW w:type="dxa" w:w="4986"/>
          </w:tcPr>
          <w:p>
            <w:pPr>
              <w:bidi/>
              <w:jc w:val="right"/>
            </w:pPr>
            <w:r/>
            <w:r>
              <w:rPr>
                <w:rFonts w:ascii="Arial" w:hAnsi="Arial" w:cs="Arial" w:eastAsia="Arial"/>
                <w:b w:val="0"/>
                <w:color w:val="15131F"/>
                <w:sz w:val="19"/>
                <w:rtl/>
                <w:szCs w:val="19"/>
              </w:rPr>
              <w:t>6 من 40 زيارة مستحقة في الأسابيع الأربعة حتى 2 أكتوبر: 15%</w:t>
            </w:r>
          </w:p>
        </w:tc>
      </w:tr>
      <w:tr>
        <w:tc>
          <w:tcPr>
            <w:tcW w:type="dxa" w:w="4986"/>
          </w:tcPr>
          <w:p>
            <w:pPr>
              <w:bidi/>
              <w:jc w:val="right"/>
            </w:pPr>
            <w:r/>
            <w:r>
              <w:rPr>
                <w:rFonts w:ascii="Arial" w:hAnsi="Arial" w:cs="Arial" w:eastAsia="Arial"/>
                <w:b/>
                <w:color w:val="15131F"/>
                <w:sz w:val="19"/>
                <w:rtl/>
                <w:szCs w:val="19"/>
              </w:rPr>
              <w:t>حسب نوع التذكير</w:t>
            </w:r>
          </w:p>
        </w:tc>
        <w:tc>
          <w:tcPr>
            <w:tcW w:type="dxa" w:w="4986"/>
          </w:tcPr>
          <w:p>
            <w:pPr>
              <w:bidi/>
              <w:jc w:val="right"/>
            </w:pPr>
            <w:r/>
            <w:r>
              <w:rPr>
                <w:rFonts w:ascii="Arial" w:hAnsi="Arial" w:cs="Arial" w:eastAsia="Arial"/>
                <w:b w:val="0"/>
                <w:color w:val="15131F"/>
                <w:sz w:val="19"/>
                <w:rtl/>
                <w:szCs w:val="19"/>
              </w:rPr>
              <w:t>لم يرد أيٌّ من حالتي عدم الحضور: واحدة بلا موافقة على الرسائل، وواحدة لم يرد صاحبها أبداً على التذكير قبل يومين</w:t>
            </w:r>
          </w:p>
        </w:tc>
      </w:tr>
      <w:tr>
        <w:tc>
          <w:tcPr>
            <w:tcW w:type="dxa" w:w="4986"/>
          </w:tcPr>
          <w:p>
            <w:pPr>
              <w:bidi/>
              <w:jc w:val="right"/>
            </w:pPr>
            <w:r/>
            <w:r>
              <w:rPr>
                <w:rFonts w:ascii="Arial" w:hAnsi="Arial" w:cs="Arial" w:eastAsia="Arial"/>
                <w:b/>
                <w:color w:val="15131F"/>
                <w:sz w:val="19"/>
                <w:rtl/>
                <w:szCs w:val="19"/>
              </w:rPr>
              <w:t>«⁨Bookings⁩» في CRMsoftware.pro</w:t>
            </w:r>
          </w:p>
        </w:tc>
        <w:tc>
          <w:tcPr>
            <w:tcW w:type="dxa" w:w="4986"/>
          </w:tcPr>
          <w:p>
            <w:pPr>
              <w:bidi/>
              <w:jc w:val="right"/>
            </w:pPr>
            <w:r/>
            <w:r>
              <w:rPr>
                <w:rFonts w:ascii="Arial" w:hAnsi="Arial" w:cs="Arial" w:eastAsia="Arial"/>
                <w:b w:val="0"/>
                <w:color w:val="15131F"/>
                <w:sz w:val="19"/>
                <w:rtl/>
                <w:szCs w:val="19"/>
              </w:rPr>
              <w:t>زيارة والتر «⁨Confirmed⁩»، وبريد تذكير قبل 24 ساعة؛ والزيارتان الفائتتان معلّمتان «⁨No Show⁩»</w:t>
            </w:r>
          </w:p>
        </w:tc>
      </w:tr>
    </w:tbl>
    <w:p/>
    <w:p>
      <w:pPr>
        <w:spacing w:after="240"/>
        <w:bidi/>
        <w:jc w:val="right"/>
      </w:pPr>
      <w:r>
        <w:rPr>
          <w:rFonts w:ascii="Arial" w:hAnsi="Arial" w:cs="Arial" w:eastAsia="Arial"/>
          <w:b w:val="0"/>
          <w:color w:val="5D5A70"/>
          <w:sz w:val="18"/>
          <w:rtl/>
          <w:szCs w:val="18"/>
        </w:rPr>
        <w:t>عيادة ومريض خياليان</w:t>
      </w:r>
    </w:p>
    <w:p>
      <w:pPr>
        <w:spacing w:after="80"/>
        <w:bidi/>
        <w:jc w:val="right"/>
      </w:pPr>
      <w:r>
        <w:rPr>
          <w:rFonts w:ascii="Arial" w:hAnsi="Arial" w:cs="Arial" w:eastAsia="Arial"/>
          <w:b/>
          <w:color w:val="15131F"/>
          <w:sz w:val="28"/>
          <w:rtl/>
          <w:szCs w:val="28"/>
        </w:rPr>
        <w:t>رسائل تذكير المرضى بالمواعيد: ما يجوز أن تقوله كل رسالة</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الرسالة</w:t>
            </w:r>
          </w:p>
        </w:tc>
        <w:tc>
          <w:tcPr>
            <w:tcW w:type="dxa" w:w="2493"/>
            <w:shd w:val="clear" w:color="auto" w:fill="EFE9FF"/>
          </w:tcPr>
          <w:p>
            <w:pPr>
              <w:bidi/>
              <w:jc w:val="right"/>
            </w:pPr>
            <w:r/>
            <w:r>
              <w:rPr>
                <w:rFonts w:ascii="Arial" w:hAnsi="Arial" w:cs="Arial" w:eastAsia="Arial"/>
                <w:b/>
                <w:color w:val="15131F"/>
                <w:sz w:val="19"/>
                <w:rtl/>
                <w:szCs w:val="19"/>
              </w:rPr>
              <w:t>يجوز أن تذكر</w:t>
            </w:r>
          </w:p>
        </w:tc>
        <w:tc>
          <w:tcPr>
            <w:tcW w:type="dxa" w:w="2493"/>
            <w:shd w:val="clear" w:color="auto" w:fill="EFE9FF"/>
          </w:tcPr>
          <w:p>
            <w:pPr>
              <w:bidi/>
              <w:jc w:val="right"/>
            </w:pPr>
            <w:r/>
            <w:r>
              <w:rPr>
                <w:rFonts w:ascii="Arial" w:hAnsi="Arial" w:cs="Arial" w:eastAsia="Arial"/>
                <w:b/>
                <w:color w:val="15131F"/>
                <w:sz w:val="19"/>
                <w:rtl/>
                <w:szCs w:val="19"/>
              </w:rPr>
              <w:t>لا تذكر أبداً</w:t>
            </w:r>
          </w:p>
        </w:tc>
        <w:tc>
          <w:tcPr>
            <w:tcW w:type="dxa" w:w="2493"/>
            <w:shd w:val="clear" w:color="auto" w:fill="EFE9FF"/>
          </w:tcPr>
          <w:p>
            <w:pPr>
              <w:bidi/>
              <w:jc w:val="right"/>
            </w:pPr>
            <w:r/>
            <w:r>
              <w:rPr>
                <w:rFonts w:ascii="Arial" w:hAnsi="Arial" w:cs="Arial" w:eastAsia="Arial"/>
                <w:b/>
                <w:color w:val="15131F"/>
                <w:sz w:val="19"/>
                <w:rtl/>
                <w:szCs w:val="19"/>
              </w:rPr>
              <w:t>الإرسال</w:t>
            </w:r>
          </w:p>
        </w:tc>
      </w:tr>
      <w:tr>
        <w:tc>
          <w:tcPr>
            <w:tcW w:type="dxa" w:w="2493"/>
          </w:tcPr>
          <w:p>
            <w:pPr>
              <w:bidi/>
              <w:jc w:val="right"/>
            </w:pPr>
            <w:r/>
            <w:r>
              <w:rPr>
                <w:rFonts w:ascii="Arial" w:hAnsi="Arial" w:cs="Arial" w:eastAsia="Arial"/>
                <w:b w:val="0"/>
                <w:color w:val="15131F"/>
                <w:sz w:val="19"/>
                <w:rtl/>
                <w:szCs w:val="19"/>
              </w:rPr>
              <w:t>رسالة الحجز</w:t>
            </w:r>
          </w:p>
        </w:tc>
        <w:tc>
          <w:tcPr>
            <w:tcW w:type="dxa" w:w="2493"/>
          </w:tcPr>
          <w:p>
            <w:pPr>
              <w:bidi/>
              <w:jc w:val="right"/>
            </w:pPr>
            <w:r/>
            <w:r>
              <w:rPr>
                <w:rFonts w:ascii="Arial" w:hAnsi="Arial" w:cs="Arial" w:eastAsia="Arial"/>
                <w:b w:val="0"/>
                <w:color w:val="15131F"/>
                <w:sz w:val="19"/>
                <w:rtl/>
                <w:szCs w:val="19"/>
              </w:rPr>
              <w:t>العيادة، اليوم، التاريخ، الوقت، العنوان، رابط النماذج، سطر STOP</w:t>
            </w:r>
          </w:p>
        </w:tc>
        <w:tc>
          <w:tcPr>
            <w:tcW w:type="dxa" w:w="2493"/>
          </w:tcPr>
          <w:p>
            <w:pPr>
              <w:bidi/>
              <w:jc w:val="right"/>
            </w:pPr>
            <w:r/>
            <w:r>
              <w:rPr>
                <w:rFonts w:ascii="Arial" w:hAnsi="Arial" w:cs="Arial" w:eastAsia="Arial"/>
                <w:b w:val="0"/>
                <w:color w:val="15131F"/>
                <w:sz w:val="19"/>
                <w:rtl/>
                <w:szCs w:val="19"/>
              </w:rPr>
              <w:t>سبب الزيارة، تخصص يكشف حالة صحية</w:t>
            </w:r>
          </w:p>
        </w:tc>
        <w:tc>
          <w:tcPr>
            <w:tcW w:type="dxa" w:w="2493"/>
          </w:tcPr>
          <w:p>
            <w:pPr>
              <w:bidi/>
              <w:jc w:val="right"/>
            </w:pPr>
            <w:r/>
            <w:r>
              <w:rPr>
                <w:rFonts w:ascii="Arial" w:hAnsi="Arial" w:cs="Arial" w:eastAsia="Arial"/>
                <w:b w:val="0"/>
                <w:color w:val="15131F"/>
                <w:sz w:val="19"/>
                <w:rtl/>
                <w:szCs w:val="19"/>
              </w:rPr>
              <w:t>عند الحجز؛ 8:00 صباحاً إذا حُجز ليلاً</w:t>
            </w:r>
          </w:p>
        </w:tc>
      </w:tr>
      <w:tr>
        <w:tc>
          <w:tcPr>
            <w:tcW w:type="dxa" w:w="2493"/>
          </w:tcPr>
          <w:p>
            <w:pPr>
              <w:bidi/>
              <w:jc w:val="right"/>
            </w:pPr>
            <w:r/>
            <w:r>
              <w:rPr>
                <w:rFonts w:ascii="Arial" w:hAnsi="Arial" w:cs="Arial" w:eastAsia="Arial"/>
                <w:b w:val="0"/>
                <w:color w:val="15131F"/>
                <w:sz w:val="19"/>
                <w:rtl/>
                <w:szCs w:val="19"/>
              </w:rPr>
              <w:t>التذكير قبل يومين</w:t>
            </w:r>
          </w:p>
        </w:tc>
        <w:tc>
          <w:tcPr>
            <w:tcW w:type="dxa" w:w="2493"/>
          </w:tcPr>
          <w:p>
            <w:pPr>
              <w:bidi/>
              <w:jc w:val="right"/>
            </w:pPr>
            <w:r/>
            <w:r>
              <w:rPr>
                <w:rFonts w:ascii="Arial" w:hAnsi="Arial" w:cs="Arial" w:eastAsia="Arial"/>
                <w:b w:val="0"/>
                <w:color w:val="15131F"/>
                <w:sz w:val="19"/>
                <w:rtl/>
                <w:szCs w:val="19"/>
              </w:rPr>
              <w:t>التاريخ، الوقت، C أو R، «اتبع الخطوات في رسالتك على بوابة المرضى»</w:t>
            </w:r>
          </w:p>
        </w:tc>
        <w:tc>
          <w:tcPr>
            <w:tcW w:type="dxa" w:w="2493"/>
          </w:tcPr>
          <w:p>
            <w:pPr>
              <w:bidi/>
              <w:jc w:val="right"/>
            </w:pPr>
            <w:r/>
            <w:r>
              <w:rPr>
                <w:rFonts w:ascii="Arial" w:hAnsi="Arial" w:cs="Arial" w:eastAsia="Arial"/>
                <w:b w:val="0"/>
                <w:color w:val="15131F"/>
                <w:sz w:val="19"/>
                <w:rtl/>
                <w:szCs w:val="19"/>
              </w:rPr>
              <w:t>خطوات التحضير نفسها، اسم إجراء طبي</w:t>
            </w:r>
          </w:p>
        </w:tc>
        <w:tc>
          <w:tcPr>
            <w:tcW w:type="dxa" w:w="2493"/>
          </w:tcPr>
          <w:p>
            <w:pPr>
              <w:bidi/>
              <w:jc w:val="right"/>
            </w:pPr>
            <w:r/>
            <w:r>
              <w:rPr>
                <w:rFonts w:ascii="Arial" w:hAnsi="Arial" w:cs="Arial" w:eastAsia="Arial"/>
                <w:b w:val="0"/>
                <w:color w:val="15131F"/>
                <w:sz w:val="19"/>
                <w:rtl/>
                <w:szCs w:val="19"/>
              </w:rPr>
              <w:t>قبل يومين، من 8:00 إلى 20:00</w:t>
            </w:r>
          </w:p>
        </w:tc>
      </w:tr>
      <w:tr>
        <w:tc>
          <w:tcPr>
            <w:tcW w:type="dxa" w:w="2493"/>
          </w:tcPr>
          <w:p>
            <w:pPr>
              <w:bidi/>
              <w:jc w:val="right"/>
            </w:pPr>
            <w:r/>
            <w:r>
              <w:rPr>
                <w:rFonts w:ascii="Arial" w:hAnsi="Arial" w:cs="Arial" w:eastAsia="Arial"/>
                <w:b w:val="0"/>
                <w:color w:val="15131F"/>
                <w:sz w:val="19"/>
                <w:rtl/>
                <w:szCs w:val="19"/>
              </w:rPr>
              <w:t>يوم الموعد</w:t>
            </w:r>
          </w:p>
        </w:tc>
        <w:tc>
          <w:tcPr>
            <w:tcW w:type="dxa" w:w="2493"/>
          </w:tcPr>
          <w:p>
            <w:pPr>
              <w:bidi/>
              <w:jc w:val="right"/>
            </w:pPr>
            <w:r/>
            <w:r>
              <w:rPr>
                <w:rFonts w:ascii="Arial" w:hAnsi="Arial" w:cs="Arial" w:eastAsia="Arial"/>
                <w:b w:val="0"/>
                <w:color w:val="15131F"/>
                <w:sz w:val="19"/>
                <w:rtl/>
                <w:szCs w:val="19"/>
              </w:rPr>
              <w:t>الوقت، الحضور مبكراً، الهوية وبطاقة التأمين، الموقف</w:t>
            </w:r>
          </w:p>
        </w:tc>
        <w:tc>
          <w:tcPr>
            <w:tcW w:type="dxa" w:w="2493"/>
          </w:tcPr>
          <w:p>
            <w:pPr>
              <w:bidi/>
              <w:jc w:val="right"/>
            </w:pPr>
            <w:r/>
            <w:r>
              <w:rPr>
                <w:rFonts w:ascii="Arial" w:hAnsi="Arial" w:cs="Arial" w:eastAsia="Arial"/>
                <w:b w:val="0"/>
                <w:color w:val="15131F"/>
                <w:sz w:val="19"/>
                <w:rtl/>
                <w:szCs w:val="19"/>
              </w:rPr>
              <w:t>مبلغ المشاركة في الدفع، رصيد مستحق</w:t>
            </w:r>
          </w:p>
        </w:tc>
        <w:tc>
          <w:tcPr>
            <w:tcW w:type="dxa" w:w="2493"/>
          </w:tcPr>
          <w:p>
            <w:pPr>
              <w:bidi/>
              <w:jc w:val="right"/>
            </w:pPr>
            <w:r/>
            <w:r>
              <w:rPr>
                <w:rFonts w:ascii="Arial" w:hAnsi="Arial" w:cs="Arial" w:eastAsia="Arial"/>
                <w:b w:val="0"/>
                <w:color w:val="15131F"/>
                <w:sz w:val="19"/>
                <w:rtl/>
                <w:szCs w:val="19"/>
              </w:rPr>
              <w:t>قبل ساعتين: المرضى الجدد، عدم حضور سابق، الحجز قبل 14 يوماً أو أكثر، الفيديو</w:t>
            </w:r>
          </w:p>
        </w:tc>
      </w:tr>
      <w:tr>
        <w:tc>
          <w:tcPr>
            <w:tcW w:type="dxa" w:w="2493"/>
          </w:tcPr>
          <w:p>
            <w:pPr>
              <w:bidi/>
              <w:jc w:val="right"/>
            </w:pPr>
            <w:r/>
            <w:r>
              <w:rPr>
                <w:rFonts w:ascii="Arial" w:hAnsi="Arial" w:cs="Arial" w:eastAsia="Arial"/>
                <w:b w:val="0"/>
                <w:color w:val="15131F"/>
                <w:sz w:val="19"/>
                <w:rtl/>
                <w:szCs w:val="19"/>
              </w:rPr>
              <w:t>عن بُعد</w:t>
            </w:r>
          </w:p>
        </w:tc>
        <w:tc>
          <w:tcPr>
            <w:tcW w:type="dxa" w:w="2493"/>
          </w:tcPr>
          <w:p>
            <w:pPr>
              <w:bidi/>
              <w:jc w:val="right"/>
            </w:pPr>
            <w:r/>
            <w:r>
              <w:rPr>
                <w:rFonts w:ascii="Arial" w:hAnsi="Arial" w:cs="Arial" w:eastAsia="Arial"/>
                <w:b w:val="0"/>
                <w:color w:val="15131F"/>
                <w:sz w:val="19"/>
                <w:rtl/>
                <w:szCs w:val="19"/>
              </w:rPr>
              <w:t>زيارة بالفيديو، الوقت مع المنطقة الزمنية، الرابط، «مكان خاص»</w:t>
            </w:r>
          </w:p>
        </w:tc>
        <w:tc>
          <w:tcPr>
            <w:tcW w:type="dxa" w:w="2493"/>
          </w:tcPr>
          <w:p>
            <w:pPr>
              <w:bidi/>
              <w:jc w:val="right"/>
            </w:pPr>
            <w:r/>
            <w:r>
              <w:rPr>
                <w:rFonts w:ascii="Arial" w:hAnsi="Arial" w:cs="Arial" w:eastAsia="Arial"/>
                <w:b w:val="0"/>
                <w:color w:val="15131F"/>
                <w:sz w:val="19"/>
                <w:rtl/>
                <w:szCs w:val="19"/>
              </w:rPr>
              <w:t>كلمة المرور، موضوع الزيارة</w:t>
            </w:r>
          </w:p>
        </w:tc>
        <w:tc>
          <w:tcPr>
            <w:tcW w:type="dxa" w:w="2493"/>
          </w:tcPr>
          <w:p>
            <w:pPr>
              <w:bidi/>
              <w:jc w:val="right"/>
            </w:pPr>
            <w:r/>
            <w:r>
              <w:rPr>
                <w:rFonts w:ascii="Arial" w:hAnsi="Arial" w:cs="Arial" w:eastAsia="Arial"/>
                <w:b w:val="0"/>
                <w:color w:val="15131F"/>
                <w:sz w:val="19"/>
                <w:rtl/>
                <w:szCs w:val="19"/>
              </w:rPr>
              <w:t>عند الحجز وقبل 15 دقيقة</w:t>
            </w:r>
          </w:p>
        </w:tc>
      </w:tr>
      <w:tr>
        <w:tc>
          <w:tcPr>
            <w:tcW w:type="dxa" w:w="2493"/>
          </w:tcPr>
          <w:p>
            <w:pPr>
              <w:bidi/>
              <w:jc w:val="right"/>
            </w:pPr>
            <w:r/>
            <w:r>
              <w:rPr>
                <w:rFonts w:ascii="Arial" w:hAnsi="Arial" w:cs="Arial" w:eastAsia="Arial"/>
                <w:b w:val="0"/>
                <w:color w:val="15131F"/>
                <w:sz w:val="19"/>
                <w:rtl/>
                <w:szCs w:val="19"/>
              </w:rPr>
              <w:t>الاستدعاء</w:t>
            </w:r>
          </w:p>
        </w:tc>
        <w:tc>
          <w:tcPr>
            <w:tcW w:type="dxa" w:w="2493"/>
          </w:tcPr>
          <w:p>
            <w:pPr>
              <w:bidi/>
              <w:jc w:val="right"/>
            </w:pPr>
            <w:r/>
            <w:r>
              <w:rPr>
                <w:rFonts w:ascii="Arial" w:hAnsi="Arial" w:cs="Arial" w:eastAsia="Arial"/>
                <w:b w:val="0"/>
                <w:color w:val="15131F"/>
                <w:sz w:val="19"/>
                <w:rtl/>
                <w:szCs w:val="19"/>
              </w:rPr>
              <w:t>«حان موعد زيارتك السنوية»، «طلب طبيبك أن يراك مجدداً»</w:t>
            </w:r>
          </w:p>
        </w:tc>
        <w:tc>
          <w:tcPr>
            <w:tcW w:type="dxa" w:w="2493"/>
          </w:tcPr>
          <w:p>
            <w:pPr>
              <w:bidi/>
              <w:jc w:val="right"/>
            </w:pPr>
            <w:r/>
            <w:r>
              <w:rPr>
                <w:rFonts w:ascii="Arial" w:hAnsi="Arial" w:cs="Arial" w:eastAsia="Arial"/>
                <w:b w:val="0"/>
                <w:color w:val="15131F"/>
                <w:sz w:val="19"/>
                <w:rtl/>
                <w:szCs w:val="19"/>
              </w:rPr>
              <w:t>السبب، الحالة الصحية، النتائج</w:t>
            </w:r>
          </w:p>
        </w:tc>
        <w:tc>
          <w:tcPr>
            <w:tcW w:type="dxa" w:w="2493"/>
          </w:tcPr>
          <w:p>
            <w:pPr>
              <w:bidi/>
              <w:jc w:val="right"/>
            </w:pPr>
            <w:r/>
            <w:r>
              <w:rPr>
                <w:rFonts w:ascii="Arial" w:hAnsi="Arial" w:cs="Arial" w:eastAsia="Arial"/>
                <w:b w:val="0"/>
                <w:color w:val="15131F"/>
                <w:sz w:val="19"/>
                <w:rtl/>
                <w:szCs w:val="19"/>
              </w:rPr>
              <w:t>مرة واحدة، ثم اتصال واحد بعد أسبوعين</w:t>
            </w:r>
          </w:p>
        </w:tc>
      </w:tr>
      <w:tr>
        <w:tc>
          <w:tcPr>
            <w:tcW w:type="dxa" w:w="2493"/>
          </w:tcPr>
          <w:p>
            <w:pPr>
              <w:bidi/>
              <w:jc w:val="right"/>
            </w:pPr>
            <w:r/>
            <w:r>
              <w:rPr>
                <w:rFonts w:ascii="Arial" w:hAnsi="Arial" w:cs="Arial" w:eastAsia="Arial"/>
                <w:b w:val="0"/>
                <w:color w:val="15131F"/>
                <w:sz w:val="19"/>
                <w:rtl/>
                <w:szCs w:val="19"/>
              </w:rPr>
              <w:t>«يرجى الاتصال بنا»</w:t>
            </w:r>
          </w:p>
        </w:tc>
        <w:tc>
          <w:tcPr>
            <w:tcW w:type="dxa" w:w="2493"/>
          </w:tcPr>
          <w:p>
            <w:pPr>
              <w:bidi/>
              <w:jc w:val="right"/>
            </w:pPr>
            <w:r/>
            <w:r>
              <w:rPr>
                <w:rFonts w:ascii="Arial" w:hAnsi="Arial" w:cs="Arial" w:eastAsia="Arial"/>
                <w:b w:val="0"/>
                <w:color w:val="15131F"/>
                <w:sz w:val="19"/>
                <w:rtl/>
                <w:szCs w:val="19"/>
              </w:rPr>
              <w:t>«يرجى الاتصال بنا»، الساعات، من يطلبه المريض</w:t>
            </w:r>
          </w:p>
        </w:tc>
        <w:tc>
          <w:tcPr>
            <w:tcW w:type="dxa" w:w="2493"/>
          </w:tcPr>
          <w:p>
            <w:pPr>
              <w:bidi/>
              <w:jc w:val="right"/>
            </w:pPr>
            <w:r/>
            <w:r>
              <w:rPr>
                <w:rFonts w:ascii="Arial" w:hAnsi="Arial" w:cs="Arial" w:eastAsia="Arial"/>
                <w:b w:val="0"/>
                <w:color w:val="15131F"/>
                <w:sz w:val="19"/>
                <w:rtl/>
                <w:szCs w:val="19"/>
              </w:rPr>
              <w:t>النتائج، أسماء الأدوية، «عاجل» مع ذكر السبب</w:t>
            </w:r>
          </w:p>
        </w:tc>
        <w:tc>
          <w:tcPr>
            <w:tcW w:type="dxa" w:w="2493"/>
          </w:tcPr>
          <w:p>
            <w:pPr>
              <w:bidi/>
              <w:jc w:val="right"/>
            </w:pPr>
            <w:r/>
            <w:r>
              <w:rPr>
                <w:rFonts w:ascii="Arial" w:hAnsi="Arial" w:cs="Arial" w:eastAsia="Arial"/>
                <w:b w:val="0"/>
                <w:color w:val="15131F"/>
                <w:sz w:val="19"/>
                <w:rtl/>
                <w:szCs w:val="19"/>
              </w:rPr>
              <w:t>في ساعات العمل، عندما يحتاج أمر ما إلى محادثة</w:t>
            </w:r>
          </w:p>
        </w:tc>
      </w:tr>
      <w:tr>
        <w:tc>
          <w:tcPr>
            <w:tcW w:type="dxa" w:w="2493"/>
          </w:tcPr>
          <w:p>
            <w:pPr>
              <w:bidi/>
              <w:jc w:val="right"/>
            </w:pPr>
            <w:r/>
            <w:r>
              <w:rPr>
                <w:rFonts w:ascii="Arial" w:hAnsi="Arial" w:cs="Arial" w:eastAsia="Arial"/>
                <w:b w:val="0"/>
                <w:color w:val="15131F"/>
                <w:sz w:val="19"/>
                <w:rtl/>
                <w:szCs w:val="19"/>
              </w:rPr>
              <w:t>عدم الحضور</w:t>
            </w:r>
          </w:p>
        </w:tc>
        <w:tc>
          <w:tcPr>
            <w:tcW w:type="dxa" w:w="2493"/>
          </w:tcPr>
          <w:p>
            <w:pPr>
              <w:bidi/>
              <w:jc w:val="right"/>
            </w:pPr>
            <w:r/>
            <w:r>
              <w:rPr>
                <w:rFonts w:ascii="Arial" w:hAnsi="Arial" w:cs="Arial" w:eastAsia="Arial"/>
                <w:b w:val="0"/>
                <w:color w:val="15131F"/>
                <w:sz w:val="19"/>
                <w:rtl/>
                <w:szCs w:val="19"/>
              </w:rPr>
              <w:t>«افتقدناك»، طريقة إعادة الحجز، السياسة المذكورة عند الحجز</w:t>
            </w:r>
          </w:p>
        </w:tc>
        <w:tc>
          <w:tcPr>
            <w:tcW w:type="dxa" w:w="2493"/>
          </w:tcPr>
          <w:p>
            <w:pPr>
              <w:bidi/>
              <w:jc w:val="right"/>
            </w:pPr>
            <w:r/>
            <w:r>
              <w:rPr>
                <w:rFonts w:ascii="Arial" w:hAnsi="Arial" w:cs="Arial" w:eastAsia="Arial"/>
                <w:b w:val="0"/>
                <w:color w:val="15131F"/>
                <w:sz w:val="19"/>
                <w:rtl/>
                <w:szCs w:val="19"/>
              </w:rPr>
              <w:t>سبب أهمية الزيارة، اللوم، مبلغ بالدولار</w:t>
            </w:r>
          </w:p>
        </w:tc>
        <w:tc>
          <w:tcPr>
            <w:tcW w:type="dxa" w:w="2493"/>
          </w:tcPr>
          <w:p>
            <w:pPr>
              <w:bidi/>
              <w:jc w:val="right"/>
            </w:pPr>
            <w:r/>
            <w:r>
              <w:rPr>
                <w:rFonts w:ascii="Arial" w:hAnsi="Arial" w:cs="Arial" w:eastAsia="Arial"/>
                <w:b w:val="0"/>
                <w:color w:val="15131F"/>
                <w:sz w:val="19"/>
                <w:rtl/>
                <w:szCs w:val="19"/>
              </w:rPr>
              <w:t>خلال ساعة، بعد اتصال واحد</w:t>
            </w:r>
          </w:p>
        </w:tc>
      </w:tr>
    </w:tbl>
    <w:p/>
    <w:p>
      <w:pPr>
        <w:spacing w:after="80"/>
        <w:bidi/>
        <w:jc w:val="right"/>
      </w:pPr>
      <w:r>
        <w:rPr>
          <w:rFonts w:ascii="Arial" w:hAnsi="Arial" w:cs="Arial" w:eastAsia="Arial"/>
          <w:b/>
          <w:color w:val="15131F"/>
          <w:sz w:val="28"/>
          <w:rtl/>
          <w:szCs w:val="28"/>
        </w:rPr>
        <w:t>رسائل تذكير بالمواعيد متوافقة مع HIPAA في الحالات الصعبة</w:t>
      </w:r>
    </w:p>
    <w:p>
      <w:pPr>
        <w:spacing w:after="120"/>
        <w:bidi/>
        <w:jc w:val="right"/>
      </w:pPr>
      <w:r>
        <w:rPr>
          <w:rFonts w:ascii="Arial" w:hAnsi="Arial" w:cs="Arial" w:eastAsia="Arial"/>
          <w:b w:val="0"/>
          <w:color w:val="5D5A70"/>
          <w:sz w:val="21"/>
          <w:rtl/>
          <w:szCs w:val="21"/>
        </w:rPr>
        <w:t>خمس حالات يواجهها موظفو الاستقبال كل شهر. والقاعدة واحدة في كل منها: الرسالة تقول أقل، وشخص يرفع سماعة الهاتف.</w:t>
      </w:r>
    </w:p>
    <w:p>
      <w:pPr>
        <w:spacing w:after="40"/>
        <w:bidi/>
        <w:jc w:val="right"/>
      </w:pPr>
      <w:r>
        <w:rPr>
          <w:rFonts w:ascii="Arial" w:hAnsi="Arial" w:cs="Arial" w:eastAsia="Arial"/>
          <w:b/>
          <w:color w:val="15131F"/>
          <w:sz w:val="22"/>
          <w:rtl/>
          <w:szCs w:val="22"/>
        </w:rPr>
        <w:t>أحد أفراد الأسرة يقرأ الهاتف</w:t>
      </w:r>
    </w:p>
    <w:p>
      <w:pPr>
        <w:spacing w:after="40"/>
        <w:bidi/>
        <w:jc w:val="right"/>
      </w:pPr>
      <w:r>
        <w:rPr>
          <w:rFonts w:ascii="Arial" w:hAnsi="Arial" w:cs="Arial" w:eastAsia="Arial"/>
          <w:b w:val="0"/>
          <w:color w:val="15131F"/>
          <w:sz w:val="21"/>
          <w:rtl/>
          <w:szCs w:val="21"/>
        </w:rPr>
        <w:t>اكتب كل رسالة كأن شخصاً آخر سيقرؤها أولاً: يجب ألا تكشف أكثر من وجود زيارة. وإذا طلب المريض التواصل معه بطريقة أخرى أو على رقم آخر، فاستخدم تلك الطريقة وحدها؛ إذ تقول HHS إن على مقدم الرعاية تلبية الطلب المعقول.</w:t>
      </w:r>
    </w:p>
    <w:p>
      <w:pPr>
        <w:spacing w:after="80"/>
        <w:bidi/>
        <w:jc w:val="right"/>
      </w:pPr>
    </w:p>
    <w:p>
      <w:pPr>
        <w:spacing w:after="40"/>
        <w:bidi/>
        <w:jc w:val="right"/>
      </w:pPr>
      <w:r>
        <w:rPr>
          <w:rFonts w:ascii="Arial" w:hAnsi="Arial" w:cs="Arial" w:eastAsia="Arial"/>
          <w:b/>
          <w:color w:val="15131F"/>
          <w:sz w:val="22"/>
          <w:rtl/>
          <w:szCs w:val="22"/>
        </w:rPr>
        <w:t>الصحة النفسية، الصحة الجنسية، الإدمان، الخصوبة</w:t>
      </w:r>
    </w:p>
    <w:p>
      <w:pPr>
        <w:spacing w:after="40"/>
        <w:bidi/>
        <w:jc w:val="right"/>
      </w:pPr>
      <w:r>
        <w:rPr>
          <w:rFonts w:ascii="Arial" w:hAnsi="Arial" w:cs="Arial" w:eastAsia="Arial"/>
          <w:b w:val="0"/>
          <w:color w:val="15131F"/>
          <w:sz w:val="21"/>
          <w:rtl/>
          <w:szCs w:val="21"/>
        </w:rPr>
        <w:t>حتى اسم العيادة قد يكشف حالة صحية. استخدم اسم مرسل محايداً تتفق عليه مع كل مريض، أو اعرض التذكير بالهاتف أو عبر البوابة بدلاً من ذلك، ولا تسمِّ الخدمة أبداً.</w:t>
      </w:r>
    </w:p>
    <w:p>
      <w:pPr>
        <w:spacing w:after="80"/>
        <w:bidi/>
        <w:jc w:val="right"/>
      </w:pPr>
    </w:p>
    <w:p>
      <w:pPr>
        <w:spacing w:after="40"/>
        <w:bidi/>
        <w:jc w:val="right"/>
      </w:pPr>
      <w:r>
        <w:rPr>
          <w:rFonts w:ascii="Arial" w:hAnsi="Arial" w:cs="Arial" w:eastAsia="Arial"/>
          <w:b/>
          <w:color w:val="15131F"/>
          <w:sz w:val="22"/>
          <w:rtl/>
          <w:szCs w:val="22"/>
        </w:rPr>
        <w:t>مريض يسأل سؤالاً صحياً برسالة نصية</w:t>
      </w:r>
    </w:p>
    <w:p>
      <w:pPr>
        <w:spacing w:after="40"/>
        <w:bidi/>
        <w:jc w:val="right"/>
      </w:pPr>
      <w:r>
        <w:rPr>
          <w:rFonts w:ascii="Arial" w:hAnsi="Arial" w:cs="Arial" w:eastAsia="Arial"/>
          <w:b w:val="0"/>
          <w:color w:val="15131F"/>
          <w:sz w:val="21"/>
          <w:rtl/>
          <w:szCs w:val="21"/>
        </w:rPr>
        <w:t>أجب الشخص لا السؤال: بالهاتف أو عبر البوابة، ولا تجب أبداً برسالة نصية. وتدخل القاعدة نفسها في تعليمات وكيل الذكاء الاصطناعي على موقعك، مع صفحة «ردود الذكاء الاصطناعي البديلة والآمنة».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[اسم العيادة]، معك [اسمك] من الاستقبال. لا يمكنني الإجابة عن الأسئلة الصحية برسالة نصية. اتصل بنا على [الهاتف] أو أرسل رسالة عبر بوابة المرضى. حالة طارئة؟ اتصل بـ911.</w:t>
      </w:r>
    </w:p>
    <w:p>
      <w:pPr>
        <w:spacing w:after="80"/>
        <w:bidi/>
        <w:jc w:val="right"/>
      </w:pPr>
    </w:p>
    <w:p>
      <w:pPr>
        <w:spacing w:after="40"/>
        <w:bidi/>
        <w:jc w:val="right"/>
      </w:pPr>
      <w:r>
        <w:rPr>
          <w:rFonts w:ascii="Arial" w:hAnsi="Arial" w:cs="Arial" w:eastAsia="Arial"/>
          <w:b/>
          <w:color w:val="15131F"/>
          <w:sz w:val="22"/>
          <w:rtl/>
          <w:szCs w:val="22"/>
        </w:rPr>
        <w:t>رقم خاطئ أو «من أنتم؟»</w:t>
      </w:r>
    </w:p>
    <w:p>
      <w:pPr>
        <w:spacing w:after="40"/>
        <w:bidi/>
        <w:jc w:val="right"/>
      </w:pPr>
      <w:r>
        <w:rPr>
          <w:rFonts w:ascii="Arial" w:hAnsi="Arial" w:cs="Arial" w:eastAsia="Arial"/>
          <w:b w:val="0"/>
          <w:color w:val="15131F"/>
          <w:sz w:val="21"/>
          <w:rtl/>
          <w:szCs w:val="21"/>
        </w:rPr>
        <w:t>لا تؤكد اسم المريض ولا الزيارة. توقف عن مراسلة الرقم، واحذفه من ملف المريض، وتحقق من الرقم الصحيح مع المريض بالهاتف.</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عذراً، كانت تلك الرسالة موجهة إلى شخص آخر. حذفنا هذا الرقم ولن نراسله مجدداً. [اسم العيادة]، [الهاتف].</w:t>
      </w:r>
    </w:p>
    <w:p>
      <w:pPr>
        <w:spacing w:after="80"/>
        <w:bidi/>
        <w:jc w:val="right"/>
      </w:pPr>
    </w:p>
    <w:p>
      <w:pPr>
        <w:spacing w:after="40"/>
        <w:bidi/>
        <w:jc w:val="right"/>
      </w:pPr>
      <w:r>
        <w:rPr>
          <w:rFonts w:ascii="Arial" w:hAnsi="Arial" w:cs="Arial" w:eastAsia="Arial"/>
          <w:b/>
          <w:color w:val="15131F"/>
          <w:sz w:val="22"/>
          <w:rtl/>
          <w:szCs w:val="22"/>
        </w:rPr>
        <w:t>STOP من مريض لديه زيارة غداً</w:t>
      </w:r>
    </w:p>
    <w:p>
      <w:pPr>
        <w:spacing w:after="40"/>
        <w:bidi/>
        <w:jc w:val="right"/>
      </w:pPr>
      <w:r>
        <w:rPr>
          <w:rFonts w:ascii="Arial" w:hAnsi="Arial" w:cs="Arial" w:eastAsia="Arial"/>
          <w:b w:val="0"/>
          <w:color w:val="15131F"/>
          <w:sz w:val="21"/>
          <w:rtl/>
          <w:szCs w:val="21"/>
        </w:rPr>
        <w:t>تأكيد واحد لإلغاء الاشتراك ولا شيء غيره: تشترط قواعد FCC تنفيذ طلبات إلغاء الاشتراك فوراً. ثم اتصل بشأن الزيارة، وحوّل ملف المريض إلى التذكير بالهاتف أو البريد الإلكتروني.</w:t>
      </w:r>
    </w:p>
    <w:p>
      <w:pPr>
        <w:spacing w:after="80"/>
        <w:bidi/>
        <w:jc w:val="right"/>
      </w:pPr>
    </w:p>
    <w:p>
      <w:pPr>
        <w:spacing w:after="200"/>
        <w:bidi/>
        <w:jc w:val="right"/>
      </w:pPr>
      <w:r>
        <w:rPr>
          <w:rFonts w:ascii="Arial" w:hAnsi="Arial" w:cs="Arial" w:eastAsia="Arial"/>
          <w:b w:val="0"/>
          <w:color w:val="15131F"/>
          <w:sz w:val="21"/>
          <w:rtl/>
          <w:szCs w:val="21"/>
        </w:rPr>
        <w:t>هذه الصفحة ليست استشارة قانونية. فهي تصف القواعد الفيدرالية الأمريكية (HHS بشأن HIPAA، وFCC بشأن الرسائل النصية)، وتضيف إليها قوانين الولايات وقواعد شركات الاتصالات وسياساتك الخاصة. وخارج الولايات المتحدة، اتبع القواعد المحلية لخصوصية المعلومات الصحية والرسائل.</w:t>
      </w:r>
    </w:p>
    <w:p>
      <w:pPr>
        <w:spacing w:after="120"/>
        <w:bidi/>
        <w:jc w:val="right"/>
      </w:pPr>
      <w:r>
        <w:rPr>
          <w:rFonts w:ascii="Arial" w:hAnsi="Arial" w:cs="Arial" w:eastAsia="Arial"/>
          <w:b/>
          <w:color w:val="15131F"/>
          <w:sz w:val="28"/>
          <w:rtl/>
          <w:szCs w:val="28"/>
        </w:rPr>
        <w:t>طريقة استخدام قوالب رسالة تذكير بموعد طبي</w:t>
      </w:r>
    </w:p>
    <w:p>
      <w:pPr>
        <w:spacing w:after="40"/>
        <w:bidi/>
        <w:jc w:val="right"/>
      </w:pPr>
      <w:r>
        <w:rPr>
          <w:rFonts w:ascii="Arial" w:hAnsi="Arial" w:cs="Arial" w:eastAsia="Arial"/>
          <w:b/>
          <w:color w:val="15131F"/>
          <w:sz w:val="22"/>
          <w:rtl/>
          <w:szCs w:val="22"/>
        </w:rPr>
        <w:t>1. اكتب مجموعة رسائلك</w:t>
      </w:r>
    </w:p>
    <w:p>
      <w:pPr>
        <w:spacing w:after="120"/>
        <w:bidi/>
        <w:jc w:val="right"/>
      </w:pPr>
      <w:r>
        <w:rPr>
          <w:rFonts w:ascii="Arial" w:hAnsi="Arial" w:cs="Arial" w:eastAsia="Arial"/>
          <w:b w:val="0"/>
          <w:color w:val="15131F"/>
          <w:sz w:val="21"/>
          <w:rtl/>
          <w:szCs w:val="21"/>
        </w:rPr>
        <w:t>املأ الأقواس: اسم العيادة والعنوان والهاتف والروابط. الصق كل رسالة في ورقة فحص الرسائل: 160 حرفاً على الأكثر (أي 3 أجزاء على الأكثر بالعربية)، ولا كلمات معلّمة.</w:t>
      </w:r>
    </w:p>
    <w:p>
      <w:pPr>
        <w:spacing w:after="40"/>
        <w:bidi/>
        <w:jc w:val="right"/>
      </w:pPr>
      <w:r>
        <w:rPr>
          <w:rFonts w:ascii="Arial" w:hAnsi="Arial" w:cs="Arial" w:eastAsia="Arial"/>
          <w:b/>
          <w:color w:val="15131F"/>
          <w:sz w:val="22"/>
          <w:rtl/>
          <w:szCs w:val="22"/>
        </w:rPr>
        <w:t>2. اجمع الموافقة والتفضيلات</w:t>
      </w:r>
    </w:p>
    <w:p>
      <w:pPr>
        <w:spacing w:after="120"/>
        <w:bidi/>
        <w:jc w:val="right"/>
      </w:pPr>
      <w:r>
        <w:rPr>
          <w:rFonts w:ascii="Arial" w:hAnsi="Arial" w:cs="Arial" w:eastAsia="Arial"/>
          <w:b w:val="0"/>
          <w:color w:val="15131F"/>
          <w:sz w:val="21"/>
          <w:rtl/>
          <w:szCs w:val="21"/>
        </w:rPr>
        <w:t>السطر في نموذج التسجيل والسؤال في مكالمة الحجز. سجّل نعم أو لا، والقناة المفضلة، والرقم.</w:t>
      </w:r>
    </w:p>
    <w:p>
      <w:pPr>
        <w:spacing w:after="40"/>
        <w:bidi/>
        <w:jc w:val="right"/>
      </w:pPr>
      <w:r>
        <w:rPr>
          <w:rFonts w:ascii="Arial" w:hAnsi="Arial" w:cs="Arial" w:eastAsia="Arial"/>
          <w:b/>
          <w:color w:val="15131F"/>
          <w:sz w:val="22"/>
          <w:rtl/>
          <w:szCs w:val="22"/>
        </w:rPr>
        <w:t>3. اضبط التوقيت</w:t>
      </w:r>
    </w:p>
    <w:p>
      <w:pPr>
        <w:spacing w:after="120"/>
        <w:bidi/>
        <w:jc w:val="right"/>
      </w:pPr>
      <w:r>
        <w:rPr>
          <w:rFonts w:ascii="Arial" w:hAnsi="Arial" w:cs="Arial" w:eastAsia="Arial"/>
          <w:b w:val="0"/>
          <w:color w:val="15131F"/>
          <w:sz w:val="21"/>
          <w:rtl/>
          <w:szCs w:val="21"/>
        </w:rPr>
        <w:t>التأكيد عند الحجز، والتذكير قبل يومين، ورسالة يوم الموعد للمرضى الجدد ومن سبق أن فاتهم موعد والزيارات بالفيديو. رسالة واحدة في اليوم، وثلاث في الأسبوع على الأكثر.</w:t>
      </w:r>
    </w:p>
    <w:p>
      <w:pPr>
        <w:spacing w:after="40"/>
        <w:bidi/>
        <w:jc w:val="right"/>
      </w:pPr>
      <w:r>
        <w:rPr>
          <w:rFonts w:ascii="Arial" w:hAnsi="Arial" w:cs="Arial" w:eastAsia="Arial"/>
          <w:b/>
          <w:color w:val="15131F"/>
          <w:sz w:val="22"/>
          <w:rtl/>
          <w:szCs w:val="22"/>
        </w:rPr>
        <w:t>4. أجب عن الأسئلة بالهاتف</w:t>
      </w:r>
    </w:p>
    <w:p>
      <w:pPr>
        <w:spacing w:after="120"/>
        <w:bidi/>
        <w:jc w:val="right"/>
      </w:pPr>
      <w:r>
        <w:rPr>
          <w:rFonts w:ascii="Arial" w:hAnsi="Arial" w:cs="Arial" w:eastAsia="Arial"/>
          <w:b w:val="0"/>
          <w:color w:val="15131F"/>
          <w:sz w:val="21"/>
          <w:rtl/>
          <w:szCs w:val="21"/>
        </w:rPr>
        <w:t>مسؤول واحد يقرأ الردود ثلاث مرات في اليوم. يتلقى C وR رداً برسالة نصية؛ أما السؤال عن الزيارة فيتلقى اتصالاً أو رسالة على البوابة.</w:t>
      </w:r>
    </w:p>
    <w:p>
      <w:pPr>
        <w:spacing w:after="40"/>
        <w:bidi/>
        <w:jc w:val="right"/>
      </w:pPr>
      <w:r>
        <w:rPr>
          <w:rFonts w:ascii="Arial" w:hAnsi="Arial" w:cs="Arial" w:eastAsia="Arial"/>
          <w:b/>
          <w:color w:val="15131F"/>
          <w:sz w:val="22"/>
          <w:rtl/>
          <w:szCs w:val="22"/>
        </w:rPr>
        <w:t>5. قِس لمدة 4 أسابيع</w:t>
      </w:r>
    </w:p>
    <w:p>
      <w:pPr>
        <w:spacing w:after="120"/>
        <w:bidi/>
        <w:jc w:val="right"/>
      </w:pPr>
      <w:r>
        <w:rPr>
          <w:rFonts w:ascii="Arial" w:hAnsi="Arial" w:cs="Arial" w:eastAsia="Arial"/>
          <w:b w:val="0"/>
          <w:color w:val="15131F"/>
          <w:sz w:val="21"/>
          <w:rtl/>
          <w:szCs w:val="21"/>
        </w:rPr>
        <w:t>قارن نسبة عدم الحضور حسب نوع التذكير بخط الأساس لديك، ثم غيّر شيئاً واحداً في كل مرة.</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«⁨Scheduling⁩» ثم «⁨Event Types⁩» وعدّل نوع موعد، أو انقر «⁨New Event Type⁩». وتحت «⁨Reminders⁩»، اختر «⁨24 hours before⁩» أو «⁨1 hour before⁩» أو «⁨15 minutes before⁩». هذه رسائل بريد إلكتروني؛ لا يرسل التطبيق رسائل SMS.</w:t>
      </w:r>
    </w:p>
    <w:p>
      <w:pPr>
        <w:spacing w:after="60"/>
        <w:bidi/>
        <w:jc w:val="right"/>
      </w:pPr>
      <w:r>
        <w:rPr>
          <w:rFonts w:ascii="Arial" w:hAnsi="Arial" w:cs="Arial" w:eastAsia="Arial"/>
          <w:b w:val="0"/>
          <w:color w:val="15131F"/>
          <w:sz w:val="21"/>
          <w:rtl/>
          <w:szCs w:val="21"/>
        </w:rPr>
        <w:t>2. في تبويب «⁨Emails⁩»، انقر «⁨Edit Template⁩» لكل من «⁨Booking Confirmation⁩» و«⁨Meeting Reminder⁩». اجعل «⁨Email Subject⁩» و«⁨Heading⁩» و«⁨Body Text⁩» مقتصرة على التاريخ والوقت والعنوان والهاتف، ثم انقر «⁨Save Template⁩».</w:t>
      </w:r>
    </w:p>
    <w:p>
      <w:pPr>
        <w:spacing w:after="60"/>
        <w:bidi/>
        <w:jc w:val="right"/>
      </w:pPr>
      <w:r>
        <w:rPr>
          <w:rFonts w:ascii="Arial" w:hAnsi="Arial" w:cs="Arial" w:eastAsia="Arial"/>
          <w:b w:val="0"/>
          <w:color w:val="15131F"/>
          <w:sz w:val="21"/>
          <w:rtl/>
          <w:szCs w:val="21"/>
        </w:rPr>
        <w:t>3. للزيارات بالفيديو، اضبط «⁨Location⁩» في نوع الموعد على «⁨Video Call⁩» وضع الرابط في «⁨Location Details⁩». واضبط «⁨Minimum Cancellation Notice⁩» (الحد الأدنى لمهلة الإلغاء) لمنع الإلغاء عبر الإنترنت في اللحظة الأخيرة.</w:t>
      </w:r>
    </w:p>
    <w:p>
      <w:pPr>
        <w:spacing w:after="60"/>
        <w:bidi/>
        <w:jc w:val="right"/>
      </w:pPr>
      <w:r>
        <w:rPr>
          <w:rFonts w:ascii="Arial" w:hAnsi="Arial" w:cs="Arial" w:eastAsia="Arial"/>
          <w:b w:val="0"/>
          <w:color w:val="15131F"/>
          <w:sz w:val="21"/>
          <w:rtl/>
          <w:szCs w:val="21"/>
        </w:rPr>
        <w:t>4. بعد زيارة فائتة، افتح «⁨Bookings⁩» وعلّمها «⁨No Show⁩»، وأضف الصف إلى سجل Excel.</w:t>
      </w:r>
    </w:p>
    <w:p>
      <w:pPr>
        <w:spacing w:after="60"/>
        <w:bidi/>
        <w:jc w:val="right"/>
      </w:pPr>
      <w:r>
        <w:rPr>
          <w:rFonts w:ascii="Arial" w:hAnsi="Arial" w:cs="Arial" w:eastAsia="Arial"/>
          <w:b w:val="0"/>
          <w:color w:val="15131F"/>
          <w:sz w:val="21"/>
          <w:rtl/>
          <w:szCs w:val="21"/>
        </w:rPr>
        <w:t>5. في «⁨Contacts⁩»، احتفظ بموافقة الرسائل والقناة المفضلة في «⁨Notes⁩» أو في حقل من «⁨Custom Fields⁩» (عبر «⁨Add field⁩» و«⁨Field label⁩» و«⁨Field type⁩»). وللاستدعاء، أنشئ مهمة في «⁨Tasks⁩» ثم «⁨New Task⁩» مع «⁨Deadline⁩».</w:t>
      </w:r>
    </w:p>
    <w:p>
      <w:pPr>
        <w:spacing w:after="60"/>
        <w:bidi/>
        <w:jc w:val="right"/>
      </w:pPr>
      <w:r>
        <w:rPr>
          <w:rFonts w:ascii="Arial" w:hAnsi="Arial" w:cs="Arial" w:eastAsia="Arial"/>
          <w:b w:val="0"/>
          <w:color w:val="15131F"/>
          <w:sz w:val="21"/>
          <w:rtl/>
          <w:szCs w:val="21"/>
        </w:rPr>
        <w:t>6. في «⁨My Bots⁩» ثم «⁨Basics⁩» ثم «⁨Instructions⁩»، اطلب من وكيل الذكاء الاصطناعي على الموقع أن يعرض رابط الحجز وألا يجيب أبداً عن الأسئلة الصحية. انقر «⁨Save Bot⁩»، ثم «⁨Try Bot⁩».</w:t>
      </w:r>
    </w:p>
    <w:p>
      <w:pPr>
        <w:spacing w:after="200"/>
        <w:bidi/>
        <w:jc w:val="right"/>
      </w:pPr>
      <w:r>
        <w:rPr>
          <w:rFonts w:ascii="Arial" w:hAnsi="Arial" w:cs="Arial" w:eastAsia="Arial"/>
          <w:b w:val="0"/>
          <w:color w:val="5D5A70"/>
          <w:sz w:val="21"/>
          <w:rtl/>
          <w:szCs w:val="21"/>
        </w:rPr>
        <w:t>يرسل CRMsoftware.pro رسائل الحجز بالبريد الإلكتروني، لا رسائل SMS، وهو ليس نظاماً للسجلات الطبية: احتفظ بالتفاصيل السريرية في برنامج العيادة لديك. الحجوزات مع مزامنة التقويم تأتي مع خطة Launch، بسعر $19 شهرياً تُدفع سنوياً لـ8 مستخدمين. والدردشة بالذكاء الاصطناعي على موقعك مجانية لـ3 مستخدمين، من دون بطاقة ائتمان.</w:t>
      </w:r>
    </w:p>
    <w:p>
      <w:pPr>
        <w:spacing w:after="80"/>
        <w:bidi/>
        <w:jc w:val="right"/>
      </w:pPr>
      <w:r>
        <w:rPr>
          <w:rFonts w:ascii="Arial" w:hAnsi="Arial" w:cs="Arial" w:eastAsia="Arial"/>
          <w:b/>
          <w:color w:val="15131F"/>
          <w:sz w:val="24"/>
          <w:rtl/>
          <w:szCs w:val="24"/>
        </w:rPr>
        <w:t>فحص أسبوعي، 10 دقائق</w:t>
      </w:r>
    </w:p>
    <w:p>
      <w:pPr>
        <w:spacing w:after="60"/>
        <w:ind w:right="283"/>
        <w:bidi/>
        <w:jc w:val="right"/>
      </w:pPr>
      <w:r>
        <w:rPr>
          <w:rFonts w:ascii="Arial" w:hAnsi="Arial" w:cs="Arial" w:eastAsia="Arial"/>
          <w:b w:val="0"/>
          <w:color w:val="15131F"/>
          <w:sz w:val="21"/>
          <w:rtl/>
          <w:szCs w:val="21"/>
        </w:rPr>
        <w:t>• لكل رقم تصله رسائل القيمة «نعم» في عمود موافقة الرسائل في السجل وفي ملف المريض.</w:t>
      </w:r>
    </w:p>
    <w:p>
      <w:pPr>
        <w:spacing w:after="60"/>
        <w:ind w:right="283"/>
        <w:bidi/>
        <w:jc w:val="right"/>
      </w:pPr>
      <w:r>
        <w:rPr>
          <w:rFonts w:ascii="Arial" w:hAnsi="Arial" w:cs="Arial" w:eastAsia="Arial"/>
          <w:b w:val="0"/>
          <w:color w:val="15131F"/>
          <w:sz w:val="21"/>
          <w:rtl/>
          <w:szCs w:val="21"/>
        </w:rPr>
        <w:t>• لا توجد في ورقة فحص الرسائل رسالة فيها كلمة معلّمة أو تتجاوز 160 حرفاً.</w:t>
      </w:r>
    </w:p>
    <w:p>
      <w:pPr>
        <w:spacing w:after="60"/>
        <w:ind w:right="283"/>
        <w:bidi/>
        <w:jc w:val="right"/>
      </w:pPr>
      <w:r>
        <w:rPr>
          <w:rFonts w:ascii="Arial" w:hAnsi="Arial" w:cs="Arial" w:eastAsia="Arial"/>
          <w:b w:val="0"/>
          <w:color w:val="15131F"/>
          <w:sz w:val="21"/>
          <w:rtl/>
          <w:szCs w:val="21"/>
        </w:rPr>
        <w:t>• كل STOP مسجّل، ولم يراسل أحد ذلك الرقم مجدداً.</w:t>
      </w:r>
    </w:p>
    <w:p>
      <w:pPr>
        <w:spacing w:after="60"/>
        <w:ind w:right="283"/>
        <w:bidi/>
        <w:jc w:val="right"/>
      </w:pPr>
      <w:r>
        <w:rPr>
          <w:rFonts w:ascii="Arial" w:hAnsi="Arial" w:cs="Arial" w:eastAsia="Arial"/>
          <w:b w:val="0"/>
          <w:color w:val="15131F"/>
          <w:sz w:val="21"/>
          <w:rtl/>
          <w:szCs w:val="21"/>
        </w:rPr>
        <w:t>• لكل زيارة مضت نتيجة، ونسبة عدم الحضور حسب نوع التذكير مقارنةً بخط الأساس لديك.</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https://crmsoftware.pro/ar/templates/medical-appointment-reminder-text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رسالة تذكير بموعد طبي</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