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الشكر للعملاء</w:t>
      </w:r>
    </w:p>
    <w:p>
      <w:pPr>
        <w:spacing w:after="80"/>
        <w:bidi/>
        <w:jc w:val="right"/>
      </w:pPr>
      <w:r>
        <w:rPr>
          <w:rFonts w:ascii="Arial" w:hAnsi="Arial" w:cs="Arial" w:eastAsia="Arial"/>
          <w:b w:val="0"/>
          <w:color w:val="5D5A70"/>
          <w:sz w:val="22"/>
          <w:rtl/>
          <w:szCs w:val="22"/>
        </w:rPr>
        <w:t>رسائل شكر بالبريد الإلكتروني ونسخ قصيرة لـ9 مناسبات: الطلب الأول، والعميل العائد، والذكرى السنوية، وبعد اجتماع، والمشروع المنجز، والتوصية، والتقييم أو الملاحظات، والصبر بعد مشكلة، وبعد طلب دعم. من CRMsoftware.pro.</w:t>
      </w:r>
    </w:p>
    <w:p>
      <w:pPr>
        <w:spacing w:after="280"/>
        <w:bidi/>
        <w:jc w:val="right"/>
      </w:pPr>
      <w:r>
        <w:rPr>
          <w:rFonts w:ascii="Arial" w:hAnsi="Arial" w:cs="Arial" w:eastAsia="Arial"/>
          <w:b w:val="0"/>
          <w:color w:val="5D5A70"/>
          <w:sz w:val="21"/>
          <w:rtl/>
          <w:szCs w:val="21"/>
        </w:rPr>
        <w:t>اختر قالب المناسبة، واستبدل كل كلمة بين [أقواس]، وقبل كل شيء التفصيل المحدد الواحد. أرسلها في اليوم نفسه، وخلال 48 ساعة على الأكثر، بلا عرض ولا بيع إضافي ولا طلب تقييم. وسجّل كل رسالة شكر في سجل رسائل الشكر في Excel، حتى لا يُشكر أحد مرتين أو يُنسى.</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رسالة شكر على الطلب الأول للعميل</w:t>
      </w:r>
    </w:p>
    <w:p>
      <w:pPr>
        <w:spacing w:after="80"/>
        <w:bidi/>
        <w:jc w:val="right"/>
      </w:pPr>
      <w:r>
        <w:rPr>
          <w:rFonts w:ascii="Arial" w:hAnsi="Arial" w:cs="Arial" w:eastAsia="Arial"/>
          <w:b w:val="0"/>
          <w:color w:val="5D5A70"/>
          <w:sz w:val="20"/>
          <w:rtl/>
          <w:szCs w:val="20"/>
        </w:rPr>
        <w:t>أرسل خلال: اليوم نفسه · الخطوة التالية: بمن يتصل إذا حدث خطأ</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في اليوم نفسه الذي يُدفع فيه الطلب الأول أو يُسلَّم، وخلال 48 ساعة على الأكثر.</w:t>
      </w:r>
    </w:p>
    <w:p>
      <w:pPr>
        <w:spacing w:after="40"/>
        <w:ind w:right="283"/>
        <w:bidi/>
        <w:jc w:val="right"/>
      </w:pPr>
      <w:r>
        <w:rPr>
          <w:rFonts w:ascii="Arial" w:hAnsi="Arial" w:cs="Arial" w:eastAsia="Arial"/>
          <w:b w:val="0"/>
          <w:color w:val="15131F"/>
          <w:sz w:val="21"/>
          <w:rtl/>
          <w:szCs w:val="21"/>
        </w:rPr>
        <w:t>• تأكيد الطلب التلقائي ليس رسالة شكر. أرسل هذه الرسالة من شخص، باسمه وبعنوان رد يصل إليه.</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شكراً على طلبك الأول، [الاسم الأول]</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شكراً لاختيارك [شركتك] لـ[ما طلبه]. [تفصيل محدد واحد، مثل: أعرف أن قوائم الطعام كان يجب أن تجهز قبل إعادة الافتتاح يوم السبت، لذلك يسعدني أنها خرجت مبكراً].</w:t>
        <w:br/>
        <w:br/>
        <w:t>إذا كان في الطلب أي شيء غير صحيح، فردّ على هذا البريد أو اتصل بي على [الهاتف]، وسأعالجه بنفسي.</w:t>
        <w:br/>
        <w:br/>
        <w:t>شكراً مرة أخرى،</w:t>
        <w:br/>
        <w:t>[اسمك]</w:t>
        <w:br/>
        <w:t>[شركتك]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شكراً على طلبك الأول، [الاسم الأول]! [تفصيل محدد واحد]. إذا كان هناك أي شيء غير صحيح، فقط ردّ هنا وسأصلحه. [اسمك]، [شركتك]</w:t>
      </w:r>
    </w:p>
    <w:p>
      <w:pPr>
        <w:spacing w:after="60"/>
        <w:bidi/>
        <w:jc w:val="right"/>
      </w:pPr>
      <w:r>
        <w:rPr>
          <w:rFonts w:ascii="Arial" w:hAnsi="Arial" w:cs="Arial" w:eastAsia="Arial"/>
          <w:b/>
          <w:color w:val="6B3CF0"/>
          <w:sz w:val="21"/>
          <w:rtl/>
          <w:szCs w:val="21"/>
        </w:rPr>
        <w:t xml:space="preserve">اجعلها شكراً فقط: </w:t>
      </w:r>
      <w:r>
        <w:rPr>
          <w:rFonts w:ascii="Arial" w:hAnsi="Arial" w:cs="Arial" w:eastAsia="Arial"/>
          <w:b w:val="0"/>
          <w:color w:val="5D5A70"/>
          <w:sz w:val="21"/>
          <w:rtl/>
          <w:szCs w:val="21"/>
        </w:rPr>
        <w:t>لا رمز خصم ولا «قد يعجبك أيضاً». الرسالة التي تروّج لعرض قد تُعدّ رسالة تسويقية، وعندها يشترط قانون CAN-SPAM الأمريكي أن تتضمن خيار إلغاء الاشتراك وعنوانك البريدي. اترك العرض جانباً، فتبقى رسالة الشكر رسالة شكر.</w:t>
      </w:r>
    </w:p>
    <w:p>
      <w:pPr>
        <w:spacing w:after="60"/>
        <w:bidi/>
        <w:jc w:val="right"/>
      </w:pPr>
      <w:r>
        <w:rPr>
          <w:rFonts w:ascii="Arial" w:hAnsi="Arial" w:cs="Arial" w:eastAsia="Arial"/>
          <w:b/>
          <w:color w:val="6B3CF0"/>
          <w:sz w:val="21"/>
          <w:rtl/>
          <w:szCs w:val="21"/>
        </w:rPr>
        <w:t xml:space="preserve">لا تُضِف أبداً: </w:t>
      </w:r>
      <w:r>
        <w:rPr>
          <w:rFonts w:ascii="Arial" w:hAnsi="Arial" w:cs="Arial" w:eastAsia="Arial"/>
          <w:b w:val="0"/>
          <w:color w:val="5D5A70"/>
          <w:sz w:val="21"/>
          <w:rtl/>
          <w:szCs w:val="21"/>
        </w:rPr>
        <w:t>رمز خصم, بيع إضافي, رابط تقييم</w:t>
      </w:r>
    </w:p>
    <w:p>
      <w:pPr>
        <w:spacing w:after="160"/>
        <w:bidi/>
        <w:jc w:val="right"/>
      </w:pPr>
    </w:p>
    <w:p>
      <w:pPr>
        <w:spacing w:after="60"/>
        <w:bidi/>
        <w:jc w:val="right"/>
      </w:pPr>
      <w:r>
        <w:rPr>
          <w:rFonts w:ascii="Arial" w:hAnsi="Arial" w:cs="Arial" w:eastAsia="Arial"/>
          <w:b/>
          <w:color w:val="15131F"/>
          <w:sz w:val="28"/>
          <w:rtl/>
          <w:szCs w:val="28"/>
        </w:rPr>
        <w:t>2. شكراً على دعمك: للعميل العائد وفي الذكرى السنوية</w:t>
      </w:r>
    </w:p>
    <w:p>
      <w:pPr>
        <w:spacing w:after="80"/>
        <w:bidi/>
        <w:jc w:val="right"/>
      </w:pPr>
      <w:r>
        <w:rPr>
          <w:rFonts w:ascii="Arial" w:hAnsi="Arial" w:cs="Arial" w:eastAsia="Arial"/>
          <w:b w:val="0"/>
          <w:color w:val="5D5A70"/>
          <w:sz w:val="20"/>
          <w:rtl/>
          <w:szCs w:val="20"/>
        </w:rPr>
        <w:t>العميل العائد: بعد الطلب 2 · الذكرى السنوية: في التاريخ نفسه</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العميل العائد: بعد الطلب الثاني، ثم عند محطات حقيقية مثل الطلب العاشر أو سنة من الطلبات الشهرية. لا بعد كل طلب.</w:t>
      </w:r>
    </w:p>
    <w:p>
      <w:pPr>
        <w:spacing w:after="40"/>
        <w:ind w:right="283"/>
        <w:bidi/>
        <w:jc w:val="right"/>
      </w:pPr>
      <w:r>
        <w:rPr>
          <w:rFonts w:ascii="Arial" w:hAnsi="Arial" w:cs="Arial" w:eastAsia="Arial"/>
          <w:b w:val="0"/>
          <w:color w:val="15131F"/>
          <w:sz w:val="21"/>
          <w:rtl/>
          <w:szCs w:val="21"/>
        </w:rPr>
        <w:t>• الذكرى السنوية: في التاريخ نفسه، بعد سنة من الطلب الأول أو من بدء العقد.</w:t>
      </w:r>
    </w:p>
    <w:p>
      <w:pPr>
        <w:spacing w:after="60"/>
        <w:bidi/>
        <w:jc w:val="right"/>
      </w:pPr>
      <w:r>
        <w:rPr>
          <w:rFonts w:ascii="Arial" w:hAnsi="Arial" w:cs="Arial" w:eastAsia="Arial"/>
          <w:b/>
          <w:color w:val="6B3CF0"/>
          <w:sz w:val="21"/>
          <w:rtl/>
          <w:szCs w:val="21"/>
        </w:rPr>
        <w:t xml:space="preserve">العميل العائد، الموضوع: </w:t>
      </w:r>
      <w:r>
        <w:rPr>
          <w:rFonts w:ascii="Arial" w:hAnsi="Arial" w:cs="Arial" w:eastAsia="Arial"/>
          <w:b w:val="0"/>
          <w:color w:val="15131F"/>
          <w:sz w:val="21"/>
          <w:rtl/>
          <w:szCs w:val="21"/>
        </w:rPr>
        <w:t>شكراً لعودتك إلينا، [الاسم الأول]</w:t>
      </w:r>
    </w:p>
    <w:p>
      <w:pPr>
        <w:spacing w:after="60"/>
        <w:bidi/>
        <w:jc w:val="right"/>
      </w:pPr>
      <w:r>
        <w:rPr>
          <w:rFonts w:ascii="Arial" w:hAnsi="Arial" w:cs="Arial" w:eastAsia="Arial"/>
          <w:b/>
          <w:color w:val="6B3CF0"/>
          <w:sz w:val="21"/>
          <w:rtl/>
          <w:szCs w:val="21"/>
        </w:rPr>
        <w:t xml:space="preserve">العميل العائد، البريد الإلكتروني: </w:t>
      </w:r>
      <w:r>
        <w:rPr>
          <w:rFonts w:ascii="Arial" w:hAnsi="Arial" w:cs="Arial" w:eastAsia="Arial"/>
          <w:b w:val="0"/>
          <w:color w:val="15131F"/>
          <w:sz w:val="21"/>
          <w:rtl/>
          <w:szCs w:val="21"/>
        </w:rPr>
        <w:t>مرحباً [الاسم الأول]،</w:t>
        <w:br/>
        <w:br/>
        <w:t>هذا طلبك [الثاني، العاشر] معنا منذ [الشهر]. شكراً لك. [تفصيل محدد واحد، مثل: ملصقات الرفوف التي طبعناها في مارس ما زالت على كل ممر كلما مررت بمتجرك].</w:t>
        <w:br/>
        <w:br/>
        <w:t>لا شيء مطلوب منك هنا، ولا شيء للشراء. أردت فقط أن تعرف أننا نلاحظ ذلك ونقدّره.</w:t>
        <w:br/>
        <w:br/>
        <w:t>[اسمك]، [شركتك]</w:t>
      </w:r>
    </w:p>
    <w:p>
      <w:pPr>
        <w:spacing w:after="60"/>
        <w:bidi/>
        <w:jc w:val="right"/>
      </w:pPr>
      <w:r>
        <w:rPr>
          <w:rFonts w:ascii="Arial" w:hAnsi="Arial" w:cs="Arial" w:eastAsia="Arial"/>
          <w:b/>
          <w:color w:val="6B3CF0"/>
          <w:sz w:val="21"/>
          <w:rtl/>
          <w:szCs w:val="21"/>
        </w:rPr>
        <w:t xml:space="preserve">الذكرى السنوية، الموضوع: </w:t>
      </w:r>
      <w:r>
        <w:rPr>
          <w:rFonts w:ascii="Arial" w:hAnsi="Arial" w:cs="Arial" w:eastAsia="Arial"/>
          <w:b w:val="0"/>
          <w:color w:val="15131F"/>
          <w:sz w:val="21"/>
          <w:rtl/>
          <w:szCs w:val="21"/>
        </w:rPr>
        <w:t>سنة على طلبك الأول، [الاسم الأول]</w:t>
      </w:r>
    </w:p>
    <w:p>
      <w:pPr>
        <w:spacing w:after="60"/>
        <w:bidi/>
        <w:jc w:val="right"/>
      </w:pPr>
      <w:r>
        <w:rPr>
          <w:rFonts w:ascii="Arial" w:hAnsi="Arial" w:cs="Arial" w:eastAsia="Arial"/>
          <w:b/>
          <w:color w:val="6B3CF0"/>
          <w:sz w:val="21"/>
          <w:rtl/>
          <w:szCs w:val="21"/>
        </w:rPr>
        <w:t xml:space="preserve">الذكرى السنوية، البريد الإلكتروني: </w:t>
      </w:r>
      <w:r>
        <w:rPr>
          <w:rFonts w:ascii="Arial" w:hAnsi="Arial" w:cs="Arial" w:eastAsia="Arial"/>
          <w:b w:val="0"/>
          <w:color w:val="15131F"/>
          <w:sz w:val="21"/>
          <w:rtl/>
          <w:szCs w:val="21"/>
        </w:rPr>
        <w:t>مرحباً [الاسم الأول]،</w:t>
        <w:br/>
        <w:br/>
        <w:t>قبل سنة من اليوم، قدّمت [شركة العميل] طلبها الأول لدينا: [ما طلبته]. ومنذ ذلك الحين [حقيقة صحيحة واحدة، مثل: طبعنا قوائم طعامكم أربع مرات وبطاقات الولاء مرتين].</w:t>
        <w:br/>
        <w:br/>
        <w:t>شكراً على دعمك هذا العام. وإن كان هناك شيء واحد يمكننا تحسينه، فيسعدني أن أسمعه.</w:t>
        <w:br/>
        <w:br/>
        <w:t>[اسمك]، [شركتك]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شكراً على طلبك [العاشر]، [الاسم الأول]. نحن نلاحظ ذلك ونقدّره. [اسمك]، [شركتك]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احسب من سجلاتك، لا من ذاكرتك. رقم خاطئ في رسالة الذكرى السنوية يضر أكثر من عدم إرسال أي رسالة.</w:t>
      </w:r>
    </w:p>
    <w:p>
      <w:pPr>
        <w:spacing w:after="60"/>
        <w:bidi/>
        <w:jc w:val="right"/>
      </w:pPr>
      <w:r>
        <w:rPr>
          <w:rFonts w:ascii="Arial" w:hAnsi="Arial" w:cs="Arial" w:eastAsia="Arial"/>
          <w:b/>
          <w:color w:val="6B3CF0"/>
          <w:sz w:val="21"/>
          <w:rtl/>
          <w:szCs w:val="21"/>
        </w:rPr>
        <w:t xml:space="preserve">لا تُضِف أبداً: </w:t>
      </w:r>
      <w:r>
        <w:rPr>
          <w:rFonts w:ascii="Arial" w:hAnsi="Arial" w:cs="Arial" w:eastAsia="Arial"/>
          <w:b w:val="0"/>
          <w:color w:val="5D5A70"/>
          <w:sz w:val="21"/>
          <w:rtl/>
          <w:szCs w:val="21"/>
        </w:rPr>
        <w:t>خصم ولاء, رابط استبيان, طلب توصية</w:t>
      </w:r>
    </w:p>
    <w:p>
      <w:pPr>
        <w:spacing w:after="160"/>
        <w:bidi/>
        <w:jc w:val="right"/>
      </w:pPr>
    </w:p>
    <w:p>
      <w:pPr>
        <w:spacing w:after="60"/>
        <w:bidi/>
        <w:jc w:val="right"/>
      </w:pPr>
      <w:r>
        <w:rPr>
          <w:rFonts w:ascii="Arial" w:hAnsi="Arial" w:cs="Arial" w:eastAsia="Arial"/>
          <w:b/>
          <w:color w:val="15131F"/>
          <w:sz w:val="28"/>
          <w:rtl/>
          <w:szCs w:val="28"/>
        </w:rPr>
        <w:t>3. رسالة شكر للعميل بعد اجتماع</w:t>
      </w:r>
    </w:p>
    <w:p>
      <w:pPr>
        <w:spacing w:after="80"/>
        <w:bidi/>
        <w:jc w:val="right"/>
      </w:pPr>
      <w:r>
        <w:rPr>
          <w:rFonts w:ascii="Arial" w:hAnsi="Arial" w:cs="Arial" w:eastAsia="Arial"/>
          <w:b w:val="0"/>
          <w:color w:val="5D5A70"/>
          <w:sz w:val="20"/>
          <w:rtl/>
          <w:szCs w:val="20"/>
        </w:rPr>
        <w:t>أرسل خلال: اليوم نفسه · الخطوة التالية: نعم: ماذا، ومن، ومتى</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في يوم الاجتماع أو المكالمة نفسه، ما دام كلاكما يتذكره.</w:t>
      </w:r>
    </w:p>
    <w:p>
      <w:pPr>
        <w:spacing w:after="40"/>
        <w:ind w:right="283"/>
        <w:bidi/>
        <w:jc w:val="right"/>
      </w:pPr>
      <w:r>
        <w:rPr>
          <w:rFonts w:ascii="Arial" w:hAnsi="Arial" w:cs="Arial" w:eastAsia="Arial"/>
          <w:b w:val="0"/>
          <w:color w:val="15131F"/>
          <w:sz w:val="21"/>
          <w:rtl/>
          <w:szCs w:val="21"/>
        </w:rPr>
        <w:t>• هذه هي رسالة الشكر الوحيدة التي تناسبها خطوة تالية: ماذا سيحدث بعد ذلك، ومن سيقوم به، وبحلول متى.</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شكراً على وقتك اليوم، [الاسم الأول]</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شكراً على لقائك بي اليوم بخصوص [الموضوع]. أفادني أن أسمع [شيئاً محدداً واحداً قاله، بكلماته].</w:t>
        <w:br/>
        <w:br/>
        <w:t>الخطوة التالية: سأقوم بـ[ما ستفعله] بحلول [اليوم]. وإذا احتجت إلى أي شيء قبل ذلك، فاتصل بي على [الهاتف].</w:t>
        <w:br/>
        <w:br/>
        <w:t>وإذا فهمت أي شيء بشكل خاطئ، فقط ردّ وصحّحني.</w:t>
        <w:br/>
        <w:br/>
        <w:t>[اسمك]، [شركتك]</w:t>
      </w:r>
    </w:p>
    <w:p>
      <w:pPr>
        <w:spacing w:after="60"/>
        <w:bidi/>
        <w:jc w:val="right"/>
      </w:pPr>
      <w:r>
        <w:rPr>
          <w:rFonts w:ascii="Arial" w:hAnsi="Arial" w:cs="Arial" w:eastAsia="Arial"/>
          <w:b/>
          <w:color w:val="6B3CF0"/>
          <w:sz w:val="21"/>
          <w:rtl/>
          <w:szCs w:val="21"/>
        </w:rPr>
        <w:t xml:space="preserve">نسخة قصيرة، بعد مكالمة: </w:t>
      </w:r>
      <w:r>
        <w:rPr>
          <w:rFonts w:ascii="Arial" w:hAnsi="Arial" w:cs="Arial" w:eastAsia="Arial"/>
          <w:b w:val="0"/>
          <w:color w:val="15131F"/>
          <w:sz w:val="21"/>
          <w:rtl/>
          <w:szCs w:val="21"/>
        </w:rPr>
        <w:t>شكراً على المكالمة اليوم، [الاسم الأول]. كما اتفقنا، سأقوم بـ[الخطوة التالية] بحلول [اليوم]. [اسمك]، [شركتك]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اكتفِ بخطوة تالية واحدة. للملخص الذي يضم عدة نقاط، أو عندما يصمت العميل بعد ذلك، استخدم قوالب رسائل المتابعة.</w:t>
      </w:r>
    </w:p>
    <w:p>
      <w:pPr>
        <w:spacing w:after="60"/>
        <w:bidi/>
        <w:jc w:val="right"/>
      </w:pPr>
      <w:r>
        <w:rPr>
          <w:rFonts w:ascii="Arial" w:hAnsi="Arial" w:cs="Arial" w:eastAsia="Arial"/>
          <w:b/>
          <w:color w:val="6B3CF0"/>
          <w:sz w:val="21"/>
          <w:rtl/>
          <w:szCs w:val="21"/>
        </w:rPr>
        <w:t xml:space="preserve">خطوة تالية واحدة، مثلاً: </w:t>
      </w:r>
      <w:r>
        <w:rPr>
          <w:rFonts w:ascii="Arial" w:hAnsi="Arial" w:cs="Arial" w:eastAsia="Arial"/>
          <w:b w:val="0"/>
          <w:color w:val="5D5A70"/>
          <w:sz w:val="21"/>
          <w:rtl/>
          <w:szCs w:val="21"/>
        </w:rPr>
        <w:t>بروفة بحلول الجمعة, عرض سعر بحلول الاثنين, عيّنة بالبريد</w:t>
      </w:r>
    </w:p>
    <w:p>
      <w:pPr>
        <w:spacing w:after="160"/>
        <w:bidi/>
        <w:jc w:val="right"/>
      </w:pPr>
    </w:p>
    <w:p>
      <w:pPr>
        <w:spacing w:after="60"/>
        <w:bidi/>
        <w:jc w:val="right"/>
      </w:pPr>
      <w:r>
        <w:rPr>
          <w:rFonts w:ascii="Arial" w:hAnsi="Arial" w:cs="Arial" w:eastAsia="Arial"/>
          <w:b/>
          <w:color w:val="15131F"/>
          <w:sz w:val="28"/>
          <w:rtl/>
          <w:szCs w:val="28"/>
        </w:rPr>
        <w:t>4. شكر بعد إنجاز مشروع: بريد إلكتروني وبطاقة</w:t>
      </w:r>
    </w:p>
    <w:p>
      <w:pPr>
        <w:spacing w:after="80"/>
        <w:bidi/>
        <w:jc w:val="right"/>
      </w:pPr>
      <w:r>
        <w:rPr>
          <w:rFonts w:ascii="Arial" w:hAnsi="Arial" w:cs="Arial" w:eastAsia="Arial"/>
          <w:b w:val="0"/>
          <w:color w:val="5D5A70"/>
          <w:sz w:val="20"/>
          <w:rtl/>
          <w:szCs w:val="20"/>
        </w:rPr>
        <w:t>البريد خلال: 48 ساعة · البطاقة: الأسبوع نفسه · الخطوة التالية: فقط بمن يتصل إذا طرأ شيء.</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خلال 48 ساعة من تسليم العمل، بعد أن يؤكد العميل أنه ما أراده.</w:t>
      </w:r>
    </w:p>
    <w:p>
      <w:pPr>
        <w:spacing w:after="40"/>
        <w:ind w:right="283"/>
        <w:bidi/>
        <w:jc w:val="right"/>
      </w:pPr>
      <w:r>
        <w:rPr>
          <w:rFonts w:ascii="Arial" w:hAnsi="Arial" w:cs="Arial" w:eastAsia="Arial"/>
          <w:b w:val="0"/>
          <w:color w:val="15131F"/>
          <w:sz w:val="21"/>
          <w:rtl/>
          <w:szCs w:val="21"/>
        </w:rPr>
        <w:t>• للمشروع الكبير أو الطويل، أضف بطاقة مكتوبة بخط اليد تُرسل بالبريد في الأسبوع نفسه.</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شكراً على [المشروع]، [الاسم الأول]</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شكراً على ثقتك بنا في [المشروع]. [لحظة محددة واحدة من المشروع، مثل: الوصول إلى الشعار الجديد الصحيح في البروفة الثالثة كان يستحق الانتظار].</w:t>
        <w:br/>
        <w:br/>
        <w:t>إذا طرأ أي شيء بخصوص [ما سلّمته]، فردّ هنا أو اتصل بي على [الهاتف].</w:t>
        <w:br/>
        <w:br/>
        <w:t>سعدت كثيراً بالعمل معك.</w:t>
        <w:br/>
        <w:br/>
        <w:t>[اسمك]، [شركتك]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شكراً على [المشروع]، [الاسم الأول]. [تفصيل محدد واحد]. إذا طرأ أي شيء، فقط اكتب هنا. [اسمك]</w:t>
      </w:r>
    </w:p>
    <w:p>
      <w:pPr>
        <w:spacing w:after="60"/>
        <w:bidi/>
        <w:jc w:val="right"/>
      </w:pPr>
      <w:r>
        <w:rPr>
          <w:rFonts w:ascii="Arial" w:hAnsi="Arial" w:cs="Arial" w:eastAsia="Arial"/>
          <w:b/>
          <w:color w:val="6B3CF0"/>
          <w:sz w:val="21"/>
          <w:rtl/>
          <w:szCs w:val="21"/>
        </w:rPr>
        <w:t xml:space="preserve">بطاقة بخط اليد، 3 أسطر: </w:t>
      </w:r>
      <w:r>
        <w:rPr>
          <w:rFonts w:ascii="Arial" w:hAnsi="Arial" w:cs="Arial" w:eastAsia="Arial"/>
          <w:b w:val="0"/>
          <w:color w:val="15131F"/>
          <w:sz w:val="21"/>
          <w:rtl/>
          <w:szCs w:val="21"/>
        </w:rPr>
        <w:t>عزيزي [الاسم الأول]،</w:t>
        <w:br/>
        <w:t>شكراً على [المشروع]. [تفصيل محدد واحد استمتعت به].</w:t>
        <w:br/>
        <w:t>سعدت بالعمل معك. [اسمك]</w:t>
      </w:r>
    </w:p>
    <w:p>
      <w:pPr>
        <w:spacing w:after="60"/>
        <w:bidi/>
        <w:jc w:val="right"/>
      </w:pPr>
      <w:r>
        <w:rPr>
          <w:rFonts w:ascii="Arial" w:hAnsi="Arial" w:cs="Arial" w:eastAsia="Arial"/>
          <w:b/>
          <w:color w:val="6B3CF0"/>
          <w:sz w:val="21"/>
          <w:rtl/>
          <w:szCs w:val="21"/>
        </w:rPr>
        <w:t xml:space="preserve">بطاقة أم بريد: </w:t>
      </w:r>
      <w:r>
        <w:rPr>
          <w:rFonts w:ascii="Arial" w:hAnsi="Arial" w:cs="Arial" w:eastAsia="Arial"/>
          <w:b w:val="0"/>
          <w:color w:val="5D5A70"/>
          <w:sz w:val="21"/>
          <w:rtl/>
          <w:szCs w:val="21"/>
        </w:rPr>
        <w:t>أرسل البريد الإلكتروني أولاً، ليصل الشكر خلال 48 ساعة. وتلحقه البطاقة في الأسبوع نفسه. ولا تضع أبداً عرضاً أو طلب تقييم في الظرف.</w:t>
      </w:r>
    </w:p>
    <w:p>
      <w:pPr>
        <w:spacing w:after="160"/>
        <w:bidi/>
        <w:jc w:val="right"/>
      </w:pPr>
    </w:p>
    <w:p>
      <w:pPr>
        <w:spacing w:after="60"/>
        <w:bidi/>
        <w:jc w:val="right"/>
      </w:pPr>
      <w:r>
        <w:rPr>
          <w:rFonts w:ascii="Arial" w:hAnsi="Arial" w:cs="Arial" w:eastAsia="Arial"/>
          <w:b/>
          <w:color w:val="15131F"/>
          <w:sz w:val="28"/>
          <w:rtl/>
          <w:szCs w:val="28"/>
        </w:rPr>
        <w:t>5. رسالة شكر على توصية، تُرسل في اليوم نفسه</w:t>
      </w:r>
    </w:p>
    <w:p>
      <w:pPr>
        <w:spacing w:after="80"/>
        <w:bidi/>
        <w:jc w:val="right"/>
      </w:pPr>
      <w:r>
        <w:rPr>
          <w:rFonts w:ascii="Arial" w:hAnsi="Arial" w:cs="Arial" w:eastAsia="Arial"/>
          <w:b w:val="0"/>
          <w:color w:val="5D5A70"/>
          <w:sz w:val="20"/>
          <w:rtl/>
          <w:szCs w:val="20"/>
        </w:rPr>
        <w:t>أرسل خلال: اليوم نفسه · المكافأة: فقط إذا وعدت بها مسبقاً</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في اليوم نفسه الذي يتواصل فيه الشخص الموصى به معك، أياً كان قراره.</w:t>
      </w:r>
    </w:p>
    <w:p>
      <w:pPr>
        <w:spacing w:after="40"/>
        <w:ind w:right="283"/>
        <w:bidi/>
        <w:jc w:val="right"/>
      </w:pPr>
      <w:r>
        <w:rPr>
          <w:rFonts w:ascii="Arial" w:hAnsi="Arial" w:cs="Arial" w:eastAsia="Arial"/>
          <w:b w:val="0"/>
          <w:color w:val="15131F"/>
          <w:sz w:val="21"/>
          <w:rtl/>
          <w:szCs w:val="21"/>
        </w:rPr>
        <w:t>• لا تخبر العميل أبداً بما اشتراه الشخص الموصى به أو بما دفعه.</w:t>
      </w:r>
    </w:p>
    <w:p>
      <w:pPr>
        <w:spacing w:after="40"/>
        <w:ind w:right="283"/>
        <w:bidi/>
        <w:jc w:val="right"/>
      </w:pPr>
      <w:r>
        <w:rPr>
          <w:rFonts w:ascii="Arial" w:hAnsi="Arial" w:cs="Arial" w:eastAsia="Arial"/>
          <w:b w:val="0"/>
          <w:color w:val="15131F"/>
          <w:sz w:val="21"/>
          <w:rtl/>
          <w:szCs w:val="21"/>
        </w:rPr>
        <w:t>• لطلب توصية أو لإعداد مكافأة على التوصية، استخدم قوالب طلب التوصية والتقييم. هذا التبويب للشكر فقط.</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شكراً على التعريف، [الاسم الأول]</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تواصل معي اليوم [الاسم الأول للشخص الموصى به] من [شركته] وذكر اسمك. شكراً على التعريف. أياً كان قراره، أقدّر أنك زكّيتنا باسمك.</w:t>
        <w:br/>
        <w:br/>
        <w:t>سأعتني به جيداً.</w:t>
        <w:br/>
        <w:br/>
        <w:t>[اسمك]، [شركتك]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شكراً لأنك أرسلت [الاسم الأول للشخص الموصى به] إلينا، [الاسم الأول]. سأعتني به جيداً. [اسمك]</w:t>
      </w:r>
    </w:p>
    <w:p>
      <w:pPr>
        <w:spacing w:after="60"/>
        <w:bidi/>
        <w:jc w:val="right"/>
      </w:pPr>
      <w:r>
        <w:rPr>
          <w:rFonts w:ascii="Arial" w:hAnsi="Arial" w:cs="Arial" w:eastAsia="Arial"/>
          <w:b/>
          <w:color w:val="6B3CF0"/>
          <w:sz w:val="21"/>
          <w:rtl/>
          <w:szCs w:val="21"/>
        </w:rPr>
        <w:t xml:space="preserve">لماذا ينجح ذلك: </w:t>
      </w:r>
      <w:r>
        <w:rPr>
          <w:rFonts w:ascii="Arial" w:hAnsi="Arial" w:cs="Arial" w:eastAsia="Arial"/>
          <w:b w:val="0"/>
          <w:color w:val="5D5A70"/>
          <w:sz w:val="21"/>
          <w:rtl/>
          <w:szCs w:val="21"/>
        </w:rPr>
        <w:t>في تجارب آدم غرانت وفرانشيسكا جينو، جعلت كلمة شكر مكتوبة قصيرة من قدّموا المساعدة أكثر استعداداً للمساعدة مجدداً، سواء للشخص الذي شكرهم أو لشخص جديد. التوصية مساعدة. قل شكراً قبل أن تعرف النتيجة.</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تفاصيل صفقته, طلب ثانٍ, انتظار البيع</w:t>
      </w:r>
    </w:p>
    <w:p>
      <w:pPr>
        <w:spacing w:after="160"/>
        <w:bidi/>
        <w:jc w:val="right"/>
      </w:pPr>
    </w:p>
    <w:p>
      <w:pPr>
        <w:spacing w:after="60"/>
        <w:bidi/>
        <w:jc w:val="right"/>
      </w:pPr>
      <w:r>
        <w:rPr>
          <w:rFonts w:ascii="Arial" w:hAnsi="Arial" w:cs="Arial" w:eastAsia="Arial"/>
          <w:b/>
          <w:color w:val="15131F"/>
          <w:sz w:val="28"/>
          <w:rtl/>
          <w:szCs w:val="28"/>
        </w:rPr>
        <w:t>6. شكر على تقييم أو ملاحظات، من دون مكافأة</w:t>
      </w:r>
    </w:p>
    <w:p>
      <w:pPr>
        <w:spacing w:after="80"/>
        <w:bidi/>
        <w:jc w:val="right"/>
      </w:pPr>
      <w:r>
        <w:rPr>
          <w:rFonts w:ascii="Arial" w:hAnsi="Arial" w:cs="Arial" w:eastAsia="Arial"/>
          <w:b w:val="0"/>
          <w:color w:val="5D5A70"/>
          <w:sz w:val="20"/>
          <w:rtl/>
          <w:szCs w:val="20"/>
        </w:rPr>
        <w:t>الرد خلال: 48 ساعة · الحافز: لا يوجد</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التقييم: ردّ علناً خلال 48 ساعة، سواء كان جيداً أو سيئاً.</w:t>
      </w:r>
    </w:p>
    <w:p>
      <w:pPr>
        <w:spacing w:after="40"/>
        <w:ind w:right="283"/>
        <w:bidi/>
        <w:jc w:val="right"/>
      </w:pPr>
      <w:r>
        <w:rPr>
          <w:rFonts w:ascii="Arial" w:hAnsi="Arial" w:cs="Arial" w:eastAsia="Arial"/>
          <w:b w:val="0"/>
          <w:color w:val="15131F"/>
          <w:sz w:val="21"/>
          <w:rtl/>
          <w:szCs w:val="21"/>
        </w:rPr>
        <w:t>• الملاحظات بالبريد أو الدردشة أو الاستبيان: اشكره خلال 48 ساعة، وقل ماذا ستفعل بها.</w:t>
      </w:r>
    </w:p>
    <w:p>
      <w:pPr>
        <w:spacing w:after="60"/>
        <w:bidi/>
        <w:jc w:val="right"/>
      </w:pPr>
      <w:r>
        <w:rPr>
          <w:rFonts w:ascii="Arial" w:hAnsi="Arial" w:cs="Arial" w:eastAsia="Arial"/>
          <w:b/>
          <w:color w:val="6B3CF0"/>
          <w:sz w:val="21"/>
          <w:rtl/>
          <w:szCs w:val="21"/>
        </w:rPr>
        <w:t xml:space="preserve">رد علني على تقييم إيجابي: </w:t>
      </w:r>
      <w:r>
        <w:rPr>
          <w:rFonts w:ascii="Arial" w:hAnsi="Arial" w:cs="Arial" w:eastAsia="Arial"/>
          <w:b w:val="0"/>
          <w:color w:val="15131F"/>
          <w:sz w:val="21"/>
          <w:rtl/>
          <w:szCs w:val="21"/>
        </w:rPr>
        <w:t>شكراً لك، [الاسم الأول]. [تفصيل واحد من تقييمه، مثل: يسعدنا أن قوائم الطعام صمدت طوال عطلة نهاية أسبوع الافتتاح]. سعدنا بالعمل عليها. [اسمك]، [شركتك]</w:t>
      </w:r>
    </w:p>
    <w:p>
      <w:pPr>
        <w:spacing w:after="60"/>
        <w:bidi/>
        <w:jc w:val="right"/>
      </w:pPr>
      <w:r>
        <w:rPr>
          <w:rFonts w:ascii="Arial" w:hAnsi="Arial" w:cs="Arial" w:eastAsia="Arial"/>
          <w:b/>
          <w:color w:val="6B3CF0"/>
          <w:sz w:val="21"/>
          <w:rtl/>
          <w:szCs w:val="21"/>
        </w:rPr>
        <w:t xml:space="preserve">رد علني على تقييم سلبي: </w:t>
      </w:r>
      <w:r>
        <w:rPr>
          <w:rFonts w:ascii="Arial" w:hAnsi="Arial" w:cs="Arial" w:eastAsia="Arial"/>
          <w:b w:val="0"/>
          <w:color w:val="15131F"/>
          <w:sz w:val="21"/>
          <w:rtl/>
          <w:szCs w:val="21"/>
        </w:rPr>
        <w:t>شكراً لأنك خصصت وقتاً لكتابة هذا، [الاسم الأول]. معك حق في أن [النقطة المحقة]. وقد قمنا بـ[ما غيّرتموه]. وإذا رغبت، فاتصل بي على [الهاتف] وسأصلح الأمر. [اسمك]، [شركتك]</w:t>
      </w:r>
    </w:p>
    <w:p>
      <w:pPr>
        <w:spacing w:after="60"/>
        <w:bidi/>
        <w:jc w:val="right"/>
      </w:pPr>
      <w:r>
        <w:rPr>
          <w:rFonts w:ascii="Arial" w:hAnsi="Arial" w:cs="Arial" w:eastAsia="Arial"/>
          <w:b/>
          <w:color w:val="6B3CF0"/>
          <w:sz w:val="21"/>
          <w:rtl/>
          <w:szCs w:val="21"/>
        </w:rPr>
        <w:t xml:space="preserve">ملاحظات، البريد الإلكتروني: </w:t>
      </w:r>
      <w:r>
        <w:rPr>
          <w:rFonts w:ascii="Arial" w:hAnsi="Arial" w:cs="Arial" w:eastAsia="Arial"/>
          <w:b w:val="0"/>
          <w:color w:val="15131F"/>
          <w:sz w:val="21"/>
          <w:rtl/>
          <w:szCs w:val="21"/>
        </w:rPr>
        <w:t>مرحباً [الاسم الأول]،</w:t>
        <w:br/>
        <w:br/>
        <w:t>شكراً لأنك أخبرتنا بـ[ملاحظته]. [ما ستفعله، مثل: من الأسبوع القادم، سنرسل كل بروفة برسالة نصية إلى جانب البريد الإلكتروني].</w:t>
        <w:br/>
        <w:br/>
        <w:t>شكراً على وقتك. بملاحظات كهذه نتحسّن.</w:t>
        <w:br/>
        <w:br/>
        <w:t>[اسمك]، [شركتك]</w:t>
      </w:r>
    </w:p>
    <w:p>
      <w:pPr>
        <w:spacing w:after="40"/>
        <w:bidi/>
        <w:jc w:val="right"/>
      </w:pPr>
      <w:r>
        <w:rPr>
          <w:rFonts w:ascii="Arial" w:hAnsi="Arial" w:cs="Arial" w:eastAsia="Arial"/>
          <w:b/>
          <w:color w:val="6B3CF0"/>
          <w:sz w:val="21"/>
          <w:rtl/>
          <w:szCs w:val="21"/>
        </w:rPr>
        <w:t>قواعد التقييمات</w:t>
      </w:r>
    </w:p>
    <w:p>
      <w:pPr>
        <w:spacing w:after="40"/>
        <w:ind w:right="283"/>
        <w:bidi/>
        <w:jc w:val="right"/>
      </w:pPr>
      <w:r>
        <w:rPr>
          <w:rFonts w:ascii="Arial" w:hAnsi="Arial" w:cs="Arial" w:eastAsia="Arial"/>
          <w:b w:val="0"/>
          <w:color w:val="15131F"/>
          <w:sz w:val="21"/>
          <w:rtl/>
          <w:szCs w:val="21"/>
        </w:rPr>
        <w:t>• ردّ على كل تقييم، لا على الجيدة فقط. نصيحة Google نفسها: اذكر تفصيلاً محدداً بدلاً من «شكراً» نفسها للجميع، وأبقِ الردود خالية من العروض والترويج.</w:t>
      </w:r>
    </w:p>
    <w:p>
      <w:pPr>
        <w:spacing w:after="40"/>
        <w:ind w:right="283"/>
        <w:bidi/>
        <w:jc w:val="right"/>
      </w:pPr>
      <w:r>
        <w:rPr>
          <w:rFonts w:ascii="Arial" w:hAnsi="Arial" w:cs="Arial" w:eastAsia="Arial"/>
          <w:b w:val="0"/>
          <w:color w:val="15131F"/>
          <w:sz w:val="21"/>
          <w:rtl/>
          <w:szCs w:val="21"/>
        </w:rPr>
        <w:t>• لا تشكر صاحب التقييم أبداً بخصم أو هدية أو رصيد. لا تسمح Google بالحوافز مقابل أي تقييم، ولا بالطلب من العملاء الراضين فقط. وفي الولايات المتحدة، تقول FTC ألا تطلب التقييمات فقط من العملاء الذين تتوقع أن يكونوا إيجابيين، وتحظر قاعدتها لعام 2024 الحوافز المشروطة بتقييم إيجابي أو سلبي.</w:t>
      </w:r>
    </w:p>
    <w:p>
      <w:pPr>
        <w:spacing w:after="40"/>
        <w:ind w:right="283"/>
        <w:bidi/>
        <w:jc w:val="right"/>
      </w:pPr>
      <w:r>
        <w:rPr>
          <w:rFonts w:ascii="Arial" w:hAnsi="Arial" w:cs="Arial" w:eastAsia="Arial"/>
          <w:b w:val="0"/>
          <w:color w:val="15131F"/>
          <w:sz w:val="21"/>
          <w:rtl/>
          <w:szCs w:val="21"/>
        </w:rPr>
        <w:t>• لطلب تقييم، أرسل رسالة منفصلة في يوم آخر، هي نفسها لكل عميل. الصياغة والقواعد في قوالب طلب التوصية والتقييم.</w:t>
      </w:r>
    </w:p>
    <w:p>
      <w:pPr>
        <w:spacing w:after="60"/>
        <w:bidi/>
        <w:jc w:val="right"/>
      </w:pPr>
      <w:r>
        <w:rPr>
          <w:rFonts w:ascii="Arial" w:hAnsi="Arial" w:cs="Arial" w:eastAsia="Arial"/>
          <w:b/>
          <w:color w:val="6B3CF0"/>
          <w:sz w:val="21"/>
          <w:rtl/>
          <w:szCs w:val="21"/>
        </w:rPr>
        <w:t xml:space="preserve">في الرد على تقييم، ممنوع: </w:t>
      </w:r>
      <w:r>
        <w:rPr>
          <w:rFonts w:ascii="Arial" w:hAnsi="Arial" w:cs="Arial" w:eastAsia="Arial"/>
          <w:b w:val="0"/>
          <w:color w:val="5D5A70"/>
          <w:sz w:val="21"/>
          <w:rtl/>
          <w:szCs w:val="21"/>
        </w:rPr>
        <w:t>الخصومات, العروض الترويجية, التفاصيل الخاصة</w:t>
      </w:r>
    </w:p>
    <w:p>
      <w:pPr>
        <w:spacing w:after="160"/>
        <w:bidi/>
        <w:jc w:val="right"/>
      </w:pPr>
    </w:p>
    <w:p>
      <w:pPr>
        <w:spacing w:after="60"/>
        <w:bidi/>
        <w:jc w:val="right"/>
      </w:pPr>
      <w:r>
        <w:rPr>
          <w:rFonts w:ascii="Arial" w:hAnsi="Arial" w:cs="Arial" w:eastAsia="Arial"/>
          <w:b/>
          <w:color w:val="15131F"/>
          <w:sz w:val="28"/>
          <w:rtl/>
          <w:szCs w:val="28"/>
        </w:rPr>
        <w:t>7. شكراً على صبرك، بعد حل المشكلة</w:t>
      </w:r>
    </w:p>
    <w:p>
      <w:pPr>
        <w:spacing w:after="80"/>
        <w:bidi/>
        <w:jc w:val="right"/>
      </w:pPr>
      <w:r>
        <w:rPr>
          <w:rFonts w:ascii="Arial" w:hAnsi="Arial" w:cs="Arial" w:eastAsia="Arial"/>
          <w:b w:val="0"/>
          <w:color w:val="5D5A70"/>
          <w:sz w:val="20"/>
          <w:rtl/>
          <w:szCs w:val="20"/>
        </w:rPr>
        <w:t>أرسل: يوم الإصلاح نفسه · الاعتذار: مرة واحدة، قبل هذه الرسالة</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في اليوم نفسه الذي تُحل فيه المشكلة: تأخر في التسليم، أو خطأ في الطباعة، أو فاتورة خاطئة، أو انقطاع في الخدمة.</w:t>
      </w:r>
    </w:p>
    <w:p>
      <w:pPr>
        <w:spacing w:after="40"/>
        <w:ind w:right="283"/>
        <w:bidi/>
        <w:jc w:val="right"/>
      </w:pPr>
      <w:r>
        <w:rPr>
          <w:rFonts w:ascii="Arial" w:hAnsi="Arial" w:cs="Arial" w:eastAsia="Arial"/>
          <w:b w:val="0"/>
          <w:color w:val="15131F"/>
          <w:sz w:val="21"/>
          <w:rtl/>
          <w:szCs w:val="21"/>
        </w:rPr>
        <w:t>• أصلح المشكلة أولاً. وما دامت الشكوى مفتوحة، فاستخدم قوالب الرد على الشكاوى بدلاً من ذلك.</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شكراً على صبرك، [الاسم الأول]</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تم حل [المشكلة]: [ما فعلته، مثل: سُلّمت البطاقات الـ500 المعاد طباعتها هذا الصباح]. شكراً على صبرك بينما كنا نصلح الأمر، وعلى [شيء محدد واحد فعله، مثل: الصورة التي أوضحت لنا المشكلة].</w:t>
        <w:br/>
        <w:br/>
        <w:t>إذا كان لا يزال هناك أي شيء غير صحيح، فردّ هنا وسأتولاه بنفسي.</w:t>
        <w:br/>
        <w:br/>
        <w:t>[اسمك]، [شركتك]</w:t>
      </w:r>
    </w:p>
    <w:p>
      <w:pPr>
        <w:spacing w:after="60"/>
        <w:bidi/>
        <w:jc w:val="right"/>
      </w:pPr>
      <w:r>
        <w:rPr>
          <w:rFonts w:ascii="Arial" w:hAnsi="Arial" w:cs="Arial" w:eastAsia="Arial"/>
          <w:b/>
          <w:color w:val="6B3CF0"/>
          <w:sz w:val="21"/>
          <w:rtl/>
          <w:szCs w:val="21"/>
        </w:rPr>
        <w:t xml:space="preserve">نسخة قصيرة للدردشة أو الرسائل: </w:t>
      </w:r>
      <w:r>
        <w:rPr>
          <w:rFonts w:ascii="Arial" w:hAnsi="Arial" w:cs="Arial" w:eastAsia="Arial"/>
          <w:b w:val="0"/>
          <w:color w:val="15131F"/>
          <w:sz w:val="21"/>
          <w:rtl/>
          <w:szCs w:val="21"/>
        </w:rPr>
        <w:t>تم إصلاح كل شيء، [الاسم الأول]: [ما فعلته]. شكراً على صبرك، وعلى [شيء محدد واحد فعله]. [اسمك]</w:t>
      </w:r>
    </w:p>
    <w:p>
      <w:pPr>
        <w:spacing w:after="60"/>
        <w:bidi/>
        <w:jc w:val="right"/>
      </w:pPr>
      <w:r>
        <w:rPr>
          <w:rFonts w:ascii="Arial" w:hAnsi="Arial" w:cs="Arial" w:eastAsia="Arial"/>
          <w:b/>
          <w:color w:val="6B3CF0"/>
          <w:sz w:val="21"/>
          <w:rtl/>
          <w:szCs w:val="21"/>
        </w:rPr>
        <w:t xml:space="preserve">ليست اعتذاراً: </w:t>
      </w:r>
      <w:r>
        <w:rPr>
          <w:rFonts w:ascii="Arial" w:hAnsi="Arial" w:cs="Arial" w:eastAsia="Arial"/>
          <w:b w:val="0"/>
          <w:color w:val="5D5A70"/>
          <w:sz w:val="21"/>
          <w:rtl/>
          <w:szCs w:val="21"/>
        </w:rPr>
        <w:t>اعتذر مرة واحدة، في الرد الذي يحل المشكلة. أما هذه الرسالة فتشكره على صبره. والاعتذار الطويل الثاني يعيدها شكوى من جديد.</w:t>
      </w:r>
    </w:p>
    <w:p>
      <w:pPr>
        <w:spacing w:after="60"/>
        <w:bidi/>
        <w:jc w:val="right"/>
      </w:pPr>
      <w:r>
        <w:rPr>
          <w:rFonts w:ascii="Arial" w:hAnsi="Arial" w:cs="Arial" w:eastAsia="Arial"/>
          <w:b/>
          <w:color w:val="6B3CF0"/>
          <w:sz w:val="21"/>
          <w:rtl/>
          <w:szCs w:val="21"/>
        </w:rPr>
        <w:t xml:space="preserve">اشكره على: </w:t>
      </w:r>
      <w:r>
        <w:rPr>
          <w:rFonts w:ascii="Arial" w:hAnsi="Arial" w:cs="Arial" w:eastAsia="Arial"/>
          <w:b w:val="0"/>
          <w:color w:val="5D5A70"/>
          <w:sz w:val="21"/>
          <w:rtl/>
          <w:szCs w:val="21"/>
        </w:rPr>
        <w:t>الانتظار, الصور أو التفاصيل, مرونته</w:t>
      </w:r>
    </w:p>
    <w:p>
      <w:pPr>
        <w:spacing w:after="160"/>
        <w:bidi/>
        <w:jc w:val="right"/>
      </w:pPr>
    </w:p>
    <w:p>
      <w:pPr>
        <w:spacing w:after="60"/>
        <w:bidi/>
        <w:jc w:val="right"/>
      </w:pPr>
      <w:r>
        <w:rPr>
          <w:rFonts w:ascii="Arial" w:hAnsi="Arial" w:cs="Arial" w:eastAsia="Arial"/>
          <w:b/>
          <w:color w:val="15131F"/>
          <w:sz w:val="28"/>
          <w:rtl/>
          <w:szCs w:val="28"/>
        </w:rPr>
        <w:t>8. بعد طلب دعم: اشكر العميل على دوره</w:t>
      </w:r>
    </w:p>
    <w:p>
      <w:pPr>
        <w:spacing w:after="80"/>
        <w:bidi/>
        <w:jc w:val="right"/>
      </w:pPr>
      <w:r>
        <w:rPr>
          <w:rFonts w:ascii="Arial" w:hAnsi="Arial" w:cs="Arial" w:eastAsia="Arial"/>
          <w:b w:val="0"/>
          <w:color w:val="5D5A70"/>
          <w:sz w:val="20"/>
          <w:rtl/>
          <w:szCs w:val="20"/>
        </w:rPr>
        <w:t>أرسل: عند حل الطلب · الخطوة التالية: طريقة إعادة الفتح</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عندما يُحل الطلب ويؤكد العميل ذلك. وفي الدردشة، قبل أن تنتهي المحادثة.</w:t>
      </w:r>
    </w:p>
    <w:p>
      <w:pPr>
        <w:spacing w:after="40"/>
        <w:ind w:right="283"/>
        <w:bidi/>
        <w:jc w:val="right"/>
      </w:pPr>
      <w:r>
        <w:rPr>
          <w:rFonts w:ascii="Arial" w:hAnsi="Arial" w:cs="Arial" w:eastAsia="Arial"/>
          <w:b w:val="0"/>
          <w:color w:val="15131F"/>
          <w:sz w:val="21"/>
          <w:rtl/>
          <w:szCs w:val="21"/>
        </w:rPr>
        <w:t>• اشكره على شيء فعله: وصف واضح، أو لقطة شاشة، أو تجربة سريعة.</w:t>
      </w:r>
    </w:p>
    <w:p>
      <w:pPr>
        <w:spacing w:after="60"/>
        <w:bidi/>
        <w:jc w:val="right"/>
      </w:pPr>
      <w:r>
        <w:rPr>
          <w:rFonts w:ascii="Arial" w:hAnsi="Arial" w:cs="Arial" w:eastAsia="Arial"/>
          <w:b/>
          <w:color w:val="6B3CF0"/>
          <w:sz w:val="21"/>
          <w:rtl/>
          <w:szCs w:val="21"/>
        </w:rPr>
        <w:t xml:space="preserve">دردشة أو رسالة: </w:t>
      </w:r>
      <w:r>
        <w:rPr>
          <w:rFonts w:ascii="Arial" w:hAnsi="Arial" w:cs="Arial" w:eastAsia="Arial"/>
          <w:b w:val="0"/>
          <w:color w:val="15131F"/>
          <w:sz w:val="21"/>
          <w:rtl/>
          <w:szCs w:val="21"/>
        </w:rPr>
        <w:t>يسعدني أن الأمر حُلّ، [الاسم الأول]. شكراً على [المساعدة المحددة، مثل: صورة رسالة الخطأ]، فقد وفّرت علينا وقتاً كثيراً. وإذا تكررت المشكلة، فقط اكتب هنا وسنتابعها.</w:t>
      </w:r>
    </w:p>
    <w:p>
      <w:pPr>
        <w:spacing w:after="60"/>
        <w:bidi/>
        <w:jc w:val="right"/>
      </w:pPr>
      <w:r>
        <w:rPr>
          <w:rFonts w:ascii="Arial" w:hAnsi="Arial" w:cs="Arial" w:eastAsia="Arial"/>
          <w:b/>
          <w:color w:val="6B3CF0"/>
          <w:sz w:val="21"/>
          <w:rtl/>
          <w:szCs w:val="21"/>
        </w:rPr>
        <w:t xml:space="preserve">البريد الإلكتروني، الموضوع: </w:t>
      </w:r>
      <w:r>
        <w:rPr>
          <w:rFonts w:ascii="Arial" w:hAnsi="Arial" w:cs="Arial" w:eastAsia="Arial"/>
          <w:b w:val="0"/>
          <w:color w:val="15131F"/>
          <w:sz w:val="21"/>
          <w:rtl/>
          <w:szCs w:val="21"/>
        </w:rPr>
        <w:t>تم الحل: [موضوع الطلب]. شكراً لك، [الاسم الأول]</w:t>
      </w:r>
    </w:p>
    <w:p>
      <w:pPr>
        <w:spacing w:after="60"/>
        <w:bidi/>
        <w:jc w:val="right"/>
      </w:pPr>
      <w:r>
        <w:rPr>
          <w:rFonts w:ascii="Arial" w:hAnsi="Arial" w:cs="Arial" w:eastAsia="Arial"/>
          <w:b/>
          <w:color w:val="6B3CF0"/>
          <w:sz w:val="21"/>
          <w:rtl/>
          <w:szCs w:val="21"/>
        </w:rPr>
        <w:t xml:space="preserve">البريد الإلكتروني: </w:t>
      </w:r>
      <w:r>
        <w:rPr>
          <w:rFonts w:ascii="Arial" w:hAnsi="Arial" w:cs="Arial" w:eastAsia="Arial"/>
          <w:b w:val="0"/>
          <w:color w:val="15131F"/>
          <w:sz w:val="21"/>
          <w:rtl/>
          <w:szCs w:val="21"/>
        </w:rPr>
        <w:t>مرحباً [الاسم الأول]،</w:t>
        <w:br/>
        <w:br/>
        <w:t>شكراً على مساعدتك في [الطلب]. [المساعدة المحددة، مثل: لقطة الشاشة التي أرسلتها أوضحت لنا المشكلة في دقيقة].</w:t>
        <w:br/>
        <w:br/>
        <w:t>أُغلق الطلب الآن. وإذا عادت [المشكلة]، فردّ على هذا البريد وسنكمل من حيث توقفنا.</w:t>
        <w:br/>
        <w:br/>
        <w:t>[اسمك]، [شركتك]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اشكره على دوره، لا على «تواصله مع الدعم». وإذا كانت دردشتك تطلب تقييماً بالنجوم عند انتهائها، فأرسل رسالة الشكر أولاً.</w:t>
      </w:r>
    </w:p>
    <w:p>
      <w:pPr>
        <w:spacing w:after="60"/>
        <w:bidi/>
        <w:jc w:val="right"/>
      </w:pPr>
      <w:r>
        <w:rPr>
          <w:rFonts w:ascii="Arial" w:hAnsi="Arial" w:cs="Arial" w:eastAsia="Arial"/>
          <w:b/>
          <w:color w:val="6B3CF0"/>
          <w:sz w:val="21"/>
          <w:rtl/>
          <w:szCs w:val="21"/>
        </w:rPr>
        <w:t xml:space="preserve">لا تُضِف أبداً: </w:t>
      </w:r>
      <w:r>
        <w:rPr>
          <w:rFonts w:ascii="Arial" w:hAnsi="Arial" w:cs="Arial" w:eastAsia="Arial"/>
          <w:b w:val="0"/>
          <w:color w:val="5D5A70"/>
          <w:sz w:val="21"/>
          <w:rtl/>
          <w:szCs w:val="21"/>
        </w:rPr>
        <w:t>بيع إضافي, ترقية الخطة, استبيان قبل الحل</w:t>
      </w:r>
    </w:p>
    <w:p>
      <w:pPr>
        <w:spacing w:after="160"/>
        <w:bidi/>
        <w:jc w:val="right"/>
      </w:pPr>
    </w:p>
    <w:p>
      <w:pPr>
        <w:spacing w:after="80"/>
        <w:bidi/>
        <w:jc w:val="right"/>
      </w:pPr>
      <w:r>
        <w:rPr>
          <w:rFonts w:ascii="Arial" w:hAnsi="Arial" w:cs="Arial" w:eastAsia="Arial"/>
          <w:b/>
          <w:color w:val="15131F"/>
          <w:sz w:val="28"/>
          <w:rtl/>
          <w:szCs w:val="28"/>
        </w:rPr>
        <w:t>مثال: طلب أول وإعادة طباعة وتوصية في تسعة أيام</w:t>
      </w:r>
    </w:p>
    <w:p>
      <w:pPr>
        <w:spacing w:after="120"/>
        <w:bidi/>
        <w:jc w:val="right"/>
      </w:pPr>
      <w:r>
        <w:rPr>
          <w:rFonts w:ascii="Arial" w:hAnsi="Arial" w:cs="Arial" w:eastAsia="Arial"/>
          <w:b w:val="0"/>
          <w:color w:val="5D5A70"/>
          <w:sz w:val="21"/>
          <w:rtl/>
          <w:szCs w:val="21"/>
        </w:rPr>
        <w:t>ترسل Wexford Print Studio، وهي مطبعة خيالية تخدم الأنشطة التجارية المحلية، أربع رسائل شكر إلى كارمن رويز في تسعة أيام. وكل رسالة شكر للعملاء هنا تذكر شيئاً محدداً واحداً، وتُرسل خلال 48 ساعة، ولا تبيع شيئاً. تصل رسالة كارمن الأولى عبر دردشة الموقع، حيث يرد وكيل الذكاء الاصطناعي أولاً.</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الخميس 24 سبتمبر، 21:10: مرحباً، أنا كارمن رويز من Lantern Street Cafe. نعيد افتتاح المقهى يوم السبت 3 أكتوبر ونحتاج إلى 2,000 قائمة طعام و500 بطاقة ولاء. هل يمكنكم تجهيزها في الوقت المناسب؟</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تُطبع القوائم والبطاقات خلال 3 أيام عمل من الموافقة على البروفة. سترسل إليك آيريس، صاحبة المطبعة، عرض سعر وأول بروفة بحلول 10:00 غداً. هل يمكنني أخذ بريدك الإلكتروني ورقم هاتفك؟</w:t>
      </w:r>
    </w:p>
    <w:p>
      <w:pPr>
        <w:spacing w:after="60"/>
        <w:bidi/>
        <w:jc w:val="right"/>
      </w:pPr>
      <w:r>
        <w:rPr>
          <w:rFonts w:ascii="Arial" w:hAnsi="Arial" w:cs="Arial" w:eastAsia="Arial"/>
          <w:b/>
          <w:color w:val="6B3CF0"/>
          <w:sz w:val="21"/>
          <w:rtl/>
          <w:szCs w:val="21"/>
        </w:rPr>
        <w:t xml:space="preserve">آيريس (صاحبة العمل): </w:t>
      </w:r>
      <w:r>
        <w:rPr>
          <w:rFonts w:ascii="Arial" w:hAnsi="Arial" w:cs="Arial" w:eastAsia="Arial"/>
          <w:b w:val="0"/>
          <w:color w:val="15131F"/>
          <w:sz w:val="21"/>
          <w:rtl/>
          <w:szCs w:val="21"/>
        </w:rPr>
        <w:t>الثلاثاء 29 سبتمبر، 16:40، بريد «شكراً على طلبك الأول، كارمن»: شكراً لاختيارك Wexford لقوائم الطعام وبطاقات الولاء الخاصة بإعادة الافتتاح. أعرف أنها كان يجب أن تجهز قبل السبت، لذلك يسعدني أنها خرجت قبل الموعد بأربعة أيام. إذا كان هناك أي شيء غير صحيح، فردّي هنا أو اتصلي بي على 555-0163.</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الخميس 1 أكتوبر، 9:05، دردشة: مرحباً آيريس، نحو 200 من بطاقات الولاء مقصوصة بشكل منحرف عن المنتصف. أرفقت صورة. نفتتح يوم السبت.</w:t>
      </w:r>
    </w:p>
    <w:p>
      <w:pPr>
        <w:spacing w:after="60"/>
        <w:bidi/>
        <w:jc w:val="right"/>
      </w:pPr>
      <w:r>
        <w:rPr>
          <w:rFonts w:ascii="Arial" w:hAnsi="Arial" w:cs="Arial" w:eastAsia="Arial"/>
          <w:b/>
          <w:color w:val="6B3CF0"/>
          <w:sz w:val="21"/>
          <w:rtl/>
          <w:szCs w:val="21"/>
        </w:rPr>
        <w:t xml:space="preserve">آيريس (صاحبة العمل): </w:t>
      </w:r>
      <w:r>
        <w:rPr>
          <w:rFonts w:ascii="Arial" w:hAnsi="Arial" w:cs="Arial" w:eastAsia="Arial"/>
          <w:b w:val="0"/>
          <w:color w:val="15131F"/>
          <w:sz w:val="21"/>
          <w:rtl/>
          <w:szCs w:val="21"/>
        </w:rPr>
        <w:t>الخميس 1 أكتوبر، 9:20: آسفة يا كارمن، هذا خطؤنا. سنعيد طباعة البطاقات الـ500 كلها اليوم، وستصلك بحلول 11:00 غداً.</w:t>
      </w:r>
    </w:p>
    <w:p>
      <w:pPr>
        <w:spacing w:after="60"/>
        <w:bidi/>
        <w:jc w:val="right"/>
      </w:pPr>
      <w:r>
        <w:rPr>
          <w:rFonts w:ascii="Arial" w:hAnsi="Arial" w:cs="Arial" w:eastAsia="Arial"/>
          <w:b/>
          <w:color w:val="6B3CF0"/>
          <w:sz w:val="21"/>
          <w:rtl/>
          <w:szCs w:val="21"/>
        </w:rPr>
        <w:t xml:space="preserve">آيريس (صاحبة العمل): </w:t>
      </w:r>
      <w:r>
        <w:rPr>
          <w:rFonts w:ascii="Arial" w:hAnsi="Arial" w:cs="Arial" w:eastAsia="Arial"/>
          <w:b w:val="0"/>
          <w:color w:val="15131F"/>
          <w:sz w:val="21"/>
          <w:rtl/>
          <w:szCs w:val="21"/>
        </w:rPr>
        <w:t>الجمعة 2 أكتوبر، 11:35، بريد «شكراً على صبرك، كارمن»: سُلّمت البطاقات الـ500 المعاد طباعتها هذا الصباح. شكراً على صبرك قبل يومين من إعادة الافتتاح، وعلى الصورة التي أوضحت لنا بالضبط أي قصّ كان خاطئاً.</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الاثنين 5 أكتوبر، 10:12، دردشة: عطلة نهاية أسبوع الافتتاح كانت رائعة. صديقي ليو ماركيتي يحتاج إلى قائمة أسعار جديدة لصالون الحلاقة الخاص به، فأعطيته رقمكم.</w:t>
      </w:r>
    </w:p>
    <w:p>
      <w:pPr>
        <w:spacing w:after="60"/>
        <w:bidi/>
        <w:jc w:val="right"/>
      </w:pPr>
      <w:r>
        <w:rPr>
          <w:rFonts w:ascii="Arial" w:hAnsi="Arial" w:cs="Arial" w:eastAsia="Arial"/>
          <w:b/>
          <w:color w:val="6B3CF0"/>
          <w:sz w:val="21"/>
          <w:rtl/>
          <w:szCs w:val="21"/>
        </w:rPr>
        <w:t xml:space="preserve">آيريس (صاحبة العمل): </w:t>
      </w:r>
      <w:r>
        <w:rPr>
          <w:rFonts w:ascii="Arial" w:hAnsi="Arial" w:cs="Arial" w:eastAsia="Arial"/>
          <w:b w:val="0"/>
          <w:color w:val="15131F"/>
          <w:sz w:val="21"/>
          <w:rtl/>
          <w:szCs w:val="21"/>
        </w:rPr>
        <w:t>الاثنين 5 أكتوبر، 16:10، بريد «شكراً على التعريف، كارمن»: اتصل بي ليو ماركيتي من Marchetti Barbers بعد ظهر اليوم وذكر اسمك. شكراً على التعريف. أياً كان قراره، أقدّر أنك زكّيتنا باسمك.</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الثلاثاء 6 أكتوبر، تقييم على Google: قوائم طعام على ورق سميك غير لامع صمدت في أول عطلة نهاية أسبوع مزدحمة لدينا، وأصلحوا خطأ في القص خلال يوم. 5 نجوم.</w:t>
      </w:r>
    </w:p>
    <w:p>
      <w:pPr>
        <w:spacing w:after="60"/>
        <w:bidi/>
        <w:jc w:val="right"/>
      </w:pPr>
      <w:r>
        <w:rPr>
          <w:rFonts w:ascii="Arial" w:hAnsi="Arial" w:cs="Arial" w:eastAsia="Arial"/>
          <w:b/>
          <w:color w:val="6B3CF0"/>
          <w:sz w:val="21"/>
          <w:rtl/>
          <w:szCs w:val="21"/>
        </w:rPr>
        <w:t xml:space="preserve">آيريس (صاحبة العمل): </w:t>
      </w:r>
      <w:r>
        <w:rPr>
          <w:rFonts w:ascii="Arial" w:hAnsi="Arial" w:cs="Arial" w:eastAsia="Arial"/>
          <w:b w:val="0"/>
          <w:color w:val="15131F"/>
          <w:sz w:val="21"/>
          <w:rtl/>
          <w:szCs w:val="21"/>
        </w:rPr>
        <w:t>الأربعاء 7 أكتوبر، 9:15، رد علني: شكراً لكِ يا كارمن. يسعدنا أن القوائم صمدت طوال عطلة نهاية أسبوع الافتتاح. خطأ القص كان خطأنا، وشكراً لأنكِ نبّهتِنا إليه بهذه السرعة. آيريس، Wexford Print Studio</w:t>
      </w:r>
    </w:p>
    <w:p>
      <w:pPr>
        <w:spacing w:after="80"/>
        <w:bidi/>
        <w:jc w:val="right"/>
      </w:pPr>
    </w:p>
    <w:p>
      <w:pPr>
        <w:spacing w:after="80"/>
        <w:bidi/>
        <w:jc w:val="right"/>
      </w:pPr>
      <w:r>
        <w:rPr>
          <w:rFonts w:ascii="Arial" w:hAnsi="Arial" w:cs="Arial" w:eastAsia="Arial"/>
          <w:b/>
          <w:color w:val="15131F"/>
          <w:sz w:val="24"/>
          <w:rtl/>
          <w:szCs w:val="24"/>
        </w:rPr>
        <w:t>سجل رسائل الشكر: كارمن رويز، Lantern Street Cafe</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المناسبة</w:t>
            </w:r>
          </w:p>
        </w:tc>
        <w:tc>
          <w:tcPr>
            <w:tcW w:type="dxa" w:w="3324"/>
            <w:shd w:val="clear" w:color="auto" w:fill="EFE9FF"/>
          </w:tcPr>
          <w:p>
            <w:pPr>
              <w:bidi/>
              <w:jc w:val="right"/>
            </w:pPr>
            <w:r/>
            <w:r>
              <w:rPr>
                <w:rFonts w:ascii="Arial" w:hAnsi="Arial" w:cs="Arial" w:eastAsia="Arial"/>
                <w:b/>
                <w:color w:val="15131F"/>
                <w:sz w:val="19"/>
                <w:rtl/>
                <w:szCs w:val="19"/>
              </w:rPr>
              <w:t>أُرسلت</w:t>
            </w:r>
          </w:p>
        </w:tc>
        <w:tc>
          <w:tcPr>
            <w:tcW w:type="dxa" w:w="3324"/>
            <w:shd w:val="clear" w:color="auto" w:fill="EFE9FF"/>
          </w:tcPr>
          <w:p>
            <w:pPr>
              <w:bidi/>
              <w:jc w:val="right"/>
            </w:pPr>
            <w:r/>
            <w:r>
              <w:rPr>
                <w:rFonts w:ascii="Arial" w:hAnsi="Arial" w:cs="Arial" w:eastAsia="Arial"/>
                <w:b/>
                <w:color w:val="15131F"/>
                <w:sz w:val="19"/>
                <w:rtl/>
                <w:szCs w:val="19"/>
              </w:rPr>
              <w:t>خلال 48 ساعة</w:t>
            </w:r>
          </w:p>
        </w:tc>
      </w:tr>
      <w:tr>
        <w:tc>
          <w:tcPr>
            <w:tcW w:type="dxa" w:w="3324"/>
          </w:tcPr>
          <w:p>
            <w:pPr>
              <w:bidi/>
              <w:jc w:val="right"/>
            </w:pPr>
            <w:r/>
            <w:r>
              <w:rPr>
                <w:rFonts w:ascii="Arial" w:hAnsi="Arial" w:cs="Arial" w:eastAsia="Arial"/>
                <w:b w:val="0"/>
                <w:color w:val="15131F"/>
                <w:sz w:val="19"/>
                <w:rtl/>
                <w:szCs w:val="19"/>
              </w:rPr>
              <w:t>الطلب الأول</w:t>
            </w:r>
          </w:p>
        </w:tc>
        <w:tc>
          <w:tcPr>
            <w:tcW w:type="dxa" w:w="3324"/>
          </w:tcPr>
          <w:p>
            <w:pPr>
              <w:bidi/>
              <w:jc w:val="right"/>
            </w:pPr>
            <w:r/>
            <w:r>
              <w:rPr>
                <w:rFonts w:ascii="Arial" w:hAnsi="Arial" w:cs="Arial" w:eastAsia="Arial"/>
                <w:b w:val="0"/>
                <w:color w:val="15131F"/>
                <w:sz w:val="19"/>
                <w:rtl/>
                <w:szCs w:val="19"/>
              </w:rPr>
              <w:t>الثلاثاء 29 سبتمبر، بريد إلكتروني، اليوم نفسه</w:t>
            </w:r>
          </w:p>
        </w:tc>
        <w:tc>
          <w:tcPr>
            <w:tcW w:type="dxa" w:w="3324"/>
          </w:tcPr>
          <w:p>
            <w:pPr>
              <w:bidi/>
              <w:jc w:val="right"/>
            </w:pPr>
            <w:r/>
            <w:r>
              <w:rPr>
                <w:rFonts w:ascii="Arial" w:hAnsi="Arial" w:cs="Arial" w:eastAsia="Arial"/>
                <w:b w:val="0"/>
                <w:color w:val="15131F"/>
                <w:sz w:val="19"/>
                <w:rtl/>
                <w:szCs w:val="19"/>
              </w:rPr>
              <w:t>نعم</w:t>
            </w:r>
          </w:p>
        </w:tc>
      </w:tr>
      <w:tr>
        <w:tc>
          <w:tcPr>
            <w:tcW w:type="dxa" w:w="3324"/>
          </w:tcPr>
          <w:p>
            <w:pPr>
              <w:bidi/>
              <w:jc w:val="right"/>
            </w:pPr>
            <w:r/>
            <w:r>
              <w:rPr>
                <w:rFonts w:ascii="Arial" w:hAnsi="Arial" w:cs="Arial" w:eastAsia="Arial"/>
                <w:b w:val="0"/>
                <w:color w:val="15131F"/>
                <w:sz w:val="19"/>
                <w:rtl/>
                <w:szCs w:val="19"/>
              </w:rPr>
              <w:t>الصبر بعد مشكلة</w:t>
            </w:r>
          </w:p>
        </w:tc>
        <w:tc>
          <w:tcPr>
            <w:tcW w:type="dxa" w:w="3324"/>
          </w:tcPr>
          <w:p>
            <w:pPr>
              <w:bidi/>
              <w:jc w:val="right"/>
            </w:pPr>
            <w:r/>
            <w:r>
              <w:rPr>
                <w:rFonts w:ascii="Arial" w:hAnsi="Arial" w:cs="Arial" w:eastAsia="Arial"/>
                <w:b w:val="0"/>
                <w:color w:val="15131F"/>
                <w:sz w:val="19"/>
                <w:rtl/>
                <w:szCs w:val="19"/>
              </w:rPr>
              <w:t>الجمعة 2 أكتوبر، بريد إلكتروني، اليوم نفسه</w:t>
            </w:r>
          </w:p>
        </w:tc>
        <w:tc>
          <w:tcPr>
            <w:tcW w:type="dxa" w:w="3324"/>
          </w:tcPr>
          <w:p>
            <w:pPr>
              <w:bidi/>
              <w:jc w:val="right"/>
            </w:pPr>
            <w:r/>
            <w:r>
              <w:rPr>
                <w:rFonts w:ascii="Arial" w:hAnsi="Arial" w:cs="Arial" w:eastAsia="Arial"/>
                <w:b w:val="0"/>
                <w:color w:val="15131F"/>
                <w:sz w:val="19"/>
                <w:rtl/>
                <w:szCs w:val="19"/>
              </w:rPr>
              <w:t>نعم</w:t>
            </w:r>
          </w:p>
        </w:tc>
      </w:tr>
      <w:tr>
        <w:tc>
          <w:tcPr>
            <w:tcW w:type="dxa" w:w="3324"/>
          </w:tcPr>
          <w:p>
            <w:pPr>
              <w:bidi/>
              <w:jc w:val="right"/>
            </w:pPr>
            <w:r/>
            <w:r>
              <w:rPr>
                <w:rFonts w:ascii="Arial" w:hAnsi="Arial" w:cs="Arial" w:eastAsia="Arial"/>
                <w:b w:val="0"/>
                <w:color w:val="15131F"/>
                <w:sz w:val="19"/>
                <w:rtl/>
                <w:szCs w:val="19"/>
              </w:rPr>
              <w:t>توصية</w:t>
            </w:r>
          </w:p>
        </w:tc>
        <w:tc>
          <w:tcPr>
            <w:tcW w:type="dxa" w:w="3324"/>
          </w:tcPr>
          <w:p>
            <w:pPr>
              <w:bidi/>
              <w:jc w:val="right"/>
            </w:pPr>
            <w:r/>
            <w:r>
              <w:rPr>
                <w:rFonts w:ascii="Arial" w:hAnsi="Arial" w:cs="Arial" w:eastAsia="Arial"/>
                <w:b w:val="0"/>
                <w:color w:val="15131F"/>
                <w:sz w:val="19"/>
                <w:rtl/>
                <w:szCs w:val="19"/>
              </w:rPr>
              <w:t>الاثنين 5 أكتوبر، بريد إلكتروني، اليوم نفسه</w:t>
            </w:r>
          </w:p>
        </w:tc>
        <w:tc>
          <w:tcPr>
            <w:tcW w:type="dxa" w:w="3324"/>
          </w:tcPr>
          <w:p>
            <w:pPr>
              <w:bidi/>
              <w:jc w:val="right"/>
            </w:pPr>
            <w:r/>
            <w:r>
              <w:rPr>
                <w:rFonts w:ascii="Arial" w:hAnsi="Arial" w:cs="Arial" w:eastAsia="Arial"/>
                <w:b w:val="0"/>
                <w:color w:val="15131F"/>
                <w:sz w:val="19"/>
                <w:rtl/>
                <w:szCs w:val="19"/>
              </w:rPr>
              <w:t>نعم</w:t>
            </w:r>
          </w:p>
        </w:tc>
      </w:tr>
      <w:tr>
        <w:tc>
          <w:tcPr>
            <w:tcW w:type="dxa" w:w="3324"/>
          </w:tcPr>
          <w:p>
            <w:pPr>
              <w:bidi/>
              <w:jc w:val="right"/>
            </w:pPr>
            <w:r/>
            <w:r>
              <w:rPr>
                <w:rFonts w:ascii="Arial" w:hAnsi="Arial" w:cs="Arial" w:eastAsia="Arial"/>
                <w:b w:val="0"/>
                <w:color w:val="15131F"/>
                <w:sz w:val="19"/>
                <w:rtl/>
                <w:szCs w:val="19"/>
              </w:rPr>
              <w:t>تقييم أو ملاحظات</w:t>
            </w:r>
          </w:p>
        </w:tc>
        <w:tc>
          <w:tcPr>
            <w:tcW w:type="dxa" w:w="3324"/>
          </w:tcPr>
          <w:p>
            <w:pPr>
              <w:bidi/>
              <w:jc w:val="right"/>
            </w:pPr>
            <w:r/>
            <w:r>
              <w:rPr>
                <w:rFonts w:ascii="Arial" w:hAnsi="Arial" w:cs="Arial" w:eastAsia="Arial"/>
                <w:b w:val="0"/>
                <w:color w:val="15131F"/>
                <w:sz w:val="19"/>
                <w:rtl/>
                <w:szCs w:val="19"/>
              </w:rPr>
              <w:t>الأربعاء 7 أكتوبر، رد علني، اليوم التالي</w:t>
            </w:r>
          </w:p>
        </w:tc>
        <w:tc>
          <w:tcPr>
            <w:tcW w:type="dxa" w:w="3324"/>
          </w:tcPr>
          <w:p>
            <w:pPr>
              <w:bidi/>
              <w:jc w:val="right"/>
            </w:pPr>
            <w:r/>
            <w:r>
              <w:rPr>
                <w:rFonts w:ascii="Arial" w:hAnsi="Arial" w:cs="Arial" w:eastAsia="Arial"/>
                <w:b w:val="0"/>
                <w:color w:val="15131F"/>
                <w:sz w:val="19"/>
                <w:rtl/>
                <w:szCs w:val="19"/>
              </w:rPr>
              <w:t>نعم</w:t>
            </w:r>
          </w:p>
        </w:tc>
      </w:tr>
    </w:tbl>
    <w:p/>
    <w:p>
      <w:pPr>
        <w:spacing w:after="80"/>
        <w:bidi/>
        <w:jc w:val="right"/>
      </w:pPr>
      <w:r>
        <w:rPr>
          <w:rFonts w:ascii="Arial" w:hAnsi="Arial" w:cs="Arial" w:eastAsia="Arial"/>
          <w:b/>
          <w:color w:val="15131F"/>
          <w:sz w:val="24"/>
          <w:rtl/>
          <w:szCs w:val="24"/>
        </w:rPr>
        <w:t>في CRMsoftware.pro في 7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جهة الاتصال</w:t>
            </w:r>
          </w:p>
        </w:tc>
        <w:tc>
          <w:tcPr>
            <w:tcW w:type="dxa" w:w="4986"/>
          </w:tcPr>
          <w:p>
            <w:pPr>
              <w:bidi/>
              <w:jc w:val="right"/>
            </w:pPr>
            <w:r/>
            <w:r>
              <w:rPr>
                <w:rFonts w:ascii="Arial" w:hAnsi="Arial" w:cs="Arial" w:eastAsia="Arial"/>
                <w:b w:val="0"/>
                <w:color w:val="15131F"/>
                <w:sz w:val="19"/>
                <w:rtl/>
                <w:szCs w:val="19"/>
              </w:rPr>
              <w:t>كارمن رويز، Lantern Street Cafe</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أعادت الافتتاح في 3 أكتوبر. أُعيدت طباعة البطاقات في 2 أكتوبر، وخطأ القص منا.</w:t>
            </w:r>
          </w:p>
        </w:tc>
      </w:tr>
      <w:tr>
        <w:tc>
          <w:tcPr>
            <w:tcW w:type="dxa" w:w="4986"/>
          </w:tcPr>
          <w:p>
            <w:pPr>
              <w:bidi/>
              <w:jc w:val="right"/>
            </w:pPr>
            <w:r/>
            <w:r>
              <w:rPr>
                <w:rFonts w:ascii="Arial" w:hAnsi="Arial" w:cs="Arial" w:eastAsia="Arial"/>
                <w:b/>
                <w:color w:val="15131F"/>
                <w:sz w:val="19"/>
                <w:rtl/>
                <w:szCs w:val="19"/>
              </w:rPr>
              <w:t>ما شكرناها عليه</w:t>
            </w:r>
          </w:p>
        </w:tc>
        <w:tc>
          <w:tcPr>
            <w:tcW w:type="dxa" w:w="4986"/>
          </w:tcPr>
          <w:p>
            <w:pPr>
              <w:bidi/>
              <w:jc w:val="right"/>
            </w:pPr>
            <w:r/>
            <w:r>
              <w:rPr>
                <w:rFonts w:ascii="Arial" w:hAnsi="Arial" w:cs="Arial" w:eastAsia="Arial"/>
                <w:b w:val="0"/>
                <w:color w:val="15131F"/>
                <w:sz w:val="19"/>
                <w:rtl/>
                <w:szCs w:val="19"/>
              </w:rPr>
              <w:t>الطلب الأول، والصبر، وتعريفها بليو، والتقييم</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4 مهام شكر، كلها أُنجزت قبل «⁨Deadline⁩»</w:t>
            </w:r>
          </w:p>
        </w:tc>
      </w:tr>
      <w:tr>
        <w:tc>
          <w:tcPr>
            <w:tcW w:type="dxa" w:w="4986"/>
          </w:tcPr>
          <w:p>
            <w:pPr>
              <w:bidi/>
              <w:jc w:val="right"/>
            </w:pPr>
            <w:r/>
            <w:r>
              <w:rPr>
                <w:rFonts w:ascii="Arial" w:hAnsi="Arial" w:cs="Arial" w:eastAsia="Arial"/>
                <w:b/>
                <w:color w:val="15131F"/>
                <w:sz w:val="19"/>
                <w:rtl/>
                <w:szCs w:val="19"/>
              </w:rPr>
              <w:t>عميل محتمل جديد</w:t>
            </w:r>
          </w:p>
        </w:tc>
        <w:tc>
          <w:tcPr>
            <w:tcW w:type="dxa" w:w="4986"/>
          </w:tcPr>
          <w:p>
            <w:pPr>
              <w:bidi/>
              <w:jc w:val="right"/>
            </w:pPr>
            <w:r/>
            <w:r>
              <w:rPr>
                <w:rFonts w:ascii="Arial" w:hAnsi="Arial" w:cs="Arial" w:eastAsia="Arial"/>
                <w:b w:val="0"/>
                <w:color w:val="15131F"/>
                <w:sz w:val="19"/>
                <w:rtl/>
                <w:szCs w:val="19"/>
              </w:rPr>
              <w:t>ليو ماركيتي، Marchetti Barbers، قائمة أسعار</w:t>
            </w:r>
          </w:p>
        </w:tc>
      </w:tr>
      <w:tr>
        <w:tc>
          <w:tcPr>
            <w:tcW w:type="dxa" w:w="4986"/>
          </w:tcPr>
          <w:p>
            <w:pPr>
              <w:bidi/>
              <w:jc w:val="right"/>
            </w:pPr>
            <w:r/>
            <w:r>
              <w:rPr>
                <w:rFonts w:ascii="Arial" w:hAnsi="Arial" w:cs="Arial" w:eastAsia="Arial"/>
                <w:b/>
                <w:color w:val="15131F"/>
                <w:sz w:val="19"/>
                <w:rtl/>
                <w:szCs w:val="19"/>
              </w:rPr>
              <w:t>لم يُرسل</w:t>
            </w:r>
          </w:p>
        </w:tc>
        <w:tc>
          <w:tcPr>
            <w:tcW w:type="dxa" w:w="4986"/>
          </w:tcPr>
          <w:p>
            <w:pPr>
              <w:bidi/>
              <w:jc w:val="right"/>
            </w:pPr>
            <w:r/>
            <w:r>
              <w:rPr>
                <w:rFonts w:ascii="Arial" w:hAnsi="Arial" w:cs="Arial" w:eastAsia="Arial"/>
                <w:b w:val="0"/>
                <w:color w:val="15131F"/>
                <w:sz w:val="19"/>
                <w:rtl/>
                <w:szCs w:val="19"/>
              </w:rPr>
              <w:t>لا خصم، ولا طلب تقييم، ولا بيع إضافي</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متى تقول شكراً، ومتى تناسبها خطوة تالية</w:t>
      </w:r>
    </w:p>
    <w:tbl>
      <w:tblPr>
        <w:tblStyle w:val="TableGrid"/>
        <w:tblW w:type="auto" w:w="0"/>
        <w:tblLook w:firstColumn="1" w:firstRow="1" w:lastColumn="0" w:lastRow="0" w:noHBand="0" w:noVBand="1" w:val="04A0"/>
        <w:bidiVisual/>
      </w:tblPr>
      <w:tblGrid>
        <w:gridCol w:w="1994"/>
        <w:gridCol w:w="1994"/>
        <w:gridCol w:w="1994"/>
        <w:gridCol w:w="1994"/>
        <w:gridCol w:w="1994"/>
      </w:tblGrid>
      <w:tr>
        <w:tc>
          <w:tcPr>
            <w:tcW w:type="dxa" w:w="1994"/>
            <w:shd w:val="clear" w:color="auto" w:fill="EFE9FF"/>
          </w:tcPr>
          <w:p>
            <w:pPr>
              <w:bidi/>
              <w:jc w:val="right"/>
            </w:pPr>
            <w:r/>
            <w:r>
              <w:rPr>
                <w:rFonts w:ascii="Arial" w:hAnsi="Arial" w:cs="Arial" w:eastAsia="Arial"/>
                <w:b/>
                <w:color w:val="15131F"/>
                <w:sz w:val="19"/>
                <w:rtl/>
                <w:szCs w:val="19"/>
              </w:rPr>
              <w:t>المناسبة</w:t>
            </w:r>
          </w:p>
        </w:tc>
        <w:tc>
          <w:tcPr>
            <w:tcW w:type="dxa" w:w="1994"/>
            <w:shd w:val="clear" w:color="auto" w:fill="EFE9FF"/>
          </w:tcPr>
          <w:p>
            <w:pPr>
              <w:bidi/>
              <w:jc w:val="right"/>
            </w:pPr>
            <w:r/>
            <w:r>
              <w:rPr>
                <w:rFonts w:ascii="Arial" w:hAnsi="Arial" w:cs="Arial" w:eastAsia="Arial"/>
                <w:b/>
                <w:color w:val="15131F"/>
                <w:sz w:val="19"/>
                <w:rtl/>
                <w:szCs w:val="19"/>
              </w:rPr>
              <w:t>الإرسال</w:t>
            </w:r>
          </w:p>
        </w:tc>
        <w:tc>
          <w:tcPr>
            <w:tcW w:type="dxa" w:w="1994"/>
            <w:shd w:val="clear" w:color="auto" w:fill="EFE9FF"/>
          </w:tcPr>
          <w:p>
            <w:pPr>
              <w:bidi/>
              <w:jc w:val="right"/>
            </w:pPr>
            <w:r/>
            <w:r>
              <w:rPr>
                <w:rFonts w:ascii="Arial" w:hAnsi="Arial" w:cs="Arial" w:eastAsia="Arial"/>
                <w:b/>
                <w:color w:val="15131F"/>
                <w:sz w:val="19"/>
                <w:rtl/>
                <w:szCs w:val="19"/>
              </w:rPr>
              <w:t>القناة</w:t>
            </w:r>
          </w:p>
        </w:tc>
        <w:tc>
          <w:tcPr>
            <w:tcW w:type="dxa" w:w="1994"/>
            <w:shd w:val="clear" w:color="auto" w:fill="EFE9FF"/>
          </w:tcPr>
          <w:p>
            <w:pPr>
              <w:bidi/>
              <w:jc w:val="right"/>
            </w:pPr>
            <w:r/>
            <w:r>
              <w:rPr>
                <w:rFonts w:ascii="Arial" w:hAnsi="Arial" w:cs="Arial" w:eastAsia="Arial"/>
                <w:b/>
                <w:color w:val="15131F"/>
                <w:sz w:val="19"/>
                <w:rtl/>
                <w:szCs w:val="19"/>
              </w:rPr>
              <w:t>الخطوة التالية</w:t>
            </w:r>
          </w:p>
        </w:tc>
        <w:tc>
          <w:tcPr>
            <w:tcW w:type="dxa" w:w="1994"/>
            <w:shd w:val="clear" w:color="auto" w:fill="EFE9FF"/>
          </w:tcPr>
          <w:p>
            <w:pPr>
              <w:bidi/>
              <w:jc w:val="right"/>
            </w:pPr>
            <w:r/>
            <w:r>
              <w:rPr>
                <w:rFonts w:ascii="Arial" w:hAnsi="Arial" w:cs="Arial" w:eastAsia="Arial"/>
                <w:b/>
                <w:color w:val="15131F"/>
                <w:sz w:val="19"/>
                <w:rtl/>
                <w:szCs w:val="19"/>
              </w:rPr>
              <w:t>بطاقة بخط اليد</w:t>
            </w:r>
          </w:p>
        </w:tc>
      </w:tr>
      <w:tr>
        <w:tc>
          <w:tcPr>
            <w:tcW w:type="dxa" w:w="1994"/>
          </w:tcPr>
          <w:p>
            <w:pPr>
              <w:bidi/>
              <w:jc w:val="right"/>
            </w:pPr>
            <w:r/>
            <w:r>
              <w:rPr>
                <w:rFonts w:ascii="Arial" w:hAnsi="Arial" w:cs="Arial" w:eastAsia="Arial"/>
                <w:b w:val="0"/>
                <w:color w:val="15131F"/>
                <w:sz w:val="19"/>
                <w:rtl/>
                <w:szCs w:val="19"/>
              </w:rPr>
              <w:t>الطلب الأول</w:t>
            </w:r>
          </w:p>
        </w:tc>
        <w:tc>
          <w:tcPr>
            <w:tcW w:type="dxa" w:w="1994"/>
          </w:tcPr>
          <w:p>
            <w:pPr>
              <w:bidi/>
              <w:jc w:val="right"/>
            </w:pPr>
            <w:r/>
            <w:r>
              <w:rPr>
                <w:rFonts w:ascii="Arial" w:hAnsi="Arial" w:cs="Arial" w:eastAsia="Arial"/>
                <w:b w:val="0"/>
                <w:color w:val="15131F"/>
                <w:sz w:val="19"/>
                <w:rtl/>
                <w:szCs w:val="19"/>
              </w:rPr>
              <w:t>يوم الدفع أو التسليم نفسه</w:t>
            </w:r>
          </w:p>
        </w:tc>
        <w:tc>
          <w:tcPr>
            <w:tcW w:type="dxa" w:w="1994"/>
          </w:tcPr>
          <w:p>
            <w:pPr>
              <w:bidi/>
              <w:jc w:val="right"/>
            </w:pPr>
            <w:r/>
            <w:r>
              <w:rPr>
                <w:rFonts w:ascii="Arial" w:hAnsi="Arial" w:cs="Arial" w:eastAsia="Arial"/>
                <w:b w:val="0"/>
                <w:color w:val="15131F"/>
                <w:sz w:val="19"/>
                <w:rtl/>
                <w:szCs w:val="19"/>
              </w:rPr>
              <w:t>بريد إلكتروني من شخص</w:t>
            </w:r>
          </w:p>
        </w:tc>
        <w:tc>
          <w:tcPr>
            <w:tcW w:type="dxa" w:w="1994"/>
          </w:tcPr>
          <w:p>
            <w:pPr>
              <w:bidi/>
              <w:jc w:val="right"/>
            </w:pPr>
            <w:r/>
            <w:r>
              <w:rPr>
                <w:rFonts w:ascii="Arial" w:hAnsi="Arial" w:cs="Arial" w:eastAsia="Arial"/>
                <w:b w:val="0"/>
                <w:color w:val="15131F"/>
                <w:sz w:val="19"/>
                <w:rtl/>
                <w:szCs w:val="19"/>
              </w:rPr>
              <w:t>بمن يتصل إذا حدث خطأ</w:t>
            </w:r>
          </w:p>
        </w:tc>
        <w:tc>
          <w:tcPr>
            <w:tcW w:type="dxa" w:w="1994"/>
          </w:tcPr>
          <w:p>
            <w:pPr>
              <w:bidi/>
              <w:jc w:val="right"/>
            </w:pPr>
            <w:r/>
            <w:r>
              <w:rPr>
                <w:rFonts w:ascii="Arial" w:hAnsi="Arial" w:cs="Arial" w:eastAsia="Arial"/>
                <w:b w:val="0"/>
                <w:color w:val="15131F"/>
                <w:sz w:val="19"/>
                <w:rtl/>
                <w:szCs w:val="19"/>
              </w:rPr>
              <w:t>فقط لطلب أول كبير</w:t>
            </w:r>
          </w:p>
        </w:tc>
      </w:tr>
      <w:tr>
        <w:tc>
          <w:tcPr>
            <w:tcW w:type="dxa" w:w="1994"/>
          </w:tcPr>
          <w:p>
            <w:pPr>
              <w:bidi/>
              <w:jc w:val="right"/>
            </w:pPr>
            <w:r/>
            <w:r>
              <w:rPr>
                <w:rFonts w:ascii="Arial" w:hAnsi="Arial" w:cs="Arial" w:eastAsia="Arial"/>
                <w:b w:val="0"/>
                <w:color w:val="15131F"/>
                <w:sz w:val="19"/>
                <w:rtl/>
                <w:szCs w:val="19"/>
              </w:rPr>
              <w:t>العميل العائد</w:t>
            </w:r>
          </w:p>
        </w:tc>
        <w:tc>
          <w:tcPr>
            <w:tcW w:type="dxa" w:w="1994"/>
          </w:tcPr>
          <w:p>
            <w:pPr>
              <w:bidi/>
              <w:jc w:val="right"/>
            </w:pPr>
            <w:r/>
            <w:r>
              <w:rPr>
                <w:rFonts w:ascii="Arial" w:hAnsi="Arial" w:cs="Arial" w:eastAsia="Arial"/>
                <w:b w:val="0"/>
                <w:color w:val="15131F"/>
                <w:sz w:val="19"/>
                <w:rtl/>
                <w:szCs w:val="19"/>
              </w:rPr>
              <w:t>خلال 48 ساعة من الطلب 2 أو من محطة مهمة</w:t>
            </w:r>
          </w:p>
        </w:tc>
        <w:tc>
          <w:tcPr>
            <w:tcW w:type="dxa" w:w="1994"/>
          </w:tcPr>
          <w:p>
            <w:pPr>
              <w:bidi/>
              <w:jc w:val="right"/>
            </w:pPr>
            <w:r/>
            <w:r>
              <w:rPr>
                <w:rFonts w:ascii="Arial" w:hAnsi="Arial" w:cs="Arial" w:eastAsia="Arial"/>
                <w:b w:val="0"/>
                <w:color w:val="15131F"/>
                <w:sz w:val="19"/>
                <w:rtl/>
                <w:szCs w:val="19"/>
              </w:rPr>
              <w:t>بريد إلكتروني أو دردشة</w:t>
            </w:r>
          </w:p>
        </w:tc>
        <w:tc>
          <w:tcPr>
            <w:tcW w:type="dxa" w:w="1994"/>
          </w:tcPr>
          <w:p>
            <w:pPr>
              <w:bidi/>
              <w:jc w:val="right"/>
            </w:pPr>
            <w:r/>
            <w:r>
              <w:rPr>
                <w:rFonts w:ascii="Arial" w:hAnsi="Arial" w:cs="Arial" w:eastAsia="Arial"/>
                <w:b w:val="0"/>
                <w:color w:val="15131F"/>
                <w:sz w:val="19"/>
                <w:rtl/>
                <w:szCs w:val="19"/>
              </w:rPr>
              <w:t>لا شيء</w:t>
            </w:r>
          </w:p>
        </w:tc>
        <w:tc>
          <w:tcPr>
            <w:tcW w:type="dxa" w:w="1994"/>
          </w:tcPr>
          <w:p>
            <w:pPr>
              <w:bidi/>
              <w:jc w:val="right"/>
            </w:pPr>
            <w:r/>
            <w:r>
              <w:rPr>
                <w:rFonts w:ascii="Arial" w:hAnsi="Arial" w:cs="Arial" w:eastAsia="Arial"/>
                <w:b w:val="0"/>
                <w:color w:val="15131F"/>
                <w:sz w:val="19"/>
                <w:rtl/>
                <w:szCs w:val="19"/>
              </w:rPr>
              <w:t>لا</w:t>
            </w:r>
          </w:p>
        </w:tc>
      </w:tr>
      <w:tr>
        <w:tc>
          <w:tcPr>
            <w:tcW w:type="dxa" w:w="1994"/>
          </w:tcPr>
          <w:p>
            <w:pPr>
              <w:bidi/>
              <w:jc w:val="right"/>
            </w:pPr>
            <w:r/>
            <w:r>
              <w:rPr>
                <w:rFonts w:ascii="Arial" w:hAnsi="Arial" w:cs="Arial" w:eastAsia="Arial"/>
                <w:b w:val="0"/>
                <w:color w:val="15131F"/>
                <w:sz w:val="19"/>
                <w:rtl/>
                <w:szCs w:val="19"/>
              </w:rPr>
              <w:t>بعد اجتماع</w:t>
            </w:r>
          </w:p>
        </w:tc>
        <w:tc>
          <w:tcPr>
            <w:tcW w:type="dxa" w:w="1994"/>
          </w:tcPr>
          <w:p>
            <w:pPr>
              <w:bidi/>
              <w:jc w:val="right"/>
            </w:pPr>
            <w:r/>
            <w:r>
              <w:rPr>
                <w:rFonts w:ascii="Arial" w:hAnsi="Arial" w:cs="Arial" w:eastAsia="Arial"/>
                <w:b w:val="0"/>
                <w:color w:val="15131F"/>
                <w:sz w:val="19"/>
                <w:rtl/>
                <w:szCs w:val="19"/>
              </w:rPr>
              <w:t>اليوم نفسه</w:t>
            </w:r>
          </w:p>
        </w:tc>
        <w:tc>
          <w:tcPr>
            <w:tcW w:type="dxa" w:w="1994"/>
          </w:tcPr>
          <w:p>
            <w:pPr>
              <w:bidi/>
              <w:jc w:val="right"/>
            </w:pPr>
            <w:r/>
            <w:r>
              <w:rPr>
                <w:rFonts w:ascii="Arial" w:hAnsi="Arial" w:cs="Arial" w:eastAsia="Arial"/>
                <w:b w:val="0"/>
                <w:color w:val="15131F"/>
                <w:sz w:val="19"/>
                <w:rtl/>
                <w:szCs w:val="19"/>
              </w:rPr>
              <w:t>بريد إلكتروني</w:t>
            </w:r>
          </w:p>
        </w:tc>
        <w:tc>
          <w:tcPr>
            <w:tcW w:type="dxa" w:w="1994"/>
          </w:tcPr>
          <w:p>
            <w:pPr>
              <w:bidi/>
              <w:jc w:val="right"/>
            </w:pPr>
            <w:r/>
            <w:r>
              <w:rPr>
                <w:rFonts w:ascii="Arial" w:hAnsi="Arial" w:cs="Arial" w:eastAsia="Arial"/>
                <w:b w:val="0"/>
                <w:color w:val="15131F"/>
                <w:sz w:val="19"/>
                <w:rtl/>
                <w:szCs w:val="19"/>
              </w:rPr>
              <w:t>نعم: ماذا، ومن، وبحلول متى</w:t>
            </w:r>
          </w:p>
        </w:tc>
        <w:tc>
          <w:tcPr>
            <w:tcW w:type="dxa" w:w="1994"/>
          </w:tcPr>
          <w:p>
            <w:pPr>
              <w:bidi/>
              <w:jc w:val="right"/>
            </w:pPr>
            <w:r/>
            <w:r>
              <w:rPr>
                <w:rFonts w:ascii="Arial" w:hAnsi="Arial" w:cs="Arial" w:eastAsia="Arial"/>
                <w:b w:val="0"/>
                <w:color w:val="15131F"/>
                <w:sz w:val="19"/>
                <w:rtl/>
                <w:szCs w:val="19"/>
              </w:rPr>
              <w:t>لا</w:t>
            </w:r>
          </w:p>
        </w:tc>
      </w:tr>
      <w:tr>
        <w:tc>
          <w:tcPr>
            <w:tcW w:type="dxa" w:w="1994"/>
          </w:tcPr>
          <w:p>
            <w:pPr>
              <w:bidi/>
              <w:jc w:val="right"/>
            </w:pPr>
            <w:r/>
            <w:r>
              <w:rPr>
                <w:rFonts w:ascii="Arial" w:hAnsi="Arial" w:cs="Arial" w:eastAsia="Arial"/>
                <w:b w:val="0"/>
                <w:color w:val="15131F"/>
                <w:sz w:val="19"/>
                <w:rtl/>
                <w:szCs w:val="19"/>
              </w:rPr>
              <w:t>مشروع منجز</w:t>
            </w:r>
          </w:p>
        </w:tc>
        <w:tc>
          <w:tcPr>
            <w:tcW w:type="dxa" w:w="1994"/>
          </w:tcPr>
          <w:p>
            <w:pPr>
              <w:bidi/>
              <w:jc w:val="right"/>
            </w:pPr>
            <w:r/>
            <w:r>
              <w:rPr>
                <w:rFonts w:ascii="Arial" w:hAnsi="Arial" w:cs="Arial" w:eastAsia="Arial"/>
                <w:b w:val="0"/>
                <w:color w:val="15131F"/>
                <w:sz w:val="19"/>
                <w:rtl/>
                <w:szCs w:val="19"/>
              </w:rPr>
              <w:t>خلال 48 ساعة من التسليم</w:t>
            </w:r>
          </w:p>
        </w:tc>
        <w:tc>
          <w:tcPr>
            <w:tcW w:type="dxa" w:w="1994"/>
          </w:tcPr>
          <w:p>
            <w:pPr>
              <w:bidi/>
              <w:jc w:val="right"/>
            </w:pPr>
            <w:r/>
            <w:r>
              <w:rPr>
                <w:rFonts w:ascii="Arial" w:hAnsi="Arial" w:cs="Arial" w:eastAsia="Arial"/>
                <w:b w:val="0"/>
                <w:color w:val="15131F"/>
                <w:sz w:val="19"/>
                <w:rtl/>
                <w:szCs w:val="19"/>
              </w:rPr>
              <w:t>بريد إلكتروني ثم بطاقة</w:t>
            </w:r>
          </w:p>
        </w:tc>
        <w:tc>
          <w:tcPr>
            <w:tcW w:type="dxa" w:w="1994"/>
          </w:tcPr>
          <w:p>
            <w:pPr>
              <w:bidi/>
              <w:jc w:val="right"/>
            </w:pPr>
            <w:r/>
            <w:r>
              <w:rPr>
                <w:rFonts w:ascii="Arial" w:hAnsi="Arial" w:cs="Arial" w:eastAsia="Arial"/>
                <w:b w:val="0"/>
                <w:color w:val="15131F"/>
                <w:sz w:val="19"/>
                <w:rtl/>
                <w:szCs w:val="19"/>
              </w:rPr>
              <w:t>بمن يتصل إذا طرأ شيء</w:t>
            </w:r>
          </w:p>
        </w:tc>
        <w:tc>
          <w:tcPr>
            <w:tcW w:type="dxa" w:w="1994"/>
          </w:tcPr>
          <w:p>
            <w:pPr>
              <w:bidi/>
              <w:jc w:val="right"/>
            </w:pPr>
            <w:r/>
            <w:r>
              <w:rPr>
                <w:rFonts w:ascii="Arial" w:hAnsi="Arial" w:cs="Arial" w:eastAsia="Arial"/>
                <w:b w:val="0"/>
                <w:color w:val="15131F"/>
                <w:sz w:val="19"/>
                <w:rtl/>
                <w:szCs w:val="19"/>
              </w:rPr>
              <w:t>نعم، في الأسبوع نفسه</w:t>
            </w:r>
          </w:p>
        </w:tc>
      </w:tr>
      <w:tr>
        <w:tc>
          <w:tcPr>
            <w:tcW w:type="dxa" w:w="1994"/>
          </w:tcPr>
          <w:p>
            <w:pPr>
              <w:bidi/>
              <w:jc w:val="right"/>
            </w:pPr>
            <w:r/>
            <w:r>
              <w:rPr>
                <w:rFonts w:ascii="Arial" w:hAnsi="Arial" w:cs="Arial" w:eastAsia="Arial"/>
                <w:b w:val="0"/>
                <w:color w:val="15131F"/>
                <w:sz w:val="19"/>
                <w:rtl/>
                <w:szCs w:val="19"/>
              </w:rPr>
              <w:t>توصية</w:t>
            </w:r>
          </w:p>
        </w:tc>
        <w:tc>
          <w:tcPr>
            <w:tcW w:type="dxa" w:w="1994"/>
          </w:tcPr>
          <w:p>
            <w:pPr>
              <w:bidi/>
              <w:jc w:val="right"/>
            </w:pPr>
            <w:r/>
            <w:r>
              <w:rPr>
                <w:rFonts w:ascii="Arial" w:hAnsi="Arial" w:cs="Arial" w:eastAsia="Arial"/>
                <w:b w:val="0"/>
                <w:color w:val="15131F"/>
                <w:sz w:val="19"/>
                <w:rtl/>
                <w:szCs w:val="19"/>
              </w:rPr>
              <w:t>يوم تواصل الشخص الموصى به</w:t>
            </w:r>
          </w:p>
        </w:tc>
        <w:tc>
          <w:tcPr>
            <w:tcW w:type="dxa" w:w="1994"/>
          </w:tcPr>
          <w:p>
            <w:pPr>
              <w:bidi/>
              <w:jc w:val="right"/>
            </w:pPr>
            <w:r/>
            <w:r>
              <w:rPr>
                <w:rFonts w:ascii="Arial" w:hAnsi="Arial" w:cs="Arial" w:eastAsia="Arial"/>
                <w:b w:val="0"/>
                <w:color w:val="15131F"/>
                <w:sz w:val="19"/>
                <w:rtl/>
                <w:szCs w:val="19"/>
              </w:rPr>
              <w:t>بريد إلكتروني أو رسالة</w:t>
            </w:r>
          </w:p>
        </w:tc>
        <w:tc>
          <w:tcPr>
            <w:tcW w:type="dxa" w:w="1994"/>
          </w:tcPr>
          <w:p>
            <w:pPr>
              <w:bidi/>
              <w:jc w:val="right"/>
            </w:pPr>
            <w:r/>
            <w:r>
              <w:rPr>
                <w:rFonts w:ascii="Arial" w:hAnsi="Arial" w:cs="Arial" w:eastAsia="Arial"/>
                <w:b w:val="0"/>
                <w:color w:val="15131F"/>
                <w:sz w:val="19"/>
                <w:rtl/>
                <w:szCs w:val="19"/>
              </w:rPr>
              <w:t>لا شيء</w:t>
            </w:r>
          </w:p>
        </w:tc>
        <w:tc>
          <w:tcPr>
            <w:tcW w:type="dxa" w:w="1994"/>
          </w:tcPr>
          <w:p>
            <w:pPr>
              <w:bidi/>
              <w:jc w:val="right"/>
            </w:pPr>
            <w:r/>
            <w:r>
              <w:rPr>
                <w:rFonts w:ascii="Arial" w:hAnsi="Arial" w:cs="Arial" w:eastAsia="Arial"/>
                <w:b w:val="0"/>
                <w:color w:val="15131F"/>
                <w:sz w:val="19"/>
                <w:rtl/>
                <w:szCs w:val="19"/>
              </w:rPr>
              <w:t>خيار مناسب</w:t>
            </w:r>
          </w:p>
        </w:tc>
      </w:tr>
      <w:tr>
        <w:tc>
          <w:tcPr>
            <w:tcW w:type="dxa" w:w="1994"/>
          </w:tcPr>
          <w:p>
            <w:pPr>
              <w:bidi/>
              <w:jc w:val="right"/>
            </w:pPr>
            <w:r/>
            <w:r>
              <w:rPr>
                <w:rFonts w:ascii="Arial" w:hAnsi="Arial" w:cs="Arial" w:eastAsia="Arial"/>
                <w:b w:val="0"/>
                <w:color w:val="15131F"/>
                <w:sz w:val="19"/>
                <w:rtl/>
                <w:szCs w:val="19"/>
              </w:rPr>
              <w:t>تقييم أو ملاحظات</w:t>
            </w:r>
          </w:p>
        </w:tc>
        <w:tc>
          <w:tcPr>
            <w:tcW w:type="dxa" w:w="1994"/>
          </w:tcPr>
          <w:p>
            <w:pPr>
              <w:bidi/>
              <w:jc w:val="right"/>
            </w:pPr>
            <w:r/>
            <w:r>
              <w:rPr>
                <w:rFonts w:ascii="Arial" w:hAnsi="Arial" w:cs="Arial" w:eastAsia="Arial"/>
                <w:b w:val="0"/>
                <w:color w:val="15131F"/>
                <w:sz w:val="19"/>
                <w:rtl/>
                <w:szCs w:val="19"/>
              </w:rPr>
              <w:t>خلال 48 ساعة</w:t>
            </w:r>
          </w:p>
        </w:tc>
        <w:tc>
          <w:tcPr>
            <w:tcW w:type="dxa" w:w="1994"/>
          </w:tcPr>
          <w:p>
            <w:pPr>
              <w:bidi/>
              <w:jc w:val="right"/>
            </w:pPr>
            <w:r/>
            <w:r>
              <w:rPr>
                <w:rFonts w:ascii="Arial" w:hAnsi="Arial" w:cs="Arial" w:eastAsia="Arial"/>
                <w:b w:val="0"/>
                <w:color w:val="15131F"/>
                <w:sz w:val="19"/>
                <w:rtl/>
                <w:szCs w:val="19"/>
              </w:rPr>
              <w:t>رد علني أو بريد إلكتروني</w:t>
            </w:r>
          </w:p>
        </w:tc>
        <w:tc>
          <w:tcPr>
            <w:tcW w:type="dxa" w:w="1994"/>
          </w:tcPr>
          <w:p>
            <w:pPr>
              <w:bidi/>
              <w:jc w:val="right"/>
            </w:pPr>
            <w:r/>
            <w:r>
              <w:rPr>
                <w:rFonts w:ascii="Arial" w:hAnsi="Arial" w:cs="Arial" w:eastAsia="Arial"/>
                <w:b w:val="0"/>
                <w:color w:val="15131F"/>
                <w:sz w:val="19"/>
                <w:rtl/>
                <w:szCs w:val="19"/>
              </w:rPr>
              <w:t>للملاحظات: ما ستغيّره</w:t>
            </w:r>
          </w:p>
        </w:tc>
        <w:tc>
          <w:tcPr>
            <w:tcW w:type="dxa" w:w="1994"/>
          </w:tcPr>
          <w:p>
            <w:pPr>
              <w:bidi/>
              <w:jc w:val="right"/>
            </w:pPr>
            <w:r/>
            <w:r>
              <w:rPr>
                <w:rFonts w:ascii="Arial" w:hAnsi="Arial" w:cs="Arial" w:eastAsia="Arial"/>
                <w:b w:val="0"/>
                <w:color w:val="15131F"/>
                <w:sz w:val="19"/>
                <w:rtl/>
                <w:szCs w:val="19"/>
              </w:rPr>
              <w:t>لا</w:t>
            </w:r>
          </w:p>
        </w:tc>
      </w:tr>
      <w:tr>
        <w:tc>
          <w:tcPr>
            <w:tcW w:type="dxa" w:w="1994"/>
          </w:tcPr>
          <w:p>
            <w:pPr>
              <w:bidi/>
              <w:jc w:val="right"/>
            </w:pPr>
            <w:r/>
            <w:r>
              <w:rPr>
                <w:rFonts w:ascii="Arial" w:hAnsi="Arial" w:cs="Arial" w:eastAsia="Arial"/>
                <w:b w:val="0"/>
                <w:color w:val="15131F"/>
                <w:sz w:val="19"/>
                <w:rtl/>
                <w:szCs w:val="19"/>
              </w:rPr>
              <w:t>الصبر بعد مشكلة</w:t>
            </w:r>
          </w:p>
        </w:tc>
        <w:tc>
          <w:tcPr>
            <w:tcW w:type="dxa" w:w="1994"/>
          </w:tcPr>
          <w:p>
            <w:pPr>
              <w:bidi/>
              <w:jc w:val="right"/>
            </w:pPr>
            <w:r/>
            <w:r>
              <w:rPr>
                <w:rFonts w:ascii="Arial" w:hAnsi="Arial" w:cs="Arial" w:eastAsia="Arial"/>
                <w:b w:val="0"/>
                <w:color w:val="15131F"/>
                <w:sz w:val="19"/>
                <w:rtl/>
                <w:szCs w:val="19"/>
              </w:rPr>
              <w:t>يوم الإصلاح نفسه</w:t>
            </w:r>
          </w:p>
        </w:tc>
        <w:tc>
          <w:tcPr>
            <w:tcW w:type="dxa" w:w="1994"/>
          </w:tcPr>
          <w:p>
            <w:pPr>
              <w:bidi/>
              <w:jc w:val="right"/>
            </w:pPr>
            <w:r/>
            <w:r>
              <w:rPr>
                <w:rFonts w:ascii="Arial" w:hAnsi="Arial" w:cs="Arial" w:eastAsia="Arial"/>
                <w:b w:val="0"/>
                <w:color w:val="15131F"/>
                <w:sz w:val="19"/>
                <w:rtl/>
                <w:szCs w:val="19"/>
              </w:rPr>
              <w:t>قناة المشكلة نفسها</w:t>
            </w:r>
          </w:p>
        </w:tc>
        <w:tc>
          <w:tcPr>
            <w:tcW w:type="dxa" w:w="1994"/>
          </w:tcPr>
          <w:p>
            <w:pPr>
              <w:bidi/>
              <w:jc w:val="right"/>
            </w:pPr>
            <w:r/>
            <w:r>
              <w:rPr>
                <w:rFonts w:ascii="Arial" w:hAnsi="Arial" w:cs="Arial" w:eastAsia="Arial"/>
                <w:b w:val="0"/>
                <w:color w:val="15131F"/>
                <w:sz w:val="19"/>
                <w:rtl/>
                <w:szCs w:val="19"/>
              </w:rPr>
              <w:t>كيف يصل إليك إذا لم يكن الأمر صحيحاً</w:t>
            </w:r>
          </w:p>
        </w:tc>
        <w:tc>
          <w:tcPr>
            <w:tcW w:type="dxa" w:w="1994"/>
          </w:tcPr>
          <w:p>
            <w:pPr>
              <w:bidi/>
              <w:jc w:val="right"/>
            </w:pPr>
            <w:r/>
            <w:r>
              <w:rPr>
                <w:rFonts w:ascii="Arial" w:hAnsi="Arial" w:cs="Arial" w:eastAsia="Arial"/>
                <w:b w:val="0"/>
                <w:color w:val="15131F"/>
                <w:sz w:val="19"/>
                <w:rtl/>
                <w:szCs w:val="19"/>
              </w:rPr>
              <w:t>لا</w:t>
            </w:r>
          </w:p>
        </w:tc>
      </w:tr>
      <w:tr>
        <w:tc>
          <w:tcPr>
            <w:tcW w:type="dxa" w:w="1994"/>
          </w:tcPr>
          <w:p>
            <w:pPr>
              <w:bidi/>
              <w:jc w:val="right"/>
            </w:pPr>
            <w:r/>
            <w:r>
              <w:rPr>
                <w:rFonts w:ascii="Arial" w:hAnsi="Arial" w:cs="Arial" w:eastAsia="Arial"/>
                <w:b w:val="0"/>
                <w:color w:val="15131F"/>
                <w:sz w:val="19"/>
                <w:rtl/>
                <w:szCs w:val="19"/>
              </w:rPr>
              <w:t>بعد طلب دعم</w:t>
            </w:r>
          </w:p>
        </w:tc>
        <w:tc>
          <w:tcPr>
            <w:tcW w:type="dxa" w:w="1994"/>
          </w:tcPr>
          <w:p>
            <w:pPr>
              <w:bidi/>
              <w:jc w:val="right"/>
            </w:pPr>
            <w:r/>
            <w:r>
              <w:rPr>
                <w:rFonts w:ascii="Arial" w:hAnsi="Arial" w:cs="Arial" w:eastAsia="Arial"/>
                <w:b w:val="0"/>
                <w:color w:val="15131F"/>
                <w:sz w:val="19"/>
                <w:rtl/>
                <w:szCs w:val="19"/>
              </w:rPr>
              <w:t>عند الحل، قبل انتهاء الدردشة</w:t>
            </w:r>
          </w:p>
        </w:tc>
        <w:tc>
          <w:tcPr>
            <w:tcW w:type="dxa" w:w="1994"/>
          </w:tcPr>
          <w:p>
            <w:pPr>
              <w:bidi/>
              <w:jc w:val="right"/>
            </w:pPr>
            <w:r/>
            <w:r>
              <w:rPr>
                <w:rFonts w:ascii="Arial" w:hAnsi="Arial" w:cs="Arial" w:eastAsia="Arial"/>
                <w:b w:val="0"/>
                <w:color w:val="15131F"/>
                <w:sz w:val="19"/>
                <w:rtl/>
                <w:szCs w:val="19"/>
              </w:rPr>
              <w:t>القناة نفسها</w:t>
            </w:r>
          </w:p>
        </w:tc>
        <w:tc>
          <w:tcPr>
            <w:tcW w:type="dxa" w:w="1994"/>
          </w:tcPr>
          <w:p>
            <w:pPr>
              <w:bidi/>
              <w:jc w:val="right"/>
            </w:pPr>
            <w:r/>
            <w:r>
              <w:rPr>
                <w:rFonts w:ascii="Arial" w:hAnsi="Arial" w:cs="Arial" w:eastAsia="Arial"/>
                <w:b w:val="0"/>
                <w:color w:val="15131F"/>
                <w:sz w:val="19"/>
                <w:rtl/>
                <w:szCs w:val="19"/>
              </w:rPr>
              <w:t>طريقة إعادة الفتح</w:t>
            </w:r>
          </w:p>
        </w:tc>
        <w:tc>
          <w:tcPr>
            <w:tcW w:type="dxa" w:w="1994"/>
          </w:tcPr>
          <w:p>
            <w:pPr>
              <w:bidi/>
              <w:jc w:val="right"/>
            </w:pPr>
            <w:r/>
            <w:r>
              <w:rPr>
                <w:rFonts w:ascii="Arial" w:hAnsi="Arial" w:cs="Arial" w:eastAsia="Arial"/>
                <w:b w:val="0"/>
                <w:color w:val="15131F"/>
                <w:sz w:val="19"/>
                <w:rtl/>
                <w:szCs w:val="19"/>
              </w:rPr>
              <w:t>لا</w:t>
            </w:r>
          </w:p>
        </w:tc>
      </w:tr>
      <w:tr>
        <w:tc>
          <w:tcPr>
            <w:tcW w:type="dxa" w:w="1994"/>
          </w:tcPr>
          <w:p>
            <w:pPr>
              <w:bidi/>
              <w:jc w:val="right"/>
            </w:pPr>
            <w:r/>
            <w:r>
              <w:rPr>
                <w:rFonts w:ascii="Arial" w:hAnsi="Arial" w:cs="Arial" w:eastAsia="Arial"/>
                <w:b w:val="0"/>
                <w:color w:val="15131F"/>
                <w:sz w:val="19"/>
                <w:rtl/>
                <w:szCs w:val="19"/>
              </w:rPr>
              <w:t>الذكرى السنوية للعميل</w:t>
            </w:r>
          </w:p>
        </w:tc>
        <w:tc>
          <w:tcPr>
            <w:tcW w:type="dxa" w:w="1994"/>
          </w:tcPr>
          <w:p>
            <w:pPr>
              <w:bidi/>
              <w:jc w:val="right"/>
            </w:pPr>
            <w:r/>
            <w:r>
              <w:rPr>
                <w:rFonts w:ascii="Arial" w:hAnsi="Arial" w:cs="Arial" w:eastAsia="Arial"/>
                <w:b w:val="0"/>
                <w:color w:val="15131F"/>
                <w:sz w:val="19"/>
                <w:rtl/>
                <w:szCs w:val="19"/>
              </w:rPr>
              <w:t>في التاريخ نفسه</w:t>
            </w:r>
          </w:p>
        </w:tc>
        <w:tc>
          <w:tcPr>
            <w:tcW w:type="dxa" w:w="1994"/>
          </w:tcPr>
          <w:p>
            <w:pPr>
              <w:bidi/>
              <w:jc w:val="right"/>
            </w:pPr>
            <w:r/>
            <w:r>
              <w:rPr>
                <w:rFonts w:ascii="Arial" w:hAnsi="Arial" w:cs="Arial" w:eastAsia="Arial"/>
                <w:b w:val="0"/>
                <w:color w:val="15131F"/>
                <w:sz w:val="19"/>
                <w:rtl/>
                <w:szCs w:val="19"/>
              </w:rPr>
              <w:t>بريد إلكتروني أو بطاقة</w:t>
            </w:r>
          </w:p>
        </w:tc>
        <w:tc>
          <w:tcPr>
            <w:tcW w:type="dxa" w:w="1994"/>
          </w:tcPr>
          <w:p>
            <w:pPr>
              <w:bidi/>
              <w:jc w:val="right"/>
            </w:pPr>
            <w:r/>
            <w:r>
              <w:rPr>
                <w:rFonts w:ascii="Arial" w:hAnsi="Arial" w:cs="Arial" w:eastAsia="Arial"/>
                <w:b w:val="0"/>
                <w:color w:val="15131F"/>
                <w:sz w:val="19"/>
                <w:rtl/>
                <w:szCs w:val="19"/>
              </w:rPr>
              <w:t>لا شيء</w:t>
            </w:r>
          </w:p>
        </w:tc>
        <w:tc>
          <w:tcPr>
            <w:tcW w:type="dxa" w:w="1994"/>
          </w:tcPr>
          <w:p>
            <w:pPr>
              <w:bidi/>
              <w:jc w:val="right"/>
            </w:pPr>
            <w:r/>
            <w:r>
              <w:rPr>
                <w:rFonts w:ascii="Arial" w:hAnsi="Arial" w:cs="Arial" w:eastAsia="Arial"/>
                <w:b w:val="0"/>
                <w:color w:val="15131F"/>
                <w:sz w:val="19"/>
                <w:rtl/>
                <w:szCs w:val="19"/>
              </w:rPr>
              <w:t>خيار مناسب</w:t>
            </w:r>
          </w:p>
        </w:tc>
      </w:tr>
    </w:tbl>
    <w:p/>
    <w:p>
      <w:pPr>
        <w:spacing w:after="80"/>
        <w:bidi/>
        <w:jc w:val="right"/>
      </w:pPr>
      <w:r>
        <w:rPr>
          <w:rFonts w:ascii="Arial" w:hAnsi="Arial" w:cs="Arial" w:eastAsia="Arial"/>
          <w:b/>
          <w:color w:val="15131F"/>
          <w:sz w:val="28"/>
          <w:rtl/>
          <w:szCs w:val="28"/>
        </w:rPr>
        <w:t>ست قواعد لرسالة شكر احترافية للعميل</w:t>
      </w:r>
    </w:p>
    <w:p>
      <w:pPr>
        <w:spacing w:after="120"/>
        <w:bidi/>
        <w:jc w:val="right"/>
      </w:pPr>
      <w:r>
        <w:rPr>
          <w:rFonts w:ascii="Arial" w:hAnsi="Arial" w:cs="Arial" w:eastAsia="Arial"/>
          <w:b w:val="0"/>
          <w:color w:val="5D5A70"/>
          <w:sz w:val="21"/>
          <w:rtl/>
          <w:szCs w:val="21"/>
        </w:rPr>
        <w:t>تنطبق على البريد الإلكتروني والدردشة والبطاقة والرد العلني على التقييمات. اتفق عليها مع الفريق كله مرة واحدة.</w:t>
      </w:r>
    </w:p>
    <w:p>
      <w:pPr>
        <w:spacing w:after="40"/>
        <w:bidi/>
        <w:jc w:val="right"/>
      </w:pPr>
      <w:r>
        <w:rPr>
          <w:rFonts w:ascii="Arial" w:hAnsi="Arial" w:cs="Arial" w:eastAsia="Arial"/>
          <w:b/>
          <w:color w:val="15131F"/>
          <w:sz w:val="22"/>
          <w:rtl/>
          <w:szCs w:val="22"/>
        </w:rPr>
        <w:t>اذكر شيئاً محدداً واحداً</w:t>
      </w:r>
    </w:p>
    <w:p>
      <w:pPr>
        <w:spacing w:after="40"/>
        <w:bidi/>
        <w:jc w:val="right"/>
      </w:pPr>
      <w:r>
        <w:rPr>
          <w:rFonts w:ascii="Arial" w:hAnsi="Arial" w:cs="Arial" w:eastAsia="Arial"/>
          <w:b w:val="0"/>
          <w:color w:val="15131F"/>
          <w:sz w:val="21"/>
          <w:rtl/>
          <w:szCs w:val="21"/>
        </w:rPr>
        <w:t>ما اشتراه أو قاله أو فعله، بتفصيل لا يعرفه أحد غيرك. عبارة «شكراً لتعاملكم معنا» تناسب كل عميل، لذلك لا تعني شيئاً لهذا العميل.</w:t>
      </w:r>
    </w:p>
    <w:p>
      <w:pPr>
        <w:spacing w:after="60"/>
        <w:bidi/>
        <w:jc w:val="right"/>
      </w:pPr>
      <w:r>
        <w:rPr>
          <w:rFonts w:ascii="Arial" w:hAnsi="Arial" w:cs="Arial" w:eastAsia="Arial"/>
          <w:b/>
          <w:color w:val="6B3CF0"/>
          <w:sz w:val="21"/>
          <w:rtl/>
          <w:szCs w:val="21"/>
        </w:rPr>
        <w:t xml:space="preserve">جملة: </w:t>
      </w:r>
      <w:r>
        <w:rPr>
          <w:rFonts w:ascii="Arial" w:hAnsi="Arial" w:cs="Arial" w:eastAsia="Arial"/>
          <w:b w:val="0"/>
          <w:color w:val="15131F"/>
          <w:sz w:val="21"/>
          <w:rtl/>
          <w:szCs w:val="21"/>
        </w:rPr>
        <w:t>شكراً على صورة البطاقات: أوضحت لنا بالضبط أي قصّ كان خاطئاً.</w:t>
      </w:r>
    </w:p>
    <w:p>
      <w:pPr>
        <w:spacing w:after="80"/>
        <w:bidi/>
        <w:jc w:val="right"/>
      </w:pPr>
    </w:p>
    <w:p>
      <w:pPr>
        <w:spacing w:after="40"/>
        <w:bidi/>
        <w:jc w:val="right"/>
      </w:pPr>
      <w:r>
        <w:rPr>
          <w:rFonts w:ascii="Arial" w:hAnsi="Arial" w:cs="Arial" w:eastAsia="Arial"/>
          <w:b/>
          <w:color w:val="15131F"/>
          <w:sz w:val="22"/>
          <w:rtl/>
          <w:szCs w:val="22"/>
        </w:rPr>
        <w:t>اليوم نفسه، و48 ساعة على الأكثر</w:t>
      </w:r>
    </w:p>
    <w:p>
      <w:pPr>
        <w:spacing w:after="40"/>
        <w:bidi/>
        <w:jc w:val="right"/>
      </w:pPr>
      <w:r>
        <w:rPr>
          <w:rFonts w:ascii="Arial" w:hAnsi="Arial" w:cs="Arial" w:eastAsia="Arial"/>
          <w:b w:val="0"/>
          <w:color w:val="15131F"/>
          <w:sz w:val="21"/>
          <w:rtl/>
          <w:szCs w:val="21"/>
        </w:rPr>
        <w:t>السرعة تُظهر أنك لاحظت. أنشئ المهمة عند وقوع المناسبة، لا عندما تتذكرها. ورسالة الشكر المتأخرة أسبوعاً تبدو إجراءً روتينياً.</w:t>
      </w:r>
    </w:p>
    <w:p>
      <w:pPr>
        <w:spacing w:after="80"/>
        <w:bidi/>
        <w:jc w:val="right"/>
      </w:pPr>
    </w:p>
    <w:p>
      <w:pPr>
        <w:spacing w:after="40"/>
        <w:bidi/>
        <w:jc w:val="right"/>
      </w:pPr>
      <w:r>
        <w:rPr>
          <w:rFonts w:ascii="Arial" w:hAnsi="Arial" w:cs="Arial" w:eastAsia="Arial"/>
          <w:b/>
          <w:color w:val="15131F"/>
          <w:sz w:val="22"/>
          <w:rtl/>
          <w:szCs w:val="22"/>
        </w:rPr>
        <w:t>بلا عرض بيع خفي</w:t>
      </w:r>
    </w:p>
    <w:p>
      <w:pPr>
        <w:spacing w:after="40"/>
        <w:bidi/>
        <w:jc w:val="right"/>
      </w:pPr>
      <w:r>
        <w:rPr>
          <w:rFonts w:ascii="Arial" w:hAnsi="Arial" w:cs="Arial" w:eastAsia="Arial"/>
          <w:b w:val="0"/>
          <w:color w:val="15131F"/>
          <w:sz w:val="21"/>
          <w:rtl/>
          <w:szCs w:val="21"/>
        </w:rPr>
        <w:t>لا خصم، ولا بيع إضافي، ولا «قد يعجبك أيضاً»، ولا رابط استبيان. رسالة الشكر التي تروّج لعرض قد تُعدّ رسالة تسويقية، وهذه تتطلب في الولايات المتحدة خيار إلغاء الاشتراك وعنوانك البريدي.</w:t>
      </w:r>
    </w:p>
    <w:p>
      <w:pPr>
        <w:spacing w:after="80"/>
        <w:bidi/>
        <w:jc w:val="right"/>
      </w:pPr>
    </w:p>
    <w:p>
      <w:pPr>
        <w:spacing w:after="40"/>
        <w:bidi/>
        <w:jc w:val="right"/>
      </w:pPr>
      <w:r>
        <w:rPr>
          <w:rFonts w:ascii="Arial" w:hAnsi="Arial" w:cs="Arial" w:eastAsia="Arial"/>
          <w:b/>
          <w:color w:val="15131F"/>
          <w:sz w:val="22"/>
          <w:rtl/>
          <w:szCs w:val="22"/>
        </w:rPr>
        <w:t>خطوة تالية فقط عندما تفيد العميل</w:t>
      </w:r>
    </w:p>
    <w:p>
      <w:pPr>
        <w:spacing w:after="40"/>
        <w:bidi/>
        <w:jc w:val="right"/>
      </w:pPr>
      <w:r>
        <w:rPr>
          <w:rFonts w:ascii="Arial" w:hAnsi="Arial" w:cs="Arial" w:eastAsia="Arial"/>
          <w:b w:val="0"/>
          <w:color w:val="15131F"/>
          <w:sz w:val="21"/>
          <w:rtl/>
          <w:szCs w:val="21"/>
        </w:rPr>
        <w:t>بعد اجتماع، قل ما سيحدث بعد ذلك. وبعد طلب أو مشروع، قل بمن يتصل إذا حدث خطأ. وفي كل الحالات الأخرى، اختم بالشكر.</w:t>
      </w:r>
    </w:p>
    <w:p>
      <w:pPr>
        <w:spacing w:after="80"/>
        <w:bidi/>
        <w:jc w:val="right"/>
      </w:pPr>
    </w:p>
    <w:p>
      <w:pPr>
        <w:spacing w:after="40"/>
        <w:bidi/>
        <w:jc w:val="right"/>
      </w:pPr>
      <w:r>
        <w:rPr>
          <w:rFonts w:ascii="Arial" w:hAnsi="Arial" w:cs="Arial" w:eastAsia="Arial"/>
          <w:b/>
          <w:color w:val="15131F"/>
          <w:sz w:val="22"/>
          <w:rtl/>
          <w:szCs w:val="22"/>
        </w:rPr>
        <w:t>خط اليد للمناسبات الكبيرة</w:t>
      </w:r>
    </w:p>
    <w:p>
      <w:pPr>
        <w:spacing w:after="40"/>
        <w:bidi/>
        <w:jc w:val="right"/>
      </w:pPr>
      <w:r>
        <w:rPr>
          <w:rFonts w:ascii="Arial" w:hAnsi="Arial" w:cs="Arial" w:eastAsia="Arial"/>
          <w:b w:val="0"/>
          <w:color w:val="15131F"/>
          <w:sz w:val="21"/>
          <w:rtl/>
          <w:szCs w:val="21"/>
        </w:rPr>
        <w:t>البريد الإلكتروني للمناسبات اليومية. وبطاقة بخط اليد، تُرسل بالبريد في الأسبوع نفسه، لمشروع منجز أو توصية أو ذكرى سنوية. ثلاثة أسطر تكفي، والبريد الإلكتروني يُرسل أولاً دائماً.</w:t>
      </w:r>
    </w:p>
    <w:p>
      <w:pPr>
        <w:spacing w:after="80"/>
        <w:bidi/>
        <w:jc w:val="right"/>
      </w:pPr>
    </w:p>
    <w:p>
      <w:pPr>
        <w:spacing w:after="40"/>
        <w:bidi/>
        <w:jc w:val="right"/>
      </w:pPr>
      <w:r>
        <w:rPr>
          <w:rFonts w:ascii="Arial" w:hAnsi="Arial" w:cs="Arial" w:eastAsia="Arial"/>
          <w:b/>
          <w:color w:val="15131F"/>
          <w:sz w:val="22"/>
          <w:rtl/>
          <w:szCs w:val="22"/>
        </w:rPr>
        <w:t>اشكر أولاً، واطلب التقييم لاحقاً</w:t>
      </w:r>
    </w:p>
    <w:p>
      <w:pPr>
        <w:spacing w:after="40"/>
        <w:bidi/>
        <w:jc w:val="right"/>
      </w:pPr>
      <w:r>
        <w:rPr>
          <w:rFonts w:ascii="Arial" w:hAnsi="Arial" w:cs="Arial" w:eastAsia="Arial"/>
          <w:b w:val="0"/>
          <w:color w:val="15131F"/>
          <w:sz w:val="21"/>
          <w:rtl/>
          <w:szCs w:val="21"/>
        </w:rPr>
        <w:t>لا تجمعهما في رسالة واحدة أبداً. اطلب من كل العملاء بالطريقة نفسها، بلا حافز ولا صياغة مقترحة. تحظر Google الحوافز والطلب الانتقائي، وتقول FTC ألا تطلب التقييمات فقط من العملاء الذين تتوقع أن يكونوا إيجابيين.</w:t>
      </w:r>
    </w:p>
    <w:p>
      <w:pPr>
        <w:spacing w:after="80"/>
        <w:bidi/>
        <w:jc w:val="right"/>
      </w:pPr>
    </w:p>
    <w:p>
      <w:pPr>
        <w:spacing w:after="200"/>
        <w:bidi/>
        <w:jc w:val="right"/>
      </w:pPr>
      <w:r>
        <w:rPr>
          <w:rFonts w:ascii="Arial" w:hAnsi="Arial" w:cs="Arial" w:eastAsia="Arial"/>
          <w:b w:val="0"/>
          <w:color w:val="15131F"/>
          <w:sz w:val="21"/>
          <w:rtl/>
          <w:szCs w:val="21"/>
        </w:rPr>
        <w:t>هذه الصفحة ليست استشارة قانونية. تختلف قواعد البريد الإلكتروني والتقييمات من بلد إلى آخر، لذلك راجع القواعد الرسمية حيث يقيم عملاؤك.</w:t>
      </w:r>
    </w:p>
    <w:p>
      <w:pPr>
        <w:spacing w:after="120"/>
        <w:bidi/>
        <w:jc w:val="right"/>
      </w:pPr>
      <w:r>
        <w:rPr>
          <w:rFonts w:ascii="Arial" w:hAnsi="Arial" w:cs="Arial" w:eastAsia="Arial"/>
          <w:b/>
          <w:color w:val="15131F"/>
          <w:sz w:val="28"/>
          <w:rtl/>
          <w:szCs w:val="28"/>
        </w:rPr>
        <w:t>كيف تستخدم قوالب رسائل الشكر هذه</w:t>
      </w:r>
    </w:p>
    <w:p>
      <w:pPr>
        <w:spacing w:after="40"/>
        <w:bidi/>
        <w:jc w:val="right"/>
      </w:pPr>
      <w:r>
        <w:rPr>
          <w:rFonts w:ascii="Arial" w:hAnsi="Arial" w:cs="Arial" w:eastAsia="Arial"/>
          <w:b/>
          <w:color w:val="15131F"/>
          <w:sz w:val="22"/>
          <w:rtl/>
          <w:szCs w:val="22"/>
        </w:rPr>
        <w:t>1. اختر المناسبة</w:t>
      </w:r>
    </w:p>
    <w:p>
      <w:pPr>
        <w:spacing w:after="120"/>
        <w:bidi/>
        <w:jc w:val="right"/>
      </w:pPr>
      <w:r>
        <w:rPr>
          <w:rFonts w:ascii="Arial" w:hAnsi="Arial" w:cs="Arial" w:eastAsia="Arial"/>
          <w:b w:val="0"/>
          <w:color w:val="15131F"/>
          <w:sz w:val="21"/>
          <w:rtl/>
          <w:szCs w:val="21"/>
        </w:rPr>
        <w:t>افتح تبويب ما حدث. استخدم البريد الإلكتروني، أو النسخة القصيرة للدردشة والرسائل.</w:t>
      </w:r>
    </w:p>
    <w:p>
      <w:pPr>
        <w:spacing w:after="40"/>
        <w:bidi/>
        <w:jc w:val="right"/>
      </w:pPr>
      <w:r>
        <w:rPr>
          <w:rFonts w:ascii="Arial" w:hAnsi="Arial" w:cs="Arial" w:eastAsia="Arial"/>
          <w:b/>
          <w:color w:val="15131F"/>
          <w:sz w:val="22"/>
          <w:rtl/>
          <w:szCs w:val="22"/>
        </w:rPr>
        <w:t>2. املأ التفصيل الواحد</w:t>
      </w:r>
    </w:p>
    <w:p>
      <w:pPr>
        <w:spacing w:after="120"/>
        <w:bidi/>
        <w:jc w:val="right"/>
      </w:pPr>
      <w:r>
        <w:rPr>
          <w:rFonts w:ascii="Arial" w:hAnsi="Arial" w:cs="Arial" w:eastAsia="Arial"/>
          <w:b w:val="0"/>
          <w:color w:val="15131F"/>
          <w:sz w:val="21"/>
          <w:rtl/>
          <w:szCs w:val="21"/>
        </w:rPr>
        <w:t>استبدل كل كلمة بين قوسين. التفصيل المحدد هو الأهم: إذا لم تستطع ملأه، فاسأل الشخص الذي خدم العميل.</w:t>
      </w:r>
    </w:p>
    <w:p>
      <w:pPr>
        <w:spacing w:after="40"/>
        <w:bidi/>
        <w:jc w:val="right"/>
      </w:pPr>
      <w:r>
        <w:rPr>
          <w:rFonts w:ascii="Arial" w:hAnsi="Arial" w:cs="Arial" w:eastAsia="Arial"/>
          <w:b/>
          <w:color w:val="15131F"/>
          <w:sz w:val="22"/>
          <w:rtl/>
          <w:szCs w:val="22"/>
        </w:rPr>
        <w:t>3. أرسل خلال 48 ساعة</w:t>
      </w:r>
    </w:p>
    <w:p>
      <w:pPr>
        <w:spacing w:after="120"/>
        <w:bidi/>
        <w:jc w:val="right"/>
      </w:pPr>
      <w:r>
        <w:rPr>
          <w:rFonts w:ascii="Arial" w:hAnsi="Arial" w:cs="Arial" w:eastAsia="Arial"/>
          <w:b w:val="0"/>
          <w:color w:val="15131F"/>
          <w:sz w:val="21"/>
          <w:rtl/>
          <w:szCs w:val="21"/>
        </w:rPr>
        <w:t>في اليوم نفسه إن استطعت. سجّل تاريخ المناسبة وتاريخ الإرسال في سجل Excel أو في مهمة في CRM.</w:t>
      </w:r>
    </w:p>
    <w:p>
      <w:pPr>
        <w:spacing w:after="40"/>
        <w:bidi/>
        <w:jc w:val="right"/>
      </w:pPr>
      <w:r>
        <w:rPr>
          <w:rFonts w:ascii="Arial" w:hAnsi="Arial" w:cs="Arial" w:eastAsia="Arial"/>
          <w:b/>
          <w:color w:val="15131F"/>
          <w:sz w:val="22"/>
          <w:rtl/>
          <w:szCs w:val="22"/>
        </w:rPr>
        <w:t>4. أزل عرض البيع</w:t>
      </w:r>
    </w:p>
    <w:p>
      <w:pPr>
        <w:spacing w:after="120"/>
        <w:bidi/>
        <w:jc w:val="right"/>
      </w:pPr>
      <w:r>
        <w:rPr>
          <w:rFonts w:ascii="Arial" w:hAnsi="Arial" w:cs="Arial" w:eastAsia="Arial"/>
          <w:b w:val="0"/>
          <w:color w:val="15131F"/>
          <w:sz w:val="21"/>
          <w:rtl/>
          <w:szCs w:val="21"/>
        </w:rPr>
        <w:t>اقرأها مرة أخرى واحذف أي عرض أو رابط أو استبيان. طلب التقييم يكون في رسالة منفصلة، في يوم آخر.</w:t>
      </w:r>
    </w:p>
    <w:p>
      <w:pPr>
        <w:spacing w:after="40"/>
        <w:bidi/>
        <w:jc w:val="right"/>
      </w:pPr>
      <w:r>
        <w:rPr>
          <w:rFonts w:ascii="Arial" w:hAnsi="Arial" w:cs="Arial" w:eastAsia="Arial"/>
          <w:b/>
          <w:color w:val="15131F"/>
          <w:sz w:val="22"/>
          <w:rtl/>
          <w:szCs w:val="22"/>
        </w:rPr>
        <w:t>5. راجع السجل أسبوعياً</w:t>
      </w:r>
    </w:p>
    <w:p>
      <w:pPr>
        <w:spacing w:after="120"/>
        <w:bidi/>
        <w:jc w:val="right"/>
      </w:pPr>
      <w:r>
        <w:rPr>
          <w:rFonts w:ascii="Arial" w:hAnsi="Arial" w:cs="Arial" w:eastAsia="Arial"/>
          <w:b w:val="0"/>
          <w:color w:val="15131F"/>
          <w:sz w:val="21"/>
          <w:rtl/>
          <w:szCs w:val="21"/>
        </w:rPr>
        <w:t>أرسل المتأخر، وحدّد مسؤولاً واحداً لكل ما سُجّل مرتين، وانظر أي المناسبات تفوتك أكثر.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عند وقوع المناسبة، افتح «⁨Tasks⁩» وانقر «⁨New Task⁩»: أدخل في «⁨Task title⁩» عنواناً مثل «شكر: كارمن رويز، توصية»، واختر في «⁨Assignee⁩» من سيرسلها، واضبط «⁨Deadline⁩» على يومين بعد المناسبة على الأكثر. ويعرض «⁨My Tasks⁩» قسمَي «⁨Due today⁩» و«⁨Overdue⁩».</w:t>
      </w:r>
    </w:p>
    <w:p>
      <w:pPr>
        <w:spacing w:after="60"/>
        <w:bidi/>
        <w:jc w:val="right"/>
      </w:pPr>
      <w:r>
        <w:rPr>
          <w:rFonts w:ascii="Arial" w:hAnsi="Arial" w:cs="Arial" w:eastAsia="Arial"/>
          <w:b w:val="0"/>
          <w:color w:val="15131F"/>
          <w:sz w:val="21"/>
          <w:rtl/>
          <w:szCs w:val="21"/>
        </w:rPr>
        <w:t>2. اكتب ما شكرت العميل عليه في «⁨Notes⁩» على جهة الاتصال، مع التاريخ، حتى لا يشكره أحد مرتين على المناسبة نفسها.</w:t>
      </w:r>
    </w:p>
    <w:p>
      <w:pPr>
        <w:spacing w:after="60"/>
        <w:bidi/>
        <w:jc w:val="right"/>
      </w:pPr>
      <w:r>
        <w:rPr>
          <w:rFonts w:ascii="Arial" w:hAnsi="Arial" w:cs="Arial" w:eastAsia="Arial"/>
          <w:b w:val="0"/>
          <w:color w:val="15131F"/>
          <w:sz w:val="21"/>
          <w:rtl/>
          <w:szCs w:val="21"/>
        </w:rPr>
        <w:t>3. أرسل البريد من صندوق بريدك الخاص. اكتب التاريخ والقناة في «⁨Status summary⁩» وانقر «⁨Mark done⁩».</w:t>
      </w:r>
    </w:p>
    <w:p>
      <w:pPr>
        <w:spacing w:after="60"/>
        <w:bidi/>
        <w:jc w:val="right"/>
      </w:pPr>
      <w:r>
        <w:rPr>
          <w:rFonts w:ascii="Arial" w:hAnsi="Arial" w:cs="Arial" w:eastAsia="Arial"/>
          <w:b w:val="0"/>
          <w:color w:val="15131F"/>
          <w:sz w:val="21"/>
          <w:rtl/>
          <w:szCs w:val="21"/>
        </w:rPr>
        <w:t>4. في خطة Growth، احفظ نسخ الدردشة القصيرة في «⁨Settings⁩» ثم «⁨Saved Replies⁩» ثم «⁨New reply⁩»: «⁨Shortcut⁩» مثل /thanks، و«⁨Title⁩»، و«⁨Reply body⁩»، ثم «⁨Share with team⁩». وفي مربع الرد في الدردشة، اكتب الاختصار واستبدل ما بين الأقواس.</w:t>
      </w:r>
    </w:p>
    <w:p>
      <w:pPr>
        <w:spacing w:after="60"/>
        <w:bidi/>
        <w:jc w:val="right"/>
      </w:pPr>
      <w:r>
        <w:rPr>
          <w:rFonts w:ascii="Arial" w:hAnsi="Arial" w:cs="Arial" w:eastAsia="Arial"/>
          <w:b w:val="0"/>
          <w:color w:val="15131F"/>
          <w:sz w:val="21"/>
          <w:rtl/>
          <w:szCs w:val="21"/>
        </w:rPr>
        <w:t>5. في «⁨My Bots⁩»، افتح الروبوت وفعّل «⁨Satisfaction Ratings⁩» في تبويب «⁨Behavior⁩»: يرى العملاء طلب تقييم بالنجوم عند انتهاء المحادثة، وتظهر التقييمات في «⁨Analytics⁩» ضمن «⁨Satisfaction⁩». أرسل رسالة الشكر بعد طلب الدعم قبل أن تنتهي الدردشة.</w:t>
      </w:r>
    </w:p>
    <w:p>
      <w:pPr>
        <w:spacing w:after="200"/>
        <w:bidi/>
        <w:jc w:val="right"/>
      </w:pPr>
      <w:r>
        <w:rPr>
          <w:rFonts w:ascii="Arial" w:hAnsi="Arial" w:cs="Arial" w:eastAsia="Arial"/>
          <w:b w:val="0"/>
          <w:color w:val="5D5A70"/>
          <w:sz w:val="21"/>
          <w:rtl/>
          <w:szCs w:val="21"/>
        </w:rPr>
        <w:t>لا يرسل CRMsoftware.pro رسائل الشكر نيابةً عنك: لا توجد رسائل شكر أو متابعة تلقائية. أنت تكتب كل رسالة، والمهام تحفظ حد الـ48 ساعة. الدردشة بالذكاء الاصطناعي والمهام الأساسية مجانية لـ3 مستخدمين؛ أما «⁨Saved Replies⁩» فتأتي مع Growth بسعر $49 شهرياً تُدفع سنوياً.</w:t>
      </w:r>
    </w:p>
    <w:p>
      <w:pPr>
        <w:spacing w:after="80"/>
        <w:bidi/>
        <w:jc w:val="right"/>
      </w:pPr>
      <w:r>
        <w:rPr>
          <w:rFonts w:ascii="Arial" w:hAnsi="Arial" w:cs="Arial" w:eastAsia="Arial"/>
          <w:b/>
          <w:color w:val="15131F"/>
          <w:sz w:val="24"/>
          <w:rtl/>
          <w:szCs w:val="24"/>
        </w:rPr>
        <w:t>مراجعة أسبوعية لرسائل الشكر في 10 دقائق</w:t>
      </w:r>
    </w:p>
    <w:p>
      <w:pPr>
        <w:spacing w:after="60"/>
        <w:ind w:right="283"/>
        <w:bidi/>
        <w:jc w:val="right"/>
      </w:pPr>
      <w:r>
        <w:rPr>
          <w:rFonts w:ascii="Arial" w:hAnsi="Arial" w:cs="Arial" w:eastAsia="Arial"/>
          <w:b w:val="0"/>
          <w:color w:val="15131F"/>
          <w:sz w:val="21"/>
          <w:rtl/>
          <w:szCs w:val="21"/>
        </w:rPr>
        <w:t>• «متأخرة»: أرسلها اليوم، أو تخطّها إذا مرّ أكثر من أسبوع.</w:t>
      </w:r>
    </w:p>
    <w:p>
      <w:pPr>
        <w:spacing w:after="60"/>
        <w:ind w:right="283"/>
        <w:bidi/>
        <w:jc w:val="right"/>
      </w:pPr>
      <w:r>
        <w:rPr>
          <w:rFonts w:ascii="Arial" w:hAnsi="Arial" w:cs="Arial" w:eastAsia="Arial"/>
          <w:b w:val="0"/>
          <w:color w:val="15131F"/>
          <w:sz w:val="21"/>
          <w:rtl/>
          <w:szCs w:val="21"/>
        </w:rPr>
        <w:t>• «مسجّلة مرتين»: حدّد مسؤولاً واحداً لهذا العميل.</w:t>
      </w:r>
    </w:p>
    <w:p>
      <w:pPr>
        <w:spacing w:after="60"/>
        <w:ind w:right="283"/>
        <w:bidi/>
        <w:jc w:val="right"/>
      </w:pPr>
      <w:r>
        <w:rPr>
          <w:rFonts w:ascii="Arial" w:hAnsi="Arial" w:cs="Arial" w:eastAsia="Arial"/>
          <w:b w:val="0"/>
          <w:color w:val="15131F"/>
          <w:sz w:val="21"/>
          <w:rtl/>
          <w:szCs w:val="21"/>
        </w:rPr>
        <w:t>• كل رسالة شكر مُرسلة تذكر شيئاً محدداً واحداً.</w:t>
      </w:r>
    </w:p>
    <w:p>
      <w:pPr>
        <w:spacing w:after="60"/>
        <w:ind w:right="283"/>
        <w:bidi/>
        <w:jc w:val="right"/>
      </w:pPr>
      <w:r>
        <w:rPr>
          <w:rFonts w:ascii="Arial" w:hAnsi="Arial" w:cs="Arial" w:eastAsia="Arial"/>
          <w:b w:val="0"/>
          <w:color w:val="15131F"/>
          <w:sz w:val="21"/>
          <w:rtl/>
          <w:szCs w:val="21"/>
        </w:rPr>
        <w:t>• لا عرض ولا خصم ولا رابط تقييم في أي رسالة شكر.</w:t>
      </w:r>
    </w:p>
    <w:p>
      <w:pPr>
        <w:spacing w:after="60"/>
        <w:ind w:right="283"/>
        <w:bidi/>
        <w:jc w:val="right"/>
      </w:pPr>
      <w:r>
        <w:rPr>
          <w:rFonts w:ascii="Arial" w:hAnsi="Arial" w:cs="Arial" w:eastAsia="Arial"/>
          <w:b w:val="0"/>
          <w:color w:val="15131F"/>
          <w:sz w:val="21"/>
          <w:rtl/>
          <w:szCs w:val="21"/>
        </w:rPr>
        <w:t>• المناسبة التي تفوتك أكثر من غيرها: أنشئ مهمتها في يوم وقوعها.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https://crmsoftware.pro/ar/templates/thank-you-email-templates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الشكر للعملاء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