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pPr>
      <w:r>
        <w:rPr>
          <w:rFonts w:ascii="Calibri" w:hAnsi="Calibri" w:cs="Calibri" w:eastAsia="Calibri"/>
          <w:b/>
          <w:color w:val="6B3CF0"/>
          <w:sz w:val="18"/>
        </w:rPr>
        <w:t>CRMsoftware.pro</w:t>
      </w:r>
    </w:p>
    <w:p>
      <w:pPr>
        <w:spacing w:after="80"/>
      </w:pPr>
      <w:r>
        <w:rPr>
          <w:rFonts w:ascii="Calibri" w:hAnsi="Calibri" w:cs="Calibri" w:eastAsia="Calibri"/>
          <w:b/>
          <w:color w:val="15131F"/>
          <w:sz w:val="44"/>
        </w:rPr>
        <w:t>Kaltakquise-E-Mail-Vorlagen</w:t>
      </w:r>
    </w:p>
    <w:p>
      <w:pPr>
        <w:spacing w:after="80"/>
      </w:pPr>
      <w:r>
        <w:rPr>
          <w:rFonts w:ascii="Calibri" w:hAnsi="Calibri" w:cs="Calibri" w:eastAsia="Calibri"/>
          <w:b w:val="0"/>
          <w:color w:val="5D5A70"/>
          <w:sz w:val="22"/>
        </w:rPr>
        <w:t>Recherche, eine erste E-Mail in 4 Teilen für 6 Situationen, 2 Follow-ups mit Stoppregel, Antworten, Abmeldungen und die Prüfung vor jedem Versand. Von CRMsoftware.pro.</w:t>
      </w:r>
    </w:p>
    <w:p>
      <w:pPr>
        <w:spacing w:after="280"/>
      </w:pPr>
      <w:r>
        <w:rPr>
          <w:rFonts w:ascii="Calibri" w:hAnsi="Calibri" w:cs="Calibri" w:eastAsia="Calibri"/>
          <w:b w:val="0"/>
          <w:color w:val="5D5A70"/>
          <w:sz w:val="21"/>
        </w:rPr>
        <w:t>Ersetzen Sie jedes Wort in [Klammern] und behalten Sie in jeder E-Mail die Fußzeile mit Ihrer Firma, Ihrer Postanschrift und dem Hinweis zur Abmeldung. Senden Sie jede E-Mail selbst aus Ihrem eigenen Postfach, fassen Sie an Tag 3 und Tag 10 nach und hören Sie dann auf. Erfassen Sie jeden Versand, jede Antwort und jede Abmeldung am selben Tag.</w:t>
      </w:r>
    </w:p>
    <w:p>
      <w:pPr>
        <w:spacing w:after="160"/>
      </w:pPr>
      <w:r>
        <w:rPr>
          <w:rFonts w:ascii="Calibri" w:hAnsi="Calibri" w:cs="Calibri" w:eastAsia="Calibri"/>
          <w:b/>
          <w:color w:val="15131F"/>
          <w:sz w:val="32"/>
        </w:rPr>
        <w:t>Die E-Mails</w:t>
      </w:r>
    </w:p>
    <w:p>
      <w:pPr>
        <w:spacing w:after="60"/>
      </w:pPr>
      <w:r>
        <w:rPr>
          <w:rFonts w:ascii="Calibri" w:hAnsi="Calibri" w:cs="Calibri" w:eastAsia="Calibri"/>
          <w:b/>
          <w:color w:val="15131F"/>
          <w:sz w:val="28"/>
        </w:rPr>
        <w:t>1. B2B-Kaltakquise-E-Mail-Vorlage: Anlass, Problem, Beleg, Bitte</w:t>
      </w:r>
    </w:p>
    <w:p>
      <w:pPr>
        <w:spacing w:after="80"/>
      </w:pPr>
      <w:r>
        <w:rPr>
          <w:rFonts w:ascii="Calibri" w:hAnsi="Calibri" w:cs="Calibri" w:eastAsia="Calibri"/>
          <w:b w:val="0"/>
          <w:color w:val="5D5A70"/>
          <w:sz w:val="20"/>
        </w:rPr>
        <w:t>Länge: Unter 100 Wörtern · Recherche: 10 Minuten · Ziel: Eine Antwort, auch ein Nein</w:t>
      </w:r>
    </w:p>
    <w:p>
      <w:pPr>
        <w:spacing w:after="80"/>
      </w:pPr>
      <w:r>
        <w:rPr>
          <w:rFonts w:ascii="Calibri" w:hAnsi="Calibri" w:cs="Calibri" w:eastAsia="Calibri"/>
          <w:b w:val="0"/>
          <w:color w:val="15131F"/>
          <w:sz w:val="21"/>
        </w:rPr>
        <w:t>Diese B2B-Kaltakquise-E-Mail-Vorlage hat vier Teile und eine kurze Fußzeile. Sie braucht einen echten Anlass, genau diesem Unternehmen zu schreiben. Liefern 10 Minuten Recherche keinen, senden Sie nicht.</w:t>
      </w:r>
    </w:p>
    <w:p>
      <w:pPr>
        <w:spacing w:after="40"/>
      </w:pPr>
      <w:r>
        <w:rPr>
          <w:rFonts w:ascii="Calibri" w:hAnsi="Calibri" w:cs="Calibri" w:eastAsia="Calibri"/>
          <w:b/>
          <w:color w:val="6B3CF0"/>
          <w:sz w:val="21"/>
        </w:rPr>
        <w:t>Erst recherchieren, 10 Minuten pro Unternehmen</w:t>
      </w:r>
    </w:p>
    <w:p>
      <w:pPr>
        <w:spacing w:after="40"/>
        <w:ind w:left="283"/>
      </w:pPr>
      <w:r>
        <w:rPr>
          <w:rFonts w:ascii="Calibri" w:hAnsi="Calibri" w:cs="Calibri" w:eastAsia="Calibri"/>
          <w:b w:val="0"/>
          <w:color w:val="15131F"/>
          <w:sz w:val="21"/>
        </w:rPr>
        <w:t>• Ein echter Anlass zum Schreiben: etwas, das sich geändert hat oder das Sie sehen können, etwa eine Stellenanzeige, ein neuer Standort, ein Beitrag des Inhabers oder eine Empfehlung.</w:t>
      </w:r>
    </w:p>
    <w:p>
      <w:pPr>
        <w:spacing w:after="40"/>
        <w:ind w:left="283"/>
      </w:pPr>
      <w:r>
        <w:rPr>
          <w:rFonts w:ascii="Calibri" w:hAnsi="Calibri" w:cs="Calibri" w:eastAsia="Calibri"/>
          <w:b w:val="0"/>
          <w:color w:val="15131F"/>
          <w:sz w:val="21"/>
        </w:rPr>
        <w:t>• Die Passung: Art und Größe von Unternehmen, denen Sie bereits helfen.</w:t>
      </w:r>
    </w:p>
    <w:p>
      <w:pPr>
        <w:spacing w:after="40"/>
        <w:ind w:left="283"/>
      </w:pPr>
      <w:r>
        <w:rPr>
          <w:rFonts w:ascii="Calibri" w:hAnsi="Calibri" w:cs="Calibri" w:eastAsia="Calibri"/>
          <w:b w:val="0"/>
          <w:color w:val="15131F"/>
          <w:sz w:val="21"/>
        </w:rPr>
        <w:t>• Die richtige Person: der Inhaber oder wer für [Bereich] zuständig ist. Nutzen Sie eine geschäftliche Adresse von der Website oder eine, die man Ihnen gegeben hat, nie eine gekaufte Liste.</w:t>
      </w:r>
    </w:p>
    <w:p>
      <w:pPr>
        <w:spacing w:after="40"/>
        <w:ind w:left="283"/>
      </w:pPr>
      <w:r>
        <w:rPr>
          <w:rFonts w:ascii="Calibri" w:hAnsi="Calibri" w:cs="Calibri" w:eastAsia="Calibri"/>
          <w:b w:val="0"/>
          <w:color w:val="15131F"/>
          <w:sz w:val="21"/>
        </w:rPr>
        <w:t>• Ihre Sperrliste: Prüfen Sie die Adresse und die Domain.</w:t>
      </w:r>
    </w:p>
    <w:p>
      <w:pPr>
        <w:spacing w:after="40"/>
        <w:ind w:left="283"/>
      </w:pPr>
      <w:r>
        <w:rPr>
          <w:rFonts w:ascii="Calibri" w:hAnsi="Calibri" w:cs="Calibri" w:eastAsia="Calibri"/>
          <w:b w:val="0"/>
          <w:color w:val="15131F"/>
          <w:sz w:val="21"/>
        </w:rPr>
        <w:t>• Ihr Beleg: ein Ergebnis bei einem ähnlichen Kunden, das Sie nachweisen können.</w:t>
      </w:r>
    </w:p>
    <w:p>
      <w:pPr>
        <w:spacing w:after="40"/>
      </w:pPr>
      <w:r>
        <w:rPr>
          <w:rFonts w:ascii="Calibri" w:hAnsi="Calibri" w:cs="Calibri" w:eastAsia="Calibri"/>
          <w:b/>
          <w:color w:val="6B3CF0"/>
          <w:sz w:val="21"/>
        </w:rPr>
        <w:t>Die vier Teile</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Teil</w:t>
            </w:r>
          </w:p>
        </w:tc>
        <w:tc>
          <w:tcPr>
            <w:tcW w:type="dxa" w:w="3324"/>
            <w:shd w:val="clear" w:color="auto" w:fill="EFE9FF"/>
          </w:tcPr>
          <w:p>
            <w:r/>
            <w:r>
              <w:rPr>
                <w:rFonts w:ascii="Calibri" w:hAnsi="Calibri" w:cs="Calibri" w:eastAsia="Calibri"/>
                <w:b/>
                <w:color w:val="15131F"/>
                <w:sz w:val="19"/>
              </w:rPr>
              <w:t>Was Sie schreiben</w:t>
            </w:r>
          </w:p>
        </w:tc>
        <w:tc>
          <w:tcPr>
            <w:tcW w:type="dxa" w:w="3324"/>
            <w:shd w:val="clear" w:color="auto" w:fill="EFE9FF"/>
          </w:tcPr>
          <w:p>
            <w:r/>
            <w:r>
              <w:rPr>
                <w:rFonts w:ascii="Calibri" w:hAnsi="Calibri" w:cs="Calibri" w:eastAsia="Calibri"/>
                <w:b/>
                <w:color w:val="15131F"/>
                <w:sz w:val="19"/>
              </w:rPr>
              <w:t>Beispiel</w:t>
            </w:r>
          </w:p>
        </w:tc>
      </w:tr>
      <w:tr>
        <w:tc>
          <w:tcPr>
            <w:tcW w:type="dxa" w:w="3324"/>
          </w:tcPr>
          <w:p>
            <w:r/>
            <w:r>
              <w:rPr>
                <w:rFonts w:ascii="Calibri" w:hAnsi="Calibri" w:cs="Calibri" w:eastAsia="Calibri"/>
                <w:b w:val="0"/>
                <w:color w:val="15131F"/>
                <w:sz w:val="19"/>
              </w:rPr>
              <w:t>1. Anlass</w:t>
            </w:r>
          </w:p>
        </w:tc>
        <w:tc>
          <w:tcPr>
            <w:tcW w:type="dxa" w:w="3324"/>
          </w:tcPr>
          <w:p>
            <w:r/>
            <w:r>
              <w:rPr>
                <w:rFonts w:ascii="Calibri" w:hAnsi="Calibri" w:cs="Calibri" w:eastAsia="Calibri"/>
                <w:b w:val="0"/>
                <w:color w:val="15131F"/>
                <w:sz w:val="19"/>
              </w:rPr>
              <w:t>Der echte Grund, in der ersten Zeile.</w:t>
            </w:r>
          </w:p>
        </w:tc>
        <w:tc>
          <w:tcPr>
            <w:tcW w:type="dxa" w:w="3324"/>
          </w:tcPr>
          <w:p>
            <w:r/>
            <w:r>
              <w:rPr>
                <w:rFonts w:ascii="Calibri" w:hAnsi="Calibri" w:cs="Calibri" w:eastAsia="Calibri"/>
                <w:b w:val="0"/>
                <w:color w:val="15131F"/>
                <w:sz w:val="19"/>
              </w:rPr>
              <w:t>Ich habe gesehen, dass Sie 9 Leute für einen zweiten Standort suchen.</w:t>
            </w:r>
          </w:p>
        </w:tc>
      </w:tr>
      <w:tr>
        <w:tc>
          <w:tcPr>
            <w:tcW w:type="dxa" w:w="3324"/>
          </w:tcPr>
          <w:p>
            <w:r/>
            <w:r>
              <w:rPr>
                <w:rFonts w:ascii="Calibri" w:hAnsi="Calibri" w:cs="Calibri" w:eastAsia="Calibri"/>
                <w:b w:val="0"/>
                <w:color w:val="15131F"/>
                <w:sz w:val="19"/>
              </w:rPr>
              <w:t>2. Problem</w:t>
            </w:r>
          </w:p>
        </w:tc>
        <w:tc>
          <w:tcPr>
            <w:tcW w:type="dxa" w:w="3324"/>
          </w:tcPr>
          <w:p>
            <w:r/>
            <w:r>
              <w:rPr>
                <w:rFonts w:ascii="Calibri" w:hAnsi="Calibri" w:cs="Calibri" w:eastAsia="Calibri"/>
                <w:b w:val="0"/>
                <w:color w:val="15131F"/>
                <w:sz w:val="19"/>
              </w:rPr>
              <w:t>Was das meist mit sich bringt, in einem Satz.</w:t>
            </w:r>
          </w:p>
        </w:tc>
        <w:tc>
          <w:tcPr>
            <w:tcW w:type="dxa" w:w="3324"/>
          </w:tcPr>
          <w:p>
            <w:r/>
            <w:r>
              <w:rPr>
                <w:rFonts w:ascii="Calibri" w:hAnsi="Calibri" w:cs="Calibri" w:eastAsia="Calibri"/>
                <w:b w:val="0"/>
                <w:color w:val="15131F"/>
                <w:sz w:val="19"/>
              </w:rPr>
              <w:t>Ein zweiter Standort heißt meist zwei Dienstpläne und zwei Trinkgeldpools.</w:t>
            </w:r>
          </w:p>
        </w:tc>
      </w:tr>
      <w:tr>
        <w:tc>
          <w:tcPr>
            <w:tcW w:type="dxa" w:w="3324"/>
          </w:tcPr>
          <w:p>
            <w:r/>
            <w:r>
              <w:rPr>
                <w:rFonts w:ascii="Calibri" w:hAnsi="Calibri" w:cs="Calibri" w:eastAsia="Calibri"/>
                <w:b w:val="0"/>
                <w:color w:val="15131F"/>
                <w:sz w:val="19"/>
              </w:rPr>
              <w:t>3. Beleg</w:t>
            </w:r>
          </w:p>
        </w:tc>
        <w:tc>
          <w:tcPr>
            <w:tcW w:type="dxa" w:w="3324"/>
          </w:tcPr>
          <w:p>
            <w:r/>
            <w:r>
              <w:rPr>
                <w:rFonts w:ascii="Calibri" w:hAnsi="Calibri" w:cs="Calibri" w:eastAsia="Calibri"/>
                <w:b w:val="0"/>
                <w:color w:val="15131F"/>
                <w:sz w:val="19"/>
              </w:rPr>
              <w:t>Ein Ergebnis bei einem ähnlichen Kunden, mit einer Zahl.</w:t>
            </w:r>
          </w:p>
        </w:tc>
        <w:tc>
          <w:tcPr>
            <w:tcW w:type="dxa" w:w="3324"/>
          </w:tcPr>
          <w:p>
            <w:r/>
            <w:r>
              <w:rPr>
                <w:rFonts w:ascii="Calibri" w:hAnsi="Calibri" w:cs="Calibri" w:eastAsia="Calibri"/>
                <w:b w:val="0"/>
                <w:color w:val="15131F"/>
                <w:sz w:val="19"/>
              </w:rPr>
              <w:t>Wir machen die Lohnabrechnung für 23 Restaurants in Columbus.</w:t>
            </w:r>
          </w:p>
        </w:tc>
      </w:tr>
      <w:tr>
        <w:tc>
          <w:tcPr>
            <w:tcW w:type="dxa" w:w="3324"/>
          </w:tcPr>
          <w:p>
            <w:r/>
            <w:r>
              <w:rPr>
                <w:rFonts w:ascii="Calibri" w:hAnsi="Calibri" w:cs="Calibri" w:eastAsia="Calibri"/>
                <w:b w:val="0"/>
                <w:color w:val="15131F"/>
                <w:sz w:val="19"/>
              </w:rPr>
              <w:t>4. Kleine Bitte</w:t>
            </w:r>
          </w:p>
        </w:tc>
        <w:tc>
          <w:tcPr>
            <w:tcW w:type="dxa" w:w="3324"/>
          </w:tcPr>
          <w:p>
            <w:r/>
            <w:r>
              <w:rPr>
                <w:rFonts w:ascii="Calibri" w:hAnsi="Calibri" w:cs="Calibri" w:eastAsia="Calibri"/>
                <w:b w:val="0"/>
                <w:color w:val="15131F"/>
                <w:sz w:val="19"/>
              </w:rPr>
              <w:t>Eine einfache Frage.</w:t>
            </w:r>
          </w:p>
        </w:tc>
        <w:tc>
          <w:tcPr>
            <w:tcW w:type="dxa" w:w="3324"/>
          </w:tcPr>
          <w:p>
            <w:r/>
            <w:r>
              <w:rPr>
                <w:rFonts w:ascii="Calibri" w:hAnsi="Calibri" w:cs="Calibri" w:eastAsia="Calibri"/>
                <w:b w:val="0"/>
                <w:color w:val="15131F"/>
                <w:sz w:val="19"/>
              </w:rPr>
              <w:t>Lohnt sich ein 15-minütiges Gespräch am Donnerstag oder Freitag?</w:t>
            </w:r>
          </w:p>
        </w:tc>
      </w:tr>
    </w:tbl>
    <w:p/>
    <w:p>
      <w:pPr>
        <w:spacing w:after="60"/>
      </w:pPr>
      <w:r>
        <w:rPr>
          <w:rFonts w:ascii="Calibri" w:hAnsi="Calibri" w:cs="Calibri" w:eastAsia="Calibri"/>
          <w:b/>
          <w:color w:val="6B3CF0"/>
          <w:sz w:val="21"/>
        </w:rPr>
        <w:t xml:space="preserve">Betreff: </w:t>
      </w:r>
      <w:r>
        <w:rPr>
          <w:rFonts w:ascii="Calibri" w:hAnsi="Calibri" w:cs="Calibri" w:eastAsia="Calibri"/>
          <w:b w:val="0"/>
          <w:color w:val="15131F"/>
          <w:sz w:val="21"/>
        </w:rPr>
        <w:t>[Der Anlass in 3 bis 5 Wörtern, zum Beispiel Ihr zweiter Standort]</w:t>
      </w:r>
    </w:p>
    <w:p>
      <w:pPr>
        <w:spacing w:after="60"/>
      </w:pPr>
      <w:r>
        <w:rPr>
          <w:rFonts w:ascii="Calibri" w:hAnsi="Calibri" w:cs="Calibri" w:eastAsia="Calibri"/>
          <w:b/>
          <w:color w:val="6B3CF0"/>
          <w:sz w:val="21"/>
        </w:rPr>
        <w:t xml:space="preserve">E-Mail: </w:t>
      </w:r>
      <w:r>
        <w:rPr>
          <w:rFonts w:ascii="Calibri" w:hAnsi="Calibri" w:cs="Calibri" w:eastAsia="Calibri"/>
          <w:b w:val="0"/>
          <w:color w:val="15131F"/>
          <w:sz w:val="21"/>
        </w:rPr>
        <w:t>Hallo [Name],</w:t>
        <w:br/>
        <w:br/>
        <w:t>ich habe gesehen, dass [der Anlass: was sich geändert hat oder was Sie bemerkt haben, und wo].</w:t>
        <w:br/>
        <w:br/>
        <w:t>[Das Problem: was das für ein Unternehmen wie dieses meist bedeutet, in einem Satz.]</w:t>
        <w:br/>
        <w:br/>
        <w:t>[Der Beleg: ein Ergebnis bei einem ähnlichen Kunden, mit einer Zahl.]</w:t>
        <w:br/>
        <w:br/>
        <w:t>Lohnt sich ein 15-minütiges Gespräch am [Tag] oder [Tag]? Wenn nicht, genügt ein kurzes Nein.</w:t>
        <w:br/>
        <w:br/>
        <w:t>[Ihr Name]</w:t>
        <w:br/>
        <w:t>[Ihre Firma], [Telefon]</w:t>
        <w:br/>
        <w:br/>
        <w:t>Dies ist eine Werbe-E-Mail von [Ihre Firma], [Postanschrift]. Wenn Sie keine weiteren E-Mails von mir möchten, antworten Sie mit „nein danke“, dann schreibe ich Ihnen nicht mehr.</w:t>
      </w:r>
    </w:p>
    <w:p>
      <w:pPr>
        <w:spacing w:after="60"/>
      </w:pPr>
      <w:r>
        <w:rPr>
          <w:rFonts w:ascii="Calibri" w:hAnsi="Calibri" w:cs="Calibri" w:eastAsia="Calibri"/>
          <w:b/>
          <w:color w:val="6B3CF0"/>
          <w:sz w:val="21"/>
        </w:rPr>
        <w:t xml:space="preserve">Fußzeile: </w:t>
      </w:r>
      <w:r>
        <w:rPr>
          <w:rFonts w:ascii="Calibri" w:hAnsi="Calibri" w:cs="Calibri" w:eastAsia="Calibri"/>
          <w:b w:val="0"/>
          <w:color w:val="5D5A70"/>
          <w:sz w:val="21"/>
        </w:rPr>
        <w:t>Behalten Sie die letzten zwei Zeilen in jeder Kaltakquise-E-Mail. Sie decken drei Punkte des CAN-SPAM-Leitfadens der FTC ab: Die Nachricht gibt sich als Werbung zu erkennen, nennt eine gültige Postanschrift und erklärt, wie man sich abmeldet.</w:t>
      </w:r>
    </w:p>
    <w:p>
      <w:pPr>
        <w:spacing w:after="60"/>
      </w:pPr>
      <w:r>
        <w:rPr>
          <w:rFonts w:ascii="Calibri" w:hAnsi="Calibri" w:cs="Calibri" w:eastAsia="Calibri"/>
          <w:b/>
          <w:color w:val="6B3CF0"/>
          <w:sz w:val="21"/>
        </w:rPr>
        <w:t xml:space="preserve">Nie: </w:t>
      </w:r>
      <w:r>
        <w:rPr>
          <w:rFonts w:ascii="Calibri" w:hAnsi="Calibri" w:cs="Calibri" w:eastAsia="Calibri"/>
          <w:b w:val="0"/>
          <w:color w:val="5D5A70"/>
          <w:sz w:val="21"/>
        </w:rPr>
        <w:t>„Re:“ oder „Fwd:“ (in deutschen Programmen „AW:“, „WG:“) in einer ersten E-Mail, ein falsches Kompliment, ein Ergebnis, das Sie nicht belegen können, Anhänge, ein Preis, zwei Bitten auf einmal.</w:t>
      </w:r>
    </w:p>
    <w:p>
      <w:pPr>
        <w:spacing w:after="160"/>
      </w:pPr>
    </w:p>
    <w:p>
      <w:pPr>
        <w:spacing w:after="60"/>
      </w:pPr>
      <w:r>
        <w:rPr>
          <w:rFonts w:ascii="Calibri" w:hAnsi="Calibri" w:cs="Calibri" w:eastAsia="Calibri"/>
          <w:b/>
          <w:color w:val="15131F"/>
          <w:sz w:val="28"/>
        </w:rPr>
        <w:t>2. Erste E-Mails, wenn sich im Unternehmen etwas geändert hat</w:t>
      </w:r>
    </w:p>
    <w:p>
      <w:pPr>
        <w:spacing w:after="80"/>
      </w:pPr>
      <w:r>
        <w:rPr>
          <w:rFonts w:ascii="Calibri" w:hAnsi="Calibri" w:cs="Calibri" w:eastAsia="Calibri"/>
          <w:b w:val="0"/>
          <w:color w:val="5D5A70"/>
          <w:sz w:val="20"/>
        </w:rPr>
        <w:t>Senden: E-Mail 1 · Nachfassen: Tag 3 und Tag 10 · Fußzeile in jeder E-Mail: Dies ist eine Werbe-E-Mail von [Ihre Firma], [Postanschrift]. Antworten Sie mit „nein danke“, um sich abzumelden.</w:t>
      </w:r>
    </w:p>
    <w:p>
      <w:pPr>
        <w:spacing w:after="80"/>
      </w:pPr>
      <w:r>
        <w:rPr>
          <w:rFonts w:ascii="Calibri" w:hAnsi="Calibri" w:cs="Calibri" w:eastAsia="Calibri"/>
          <w:b w:val="0"/>
          <w:color w:val="15131F"/>
          <w:sz w:val="21"/>
        </w:rPr>
        <w:t>Nutzen Sie diese E-Mails, wenn Ihr Anlass neu ist: Wachstum, ein sichtbares Problem, das sich beheben lässt, oder etwas, das die Person veröffentlicht hat. Füllen Sie jede Klammer aus und schließen Sie mit der Fußzeile.</w:t>
      </w:r>
    </w:p>
    <w:p>
      <w:pPr>
        <w:spacing w:after="40"/>
      </w:pPr>
      <w:r>
        <w:rPr>
          <w:rFonts w:ascii="Calibri" w:hAnsi="Calibri" w:cs="Calibri" w:eastAsia="Calibri"/>
          <w:b/>
          <w:color w:val="15131F"/>
          <w:sz w:val="22"/>
        </w:rPr>
        <w:t>2.1 Neue Stellen oder Wachstum</w:t>
      </w:r>
    </w:p>
    <w:p>
      <w:pPr>
        <w:spacing w:after="60"/>
      </w:pPr>
      <w:r>
        <w:rPr>
          <w:rFonts w:ascii="Calibri" w:hAnsi="Calibri" w:cs="Calibri" w:eastAsia="Calibri"/>
          <w:b/>
          <w:color w:val="6B3CF0"/>
          <w:sz w:val="21"/>
        </w:rPr>
        <w:t xml:space="preserve">Worauf achten: </w:t>
      </w:r>
      <w:r>
        <w:rPr>
          <w:rFonts w:ascii="Calibri" w:hAnsi="Calibri" w:cs="Calibri" w:eastAsia="Calibri"/>
          <w:b w:val="0"/>
          <w:color w:val="5D5A70"/>
          <w:sz w:val="21"/>
        </w:rPr>
        <w:t>Eine Stellenanzeige, ein neuer Standort, eine neue Leistung oder ein großer neuer Auftrag.</w:t>
      </w:r>
    </w:p>
    <w:p>
      <w:pPr>
        <w:spacing w:after="60"/>
      </w:pPr>
      <w:r>
        <w:rPr>
          <w:rFonts w:ascii="Calibri" w:hAnsi="Calibri" w:cs="Calibri" w:eastAsia="Calibri"/>
          <w:b/>
          <w:color w:val="6B3CF0"/>
          <w:sz w:val="21"/>
        </w:rPr>
        <w:t xml:space="preserve">Beleg: </w:t>
      </w:r>
      <w:r>
        <w:rPr>
          <w:rFonts w:ascii="Calibri" w:hAnsi="Calibri" w:cs="Calibri" w:eastAsia="Calibri"/>
          <w:b w:val="0"/>
          <w:color w:val="5D5A70"/>
          <w:sz w:val="21"/>
        </w:rPr>
        <w:t>Ein Kunde, der dasselbe Wachstum mit Ihnen gemeistert hat.</w:t>
      </w:r>
    </w:p>
    <w:p>
      <w:pPr>
        <w:spacing w:after="60"/>
      </w:pPr>
      <w:r>
        <w:rPr>
          <w:rFonts w:ascii="Calibri" w:hAnsi="Calibri" w:cs="Calibri" w:eastAsia="Calibri"/>
          <w:b/>
          <w:color w:val="6B3CF0"/>
          <w:sz w:val="21"/>
        </w:rPr>
        <w:t xml:space="preserve">E-Mail: </w:t>
      </w:r>
      <w:r>
        <w:rPr>
          <w:rFonts w:ascii="Calibri" w:hAnsi="Calibri" w:cs="Calibri" w:eastAsia="Calibri"/>
          <w:b w:val="0"/>
          <w:color w:val="15131F"/>
          <w:sz w:val="21"/>
        </w:rPr>
        <w:t>Betreff: [Ihr neuer Standort oder Ihre neuen Stellen]</w:t>
        <w:br/>
        <w:br/>
        <w:t>Hallo [Name],</w:t>
        <w:br/>
        <w:br/>
        <w:t>ich habe gesehen, dass [Firma] [9 Leute einstellt oder einen zweiten Standort eröffnet]. Herzlichen Glückwunsch.</w:t>
        <w:br/>
        <w:br/>
        <w:t>Solches Wachstum bringt in den arbeitsreichsten Monaten meist [das Problem, zum Beispiel mehr Dienstpläne und mehr Fragen zur Lohnabrechnung] mit sich.</w:t>
        <w:br/>
        <w:br/>
        <w:t>Wir haben [ähnlichen Kunden] bei genau diesem Schritt begleitet: [Ergebnis mit Zahl].</w:t>
        <w:br/>
        <w:br/>
        <w:t>Lohnt sich ein 15-minütiges Gespräch am [Tag] oder [Tag]? Wenn nicht, genügt ein kurzes Nein.</w:t>
        <w:br/>
        <w:br/>
        <w:t>[Ihr Name], [Firma]</w:t>
        <w:br/>
        <w:t>[Fußzeile]</w:t>
      </w:r>
    </w:p>
    <w:p>
      <w:pPr>
        <w:spacing w:after="40"/>
      </w:pPr>
    </w:p>
    <w:p>
      <w:pPr>
        <w:spacing w:after="40"/>
      </w:pPr>
      <w:r>
        <w:rPr>
          <w:rFonts w:ascii="Calibri" w:hAnsi="Calibri" w:cs="Calibri" w:eastAsia="Calibri"/>
          <w:b/>
          <w:color w:val="15131F"/>
          <w:sz w:val="22"/>
        </w:rPr>
        <w:t>2.2 Ihnen ist etwas aufgefallen</w:t>
      </w:r>
    </w:p>
    <w:p>
      <w:pPr>
        <w:spacing w:after="60"/>
      </w:pPr>
      <w:r>
        <w:rPr>
          <w:rFonts w:ascii="Calibri" w:hAnsi="Calibri" w:cs="Calibri" w:eastAsia="Calibri"/>
          <w:b/>
          <w:color w:val="6B3CF0"/>
          <w:sz w:val="21"/>
        </w:rPr>
        <w:t xml:space="preserve">Worauf achten: </w:t>
      </w:r>
      <w:r>
        <w:rPr>
          <w:rFonts w:ascii="Calibri" w:hAnsi="Calibri" w:cs="Calibri" w:eastAsia="Calibri"/>
          <w:b w:val="0"/>
          <w:color w:val="5D5A70"/>
          <w:sz w:val="21"/>
        </w:rPr>
        <w:t>Ein behebbares Problem, das von außen sichtbar ist: ein defektes Formular, eine langsame Seite, ein Papierprozess in einer Stellenanzeige.</w:t>
      </w:r>
    </w:p>
    <w:p>
      <w:pPr>
        <w:spacing w:after="60"/>
      </w:pPr>
      <w:r>
        <w:rPr>
          <w:rFonts w:ascii="Calibri" w:hAnsi="Calibri" w:cs="Calibri" w:eastAsia="Calibri"/>
          <w:b/>
          <w:color w:val="6B3CF0"/>
          <w:sz w:val="21"/>
        </w:rPr>
        <w:t xml:space="preserve">Ton: </w:t>
      </w:r>
      <w:r>
        <w:rPr>
          <w:rFonts w:ascii="Calibri" w:hAnsi="Calibri" w:cs="Calibri" w:eastAsia="Calibri"/>
          <w:b w:val="0"/>
          <w:color w:val="5D5A70"/>
          <w:sz w:val="21"/>
        </w:rPr>
        <w:t>Einmal ansprechen, freundlich und genau.</w:t>
      </w:r>
    </w:p>
    <w:p>
      <w:pPr>
        <w:spacing w:after="60"/>
      </w:pPr>
      <w:r>
        <w:rPr>
          <w:rFonts w:ascii="Calibri" w:hAnsi="Calibri" w:cs="Calibri" w:eastAsia="Calibri"/>
          <w:b/>
          <w:color w:val="6B3CF0"/>
          <w:sz w:val="21"/>
        </w:rPr>
        <w:t xml:space="preserve">E-Mail: </w:t>
      </w:r>
      <w:r>
        <w:rPr>
          <w:rFonts w:ascii="Calibri" w:hAnsi="Calibri" w:cs="Calibri" w:eastAsia="Calibri"/>
          <w:b w:val="0"/>
          <w:color w:val="15131F"/>
          <w:sz w:val="21"/>
        </w:rPr>
        <w:t>Betreff: [Was Ihnen aufgefallen ist] auf [wo]</w:t>
        <w:br/>
        <w:br/>
        <w:t>Hallo [Name],</w:t>
        <w:br/>
        <w:br/>
        <w:t>beim Blick auf [wo Sie es gesehen haben] ist mir [das Problem, freundlich und genau beschrieben] aufgefallen. Vielleicht steht das schon auf Ihrer Liste.</w:t>
        <w:br/>
        <w:br/>
        <w:t>Bei [ähnlichem Kunden] brachte die Lösung desselben Problems [Ergebnis mit Zahl].</w:t>
        <w:br/>
        <w:br/>
        <w:t>Soll ich Ihnen die 3 Schritte schicken, die wir genutzt haben? Ein Ja oder ein Nein genügt.</w:t>
        <w:br/>
        <w:br/>
        <w:t>[Ihr Name], [Firma]</w:t>
        <w:br/>
        <w:t>[Fußzeile]</w:t>
      </w:r>
    </w:p>
    <w:p>
      <w:pPr>
        <w:spacing w:after="40"/>
      </w:pPr>
    </w:p>
    <w:p>
      <w:pPr>
        <w:spacing w:after="40"/>
      </w:pPr>
      <w:r>
        <w:rPr>
          <w:rFonts w:ascii="Calibri" w:hAnsi="Calibri" w:cs="Calibri" w:eastAsia="Calibri"/>
          <w:b/>
          <w:color w:val="15131F"/>
          <w:sz w:val="22"/>
        </w:rPr>
        <w:t>2.3 Beitrag veröffentlicht</w:t>
      </w:r>
    </w:p>
    <w:p>
      <w:pPr>
        <w:spacing w:after="60"/>
      </w:pPr>
      <w:r>
        <w:rPr>
          <w:rFonts w:ascii="Calibri" w:hAnsi="Calibri" w:cs="Calibri" w:eastAsia="Calibri"/>
          <w:b/>
          <w:color w:val="6B3CF0"/>
          <w:sz w:val="21"/>
        </w:rPr>
        <w:t xml:space="preserve">Worauf achten: </w:t>
      </w:r>
      <w:r>
        <w:rPr>
          <w:rFonts w:ascii="Calibri" w:hAnsi="Calibri" w:cs="Calibri" w:eastAsia="Calibri"/>
          <w:b w:val="0"/>
          <w:color w:val="5D5A70"/>
          <w:sz w:val="21"/>
        </w:rPr>
        <w:t>Ein Beitrag, ein Vortrag oder ein Interview dieser Person aus den letzten 30 Tagen.</w:t>
      </w:r>
    </w:p>
    <w:p>
      <w:pPr>
        <w:spacing w:after="60"/>
      </w:pPr>
      <w:r>
        <w:rPr>
          <w:rFonts w:ascii="Calibri" w:hAnsi="Calibri" w:cs="Calibri" w:eastAsia="Calibri"/>
          <w:b/>
          <w:color w:val="6B3CF0"/>
          <w:sz w:val="21"/>
        </w:rPr>
        <w:t xml:space="preserve">Beleg: </w:t>
      </w:r>
      <w:r>
        <w:rPr>
          <w:rFonts w:ascii="Calibri" w:hAnsi="Calibri" w:cs="Calibri" w:eastAsia="Calibri"/>
          <w:b w:val="0"/>
          <w:color w:val="5D5A70"/>
          <w:sz w:val="21"/>
        </w:rPr>
        <w:t>Ein Ergebnis, das zu ihrem Thema passt.</w:t>
      </w:r>
    </w:p>
    <w:p>
      <w:pPr>
        <w:spacing w:after="60"/>
      </w:pPr>
      <w:r>
        <w:rPr>
          <w:rFonts w:ascii="Calibri" w:hAnsi="Calibri" w:cs="Calibri" w:eastAsia="Calibri"/>
          <w:b/>
          <w:color w:val="6B3CF0"/>
          <w:sz w:val="21"/>
        </w:rPr>
        <w:t xml:space="preserve">E-Mail: </w:t>
      </w:r>
      <w:r>
        <w:rPr>
          <w:rFonts w:ascii="Calibri" w:hAnsi="Calibri" w:cs="Calibri" w:eastAsia="Calibri"/>
          <w:b w:val="0"/>
          <w:color w:val="15131F"/>
          <w:sz w:val="21"/>
        </w:rPr>
        <w:t>Betreff: Ihr [Beitrag, Vortrag oder Interview] über [Thema]</w:t>
        <w:br/>
        <w:br/>
        <w:t>Hallo [Name],</w:t>
        <w:br/>
        <w:br/>
        <w:t>ich habe Ihren [Beitrag] über [Thema] gelesen. Ihr Punkt, dass [Ihr Kernpunkt in wenigen Worten], deckt sich mit dem, was wir bei [Art von Kunden] sehen.</w:t>
        <w:br/>
        <w:br/>
        <w:t>Was [ähnlichem Kunden] geholfen hat: [eine Idee und ihr Ergebnis].</w:t>
        <w:br/>
        <w:br/>
        <w:t>Wäre ein 15-minütiges Gespräch am [Tag] hilfreich? Wenn der Zeitpunkt nicht passt, sagen Sie es einfach.</w:t>
        <w:br/>
        <w:br/>
        <w:t>[Ihr Name], [Firma]</w:t>
        <w:br/>
        <w:t>[Fußzeile]</w:t>
      </w:r>
    </w:p>
    <w:p>
      <w:pPr>
        <w:spacing w:after="40"/>
      </w:pPr>
    </w:p>
    <w:p>
      <w:pPr>
        <w:spacing w:after="60"/>
      </w:pPr>
      <w:r>
        <w:rPr>
          <w:rFonts w:ascii="Calibri" w:hAnsi="Calibri" w:cs="Calibri" w:eastAsia="Calibri"/>
          <w:b/>
          <w:color w:val="6B3CF0"/>
          <w:sz w:val="21"/>
        </w:rPr>
        <w:t xml:space="preserve">Tipp: </w:t>
      </w:r>
      <w:r>
        <w:rPr>
          <w:rFonts w:ascii="Calibri" w:hAnsi="Calibri" w:cs="Calibri" w:eastAsia="Calibri"/>
          <w:b w:val="0"/>
          <w:color w:val="5D5A70"/>
          <w:sz w:val="21"/>
        </w:rPr>
        <w:t>Lesen Sie die E-Mail vor dem Senden laut vor. Würde ein Satz zu jedem Unternehmen passen, ersetzen Sie ihn durch etwas, das nur dieses Unternehmen wiedererkennt.</w:t>
      </w:r>
    </w:p>
    <w:p>
      <w:pPr>
        <w:spacing w:after="60"/>
      </w:pPr>
      <w:r>
        <w:rPr>
          <w:rFonts w:ascii="Calibri" w:hAnsi="Calibri" w:cs="Calibri" w:eastAsia="Calibri"/>
          <w:b/>
          <w:color w:val="6B3CF0"/>
          <w:sz w:val="21"/>
        </w:rPr>
        <w:t xml:space="preserve">Gute Anlässe: </w:t>
      </w:r>
      <w:r>
        <w:rPr>
          <w:rFonts w:ascii="Calibri" w:hAnsi="Calibri" w:cs="Calibri" w:eastAsia="Calibri"/>
          <w:b w:val="0"/>
          <w:color w:val="5D5A70"/>
          <w:sz w:val="21"/>
        </w:rPr>
        <w:t>Stellenanzeige, Neuer Standort, Neue Leistung, Beitrag des Inhabers</w:t>
      </w:r>
    </w:p>
    <w:p>
      <w:pPr>
        <w:spacing w:after="160"/>
      </w:pPr>
    </w:p>
    <w:p>
      <w:pPr>
        <w:spacing w:after="60"/>
      </w:pPr>
      <w:r>
        <w:rPr>
          <w:rFonts w:ascii="Calibri" w:hAnsi="Calibri" w:cs="Calibri" w:eastAsia="Calibri"/>
          <w:b/>
          <w:color w:val="15131F"/>
          <w:sz w:val="28"/>
        </w:rPr>
        <w:t>3. Kaltakquise-E-Mail an Neukunden und Partner: die Vorlagen</w:t>
      </w:r>
    </w:p>
    <w:p>
      <w:pPr>
        <w:spacing w:after="80"/>
      </w:pPr>
      <w:r>
        <w:rPr>
          <w:rFonts w:ascii="Calibri" w:hAnsi="Calibri" w:cs="Calibri" w:eastAsia="Calibri"/>
          <w:b w:val="0"/>
          <w:color w:val="5D5A70"/>
          <w:sz w:val="20"/>
        </w:rPr>
        <w:t>Senden: E-Mail 1 · Nachfassen: Tag 3 und Tag 10 · Fußzeile in jeder E-Mail: Dies ist eine Werbe-E-Mail von [Ihre Firma], [Postanschrift]. Antworten Sie mit „nein danke“, um sich abzumelden.</w:t>
      </w:r>
    </w:p>
    <w:p>
      <w:pPr>
        <w:spacing w:after="80"/>
      </w:pPr>
      <w:r>
        <w:rPr>
          <w:rFonts w:ascii="Calibri" w:hAnsi="Calibri" w:cs="Calibri" w:eastAsia="Calibri"/>
          <w:b w:val="0"/>
          <w:color w:val="15131F"/>
          <w:sz w:val="21"/>
        </w:rPr>
        <w:t>Nutzen Sie diese E-Mails, wenn Sie etwas verbindet: eine Person, die Sie empfohlen hat, ähnliche Kunden oder Kunden, die Sie beide betreuen. Eine Verbindung hilft nur, wenn sie stimmt und Sie sie nennen dürfen.</w:t>
      </w:r>
    </w:p>
    <w:p>
      <w:pPr>
        <w:spacing w:after="40"/>
      </w:pPr>
      <w:r>
        <w:rPr>
          <w:rFonts w:ascii="Calibri" w:hAnsi="Calibri" w:cs="Calibri" w:eastAsia="Calibri"/>
          <w:b/>
          <w:color w:val="15131F"/>
          <w:sz w:val="22"/>
        </w:rPr>
        <w:t>3.1 Empfehlung</w:t>
      </w:r>
    </w:p>
    <w:p>
      <w:pPr>
        <w:spacing w:after="60"/>
      </w:pPr>
      <w:r>
        <w:rPr>
          <w:rFonts w:ascii="Calibri" w:hAnsi="Calibri" w:cs="Calibri" w:eastAsia="Calibri"/>
          <w:b/>
          <w:color w:val="6B3CF0"/>
          <w:sz w:val="21"/>
        </w:rPr>
        <w:t xml:space="preserve">Worauf achten: </w:t>
      </w:r>
      <w:r>
        <w:rPr>
          <w:rFonts w:ascii="Calibri" w:hAnsi="Calibri" w:cs="Calibri" w:eastAsia="Calibri"/>
          <w:b w:val="0"/>
          <w:color w:val="5D5A70"/>
          <w:sz w:val="21"/>
        </w:rPr>
        <w:t>Jemand, der Sie beide kennt und zugestimmt hat, dass Sie den Namen nennen dürfen.</w:t>
      </w:r>
    </w:p>
    <w:p>
      <w:pPr>
        <w:spacing w:after="60"/>
      </w:pPr>
      <w:r>
        <w:rPr>
          <w:rFonts w:ascii="Calibri" w:hAnsi="Calibri" w:cs="Calibri" w:eastAsia="Calibri"/>
          <w:b/>
          <w:color w:val="6B3CF0"/>
          <w:sz w:val="21"/>
        </w:rPr>
        <w:t xml:space="preserve">Regel: </w:t>
      </w:r>
      <w:r>
        <w:rPr>
          <w:rFonts w:ascii="Calibri" w:hAnsi="Calibri" w:cs="Calibri" w:eastAsia="Calibri"/>
          <w:b w:val="0"/>
          <w:color w:val="5D5A70"/>
          <w:sz w:val="21"/>
        </w:rPr>
        <w:t>Fragen Sie zuerst die empfehlende Person. Nennen Sie nie einen Namen ohne Erlaubnis.</w:t>
      </w:r>
    </w:p>
    <w:p>
      <w:pPr>
        <w:spacing w:after="60"/>
      </w:pPr>
      <w:r>
        <w:rPr>
          <w:rFonts w:ascii="Calibri" w:hAnsi="Calibri" w:cs="Calibri" w:eastAsia="Calibri"/>
          <w:b/>
          <w:color w:val="6B3CF0"/>
          <w:sz w:val="21"/>
        </w:rPr>
        <w:t xml:space="preserve">E-Mail: </w:t>
      </w:r>
      <w:r>
        <w:rPr>
          <w:rFonts w:ascii="Calibri" w:hAnsi="Calibri" w:cs="Calibri" w:eastAsia="Calibri"/>
          <w:b w:val="0"/>
          <w:color w:val="15131F"/>
          <w:sz w:val="21"/>
        </w:rPr>
        <w:t>Betreff: [Name der empfehlenden Person] hat mir geraten, Ihnen zu schreiben</w:t>
        <w:br/>
        <w:br/>
        <w:t>Hallo [Name],</w:t>
        <w:br/>
        <w:br/>
        <w:t>[Vollständiger Name der empfehlenden Person] von [deren Firma] hat mir empfohlen, mich bei Ihnen zu melden. Ich habe gehört, dass Sie [was gesagt wurde, zum Beispiel Hilfe bei der Lohnabrechnung brauchen].</w:t>
        <w:br/>
        <w:br/>
        <w:t>Wir [was Sie tun] für [Art von Unternehmen]. Für [Firma der empfehlenden Person] haben wir [Ergebnis mit Zahl] erreicht.</w:t>
        <w:br/>
        <w:br/>
        <w:t>Passt Ihnen [Tag] oder [Tag] für ein 15-minütiges Gespräch?</w:t>
        <w:br/>
        <w:br/>
        <w:t>[Ihr Name], [Firma]</w:t>
        <w:br/>
        <w:t>[Fußzeile]</w:t>
      </w:r>
    </w:p>
    <w:p>
      <w:pPr>
        <w:spacing w:after="40"/>
      </w:pPr>
    </w:p>
    <w:p>
      <w:pPr>
        <w:spacing w:after="40"/>
      </w:pPr>
      <w:r>
        <w:rPr>
          <w:rFonts w:ascii="Calibri" w:hAnsi="Calibri" w:cs="Calibri" w:eastAsia="Calibri"/>
          <w:b/>
          <w:color w:val="15131F"/>
          <w:sz w:val="22"/>
        </w:rPr>
        <w:t>3.2 Ähnliche Kunden in der Nähe</w:t>
      </w:r>
    </w:p>
    <w:p>
      <w:pPr>
        <w:spacing w:after="60"/>
      </w:pPr>
      <w:r>
        <w:rPr>
          <w:rFonts w:ascii="Calibri" w:hAnsi="Calibri" w:cs="Calibri" w:eastAsia="Calibri"/>
          <w:b/>
          <w:color w:val="6B3CF0"/>
          <w:sz w:val="21"/>
        </w:rPr>
        <w:t xml:space="preserve">Worauf achten: </w:t>
      </w:r>
      <w:r>
        <w:rPr>
          <w:rFonts w:ascii="Calibri" w:hAnsi="Calibri" w:cs="Calibri" w:eastAsia="Calibri"/>
          <w:b w:val="0"/>
          <w:color w:val="5D5A70"/>
          <w:sz w:val="21"/>
        </w:rPr>
        <w:t>Unternehmen wie Ihre besten Kunden: gleiche Branche, gleiche Gegend, gleiche Größe.</w:t>
      </w:r>
    </w:p>
    <w:p>
      <w:pPr>
        <w:spacing w:after="60"/>
      </w:pPr>
      <w:r>
        <w:rPr>
          <w:rFonts w:ascii="Calibri" w:hAnsi="Calibri" w:cs="Calibri" w:eastAsia="Calibri"/>
          <w:b/>
          <w:color w:val="6B3CF0"/>
          <w:sz w:val="21"/>
        </w:rPr>
        <w:t xml:space="preserve">Beleg: </w:t>
      </w:r>
      <w:r>
        <w:rPr>
          <w:rFonts w:ascii="Calibri" w:hAnsi="Calibri" w:cs="Calibri" w:eastAsia="Calibri"/>
          <w:b w:val="0"/>
          <w:color w:val="5D5A70"/>
          <w:sz w:val="21"/>
        </w:rPr>
        <w:t>Ein Kunde, den die Person vielleicht kennt, namentlich nur mit seiner Erlaubnis genannt.</w:t>
      </w:r>
    </w:p>
    <w:p>
      <w:pPr>
        <w:spacing w:after="60"/>
      </w:pPr>
      <w:r>
        <w:rPr>
          <w:rFonts w:ascii="Calibri" w:hAnsi="Calibri" w:cs="Calibri" w:eastAsia="Calibri"/>
          <w:b/>
          <w:color w:val="6B3CF0"/>
          <w:sz w:val="21"/>
        </w:rPr>
        <w:t xml:space="preserve">E-Mail: </w:t>
      </w:r>
      <w:r>
        <w:rPr>
          <w:rFonts w:ascii="Calibri" w:hAnsi="Calibri" w:cs="Calibri" w:eastAsia="Calibri"/>
          <w:b w:val="0"/>
          <w:color w:val="15131F"/>
          <w:sz w:val="21"/>
        </w:rPr>
        <w:t>Betreff: [Art von Unternehmen] in [Gegend]</w:t>
        <w:br/>
        <w:br/>
        <w:t>Hallo [Name],</w:t>
        <w:br/>
        <w:br/>
        <w:t>wir arbeiten mit [Anzahl] [Art von Unternehmen] in [Gegend], darunter [Kundenname]. Die meisten kamen mit [einem häufigen Problem] zu uns.</w:t>
        <w:br/>
        <w:br/>
        <w:t>Ist das bei [Firma] auch ein Thema? Wenn ja, zeige ich Ihnen in 15 Minuten, wie [Kundenname] das heute löst. Wenn nicht, genügt ein kurzes Nein.</w:t>
        <w:br/>
        <w:br/>
        <w:t>[Ihr Name], [Firma]</w:t>
        <w:br/>
        <w:t>[Fußzeile]</w:t>
      </w:r>
    </w:p>
    <w:p>
      <w:pPr>
        <w:spacing w:after="40"/>
      </w:pPr>
    </w:p>
    <w:p>
      <w:pPr>
        <w:spacing w:after="40"/>
      </w:pPr>
      <w:r>
        <w:rPr>
          <w:rFonts w:ascii="Calibri" w:hAnsi="Calibri" w:cs="Calibri" w:eastAsia="Calibri"/>
          <w:b/>
          <w:color w:val="15131F"/>
          <w:sz w:val="22"/>
        </w:rPr>
        <w:t>3.3 Partner</w:t>
      </w:r>
    </w:p>
    <w:p>
      <w:pPr>
        <w:spacing w:after="60"/>
      </w:pPr>
      <w:r>
        <w:rPr>
          <w:rFonts w:ascii="Calibri" w:hAnsi="Calibri" w:cs="Calibri" w:eastAsia="Calibri"/>
          <w:b/>
          <w:color w:val="6B3CF0"/>
          <w:sz w:val="21"/>
        </w:rPr>
        <w:t xml:space="preserve">Worauf achten: </w:t>
      </w:r>
      <w:r>
        <w:rPr>
          <w:rFonts w:ascii="Calibri" w:hAnsi="Calibri" w:cs="Calibri" w:eastAsia="Calibri"/>
          <w:b w:val="0"/>
          <w:color w:val="5D5A70"/>
          <w:sz w:val="21"/>
        </w:rPr>
        <w:t>Ein Unternehmen, das dieselben Kunden betreut, aber etwas anderes verkauft, etwa ein Steuerbüro für einen Lohnabrechnungsdienst.</w:t>
      </w:r>
    </w:p>
    <w:p>
      <w:pPr>
        <w:spacing w:after="60"/>
      </w:pPr>
      <w:r>
        <w:rPr>
          <w:rFonts w:ascii="Calibri" w:hAnsi="Calibri" w:cs="Calibri" w:eastAsia="Calibri"/>
          <w:b/>
          <w:color w:val="6B3CF0"/>
          <w:sz w:val="21"/>
        </w:rPr>
        <w:t xml:space="preserve">Bitte: </w:t>
      </w:r>
      <w:r>
        <w:rPr>
          <w:rFonts w:ascii="Calibri" w:hAnsi="Calibri" w:cs="Calibri" w:eastAsia="Calibri"/>
          <w:b w:val="0"/>
          <w:color w:val="5D5A70"/>
          <w:sz w:val="21"/>
        </w:rPr>
        <w:t>Ein Gespräch über Empfehlungen, kein Verkauf.</w:t>
      </w:r>
    </w:p>
    <w:p>
      <w:pPr>
        <w:spacing w:after="60"/>
      </w:pPr>
      <w:r>
        <w:rPr>
          <w:rFonts w:ascii="Calibri" w:hAnsi="Calibri" w:cs="Calibri" w:eastAsia="Calibri"/>
          <w:b/>
          <w:color w:val="6B3CF0"/>
          <w:sz w:val="21"/>
        </w:rPr>
        <w:t xml:space="preserve">E-Mail: </w:t>
      </w:r>
      <w:r>
        <w:rPr>
          <w:rFonts w:ascii="Calibri" w:hAnsi="Calibri" w:cs="Calibri" w:eastAsia="Calibri"/>
          <w:b w:val="0"/>
          <w:color w:val="15131F"/>
          <w:sz w:val="21"/>
        </w:rPr>
        <w:t>Betreff: Kunden, die wir beide betreuen</w:t>
        <w:br/>
        <w:br/>
        <w:t>Hallo [Name],</w:t>
        <w:br/>
        <w:br/>
        <w:t>Sie unterstützen [Art von Unternehmen] bei [Leistung des Partners]. Wir unterstützen dieselben Unternehmen bei [Ihrer Leistung], und unsere Kunden fragen uns manchmal nach [Leistung des Partners].</w:t>
        <w:br/>
        <w:br/>
        <w:t>Hätten Sie Interesse an einem 20-minütigen Gespräch, um zu sehen, ob gegenseitige Empfehlungen sinnvoll sind? Ganz unverbindlich.</w:t>
        <w:br/>
        <w:br/>
        <w:t>[Ihr Name], [Firma]</w:t>
        <w:br/>
        <w:t>[Fußzeile]</w:t>
      </w:r>
    </w:p>
    <w:p>
      <w:pPr>
        <w:spacing w:after="40"/>
      </w:pPr>
    </w:p>
    <w:p>
      <w:pPr>
        <w:spacing w:after="60"/>
      </w:pPr>
      <w:r>
        <w:rPr>
          <w:rFonts w:ascii="Calibri" w:hAnsi="Calibri" w:cs="Calibri" w:eastAsia="Calibri"/>
          <w:b/>
          <w:color w:val="6B3CF0"/>
          <w:sz w:val="21"/>
        </w:rPr>
        <w:t xml:space="preserve">Tipp: </w:t>
      </w:r>
      <w:r>
        <w:rPr>
          <w:rFonts w:ascii="Calibri" w:hAnsi="Calibri" w:cs="Calibri" w:eastAsia="Calibri"/>
          <w:b w:val="0"/>
          <w:color w:val="5D5A70"/>
          <w:sz w:val="21"/>
        </w:rPr>
        <w:t>Für Neukunden beginnen Sie mit Ihrer aktuellen Kundenliste: Sortieren Sie Ihre Kunden nach Branche und Gegend und schreiben Sie Unternehmen an, die Ihren 3 besten ähneln.</w:t>
      </w:r>
    </w:p>
    <w:p>
      <w:pPr>
        <w:spacing w:after="60"/>
      </w:pPr>
      <w:r>
        <w:rPr>
          <w:rFonts w:ascii="Calibri" w:hAnsi="Calibri" w:cs="Calibri" w:eastAsia="Calibri"/>
          <w:b/>
          <w:color w:val="6B3CF0"/>
          <w:sz w:val="21"/>
        </w:rPr>
        <w:t xml:space="preserve">Erlaubnis einholen für: </w:t>
      </w:r>
      <w:r>
        <w:rPr>
          <w:rFonts w:ascii="Calibri" w:hAnsi="Calibri" w:cs="Calibri" w:eastAsia="Calibri"/>
          <w:b w:val="0"/>
          <w:color w:val="5D5A70"/>
          <w:sz w:val="21"/>
        </w:rPr>
        <w:t>Namen der empfehlenden Person, Namen eines Kunden, Ergebnisse eines Kunden</w:t>
      </w:r>
    </w:p>
    <w:p>
      <w:pPr>
        <w:spacing w:after="160"/>
      </w:pPr>
    </w:p>
    <w:p>
      <w:pPr>
        <w:spacing w:after="60"/>
      </w:pPr>
      <w:r>
        <w:rPr>
          <w:rFonts w:ascii="Calibri" w:hAnsi="Calibri" w:cs="Calibri" w:eastAsia="Calibri"/>
          <w:b/>
          <w:color w:val="15131F"/>
          <w:sz w:val="28"/>
        </w:rPr>
        <w:t>4. Follow-up nach der Kaltakquise-E-Mail: zwei kurze E-Mails, dann Schluss</w:t>
      </w:r>
    </w:p>
    <w:p>
      <w:pPr>
        <w:spacing w:after="80"/>
      </w:pPr>
      <w:r>
        <w:rPr>
          <w:rFonts w:ascii="Calibri" w:hAnsi="Calibri" w:cs="Calibri" w:eastAsia="Calibri"/>
          <w:b w:val="0"/>
          <w:color w:val="5D5A70"/>
          <w:sz w:val="20"/>
        </w:rPr>
        <w:t>E-Mails insgesamt: 3 · Zeitraum: 10 Tage · Länge: Unter 60 Wörtern · Fußzeile in jeder E-Mail: Dies ist eine Werbe-E-Mail von [Ihre Firma], [Postanschrift]. Antworten Sie mit „nein danke“, um sich abzumelden.</w:t>
      </w:r>
    </w:p>
    <w:p>
      <w:pPr>
        <w:spacing w:after="40"/>
      </w:pPr>
      <w:r>
        <w:rPr>
          <w:rFonts w:ascii="Calibri" w:hAnsi="Calibri" w:cs="Calibri" w:eastAsia="Calibri"/>
          <w:b/>
          <w:color w:val="6B3CF0"/>
          <w:sz w:val="21"/>
        </w:rPr>
        <w:t>Der Zeitplan</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Tag</w:t>
            </w:r>
          </w:p>
        </w:tc>
        <w:tc>
          <w:tcPr>
            <w:tcW w:type="dxa" w:w="3324"/>
            <w:shd w:val="clear" w:color="auto" w:fill="EFE9FF"/>
          </w:tcPr>
          <w:p>
            <w:r/>
            <w:r>
              <w:rPr>
                <w:rFonts w:ascii="Calibri" w:hAnsi="Calibri" w:cs="Calibri" w:eastAsia="Calibri"/>
                <w:b/>
                <w:color w:val="15131F"/>
                <w:sz w:val="19"/>
              </w:rPr>
              <w:t>E-Mail</w:t>
            </w:r>
          </w:p>
        </w:tc>
        <w:tc>
          <w:tcPr>
            <w:tcW w:type="dxa" w:w="3324"/>
            <w:shd w:val="clear" w:color="auto" w:fill="EFE9FF"/>
          </w:tcPr>
          <w:p>
            <w:r/>
            <w:r>
              <w:rPr>
                <w:rFonts w:ascii="Calibri" w:hAnsi="Calibri" w:cs="Calibri" w:eastAsia="Calibri"/>
                <w:b/>
                <w:color w:val="15131F"/>
                <w:sz w:val="19"/>
              </w:rPr>
              <w:t>Zweck</w:t>
            </w:r>
          </w:p>
        </w:tc>
      </w:tr>
      <w:tr>
        <w:tc>
          <w:tcPr>
            <w:tcW w:type="dxa" w:w="3324"/>
          </w:tcPr>
          <w:p>
            <w:r/>
            <w:r>
              <w:rPr>
                <w:rFonts w:ascii="Calibri" w:hAnsi="Calibri" w:cs="Calibri" w:eastAsia="Calibri"/>
                <w:b w:val="0"/>
                <w:color w:val="15131F"/>
                <w:sz w:val="19"/>
              </w:rPr>
              <w:t>Tag 0</w:t>
            </w:r>
          </w:p>
        </w:tc>
        <w:tc>
          <w:tcPr>
            <w:tcW w:type="dxa" w:w="3324"/>
          </w:tcPr>
          <w:p>
            <w:r/>
            <w:r>
              <w:rPr>
                <w:rFonts w:ascii="Calibri" w:hAnsi="Calibri" w:cs="Calibri" w:eastAsia="Calibri"/>
                <w:b w:val="0"/>
                <w:color w:val="15131F"/>
                <w:sz w:val="19"/>
              </w:rPr>
              <w:t>E-Mail 1</w:t>
            </w:r>
          </w:p>
        </w:tc>
        <w:tc>
          <w:tcPr>
            <w:tcW w:type="dxa" w:w="3324"/>
          </w:tcPr>
          <w:p>
            <w:r/>
            <w:r>
              <w:rPr>
                <w:rFonts w:ascii="Calibri" w:hAnsi="Calibri" w:cs="Calibri" w:eastAsia="Calibri"/>
                <w:b w:val="0"/>
                <w:color w:val="15131F"/>
                <w:sz w:val="19"/>
              </w:rPr>
              <w:t>Ein echter Anlass, eine kleine Bitte</w:t>
            </w:r>
          </w:p>
        </w:tc>
      </w:tr>
      <w:tr>
        <w:tc>
          <w:tcPr>
            <w:tcW w:type="dxa" w:w="3324"/>
          </w:tcPr>
          <w:p>
            <w:r/>
            <w:r>
              <w:rPr>
                <w:rFonts w:ascii="Calibri" w:hAnsi="Calibri" w:cs="Calibri" w:eastAsia="Calibri"/>
                <w:b w:val="0"/>
                <w:color w:val="15131F"/>
                <w:sz w:val="19"/>
              </w:rPr>
              <w:t>Tag 3</w:t>
            </w:r>
          </w:p>
        </w:tc>
        <w:tc>
          <w:tcPr>
            <w:tcW w:type="dxa" w:w="3324"/>
          </w:tcPr>
          <w:p>
            <w:r/>
            <w:r>
              <w:rPr>
                <w:rFonts w:ascii="Calibri" w:hAnsi="Calibri" w:cs="Calibri" w:eastAsia="Calibri"/>
                <w:b w:val="0"/>
                <w:color w:val="15131F"/>
                <w:sz w:val="19"/>
              </w:rPr>
              <w:t>1. Follow-up</w:t>
            </w:r>
          </w:p>
        </w:tc>
        <w:tc>
          <w:tcPr>
            <w:tcW w:type="dxa" w:w="3324"/>
          </w:tcPr>
          <w:p>
            <w:r/>
            <w:r>
              <w:rPr>
                <w:rFonts w:ascii="Calibri" w:hAnsi="Calibri" w:cs="Calibri" w:eastAsia="Calibri"/>
                <w:b w:val="0"/>
                <w:color w:val="15131F"/>
                <w:sz w:val="19"/>
              </w:rPr>
              <w:t>Selber Verlauf, etwas Nützliches</w:t>
            </w:r>
          </w:p>
        </w:tc>
      </w:tr>
      <w:tr>
        <w:tc>
          <w:tcPr>
            <w:tcW w:type="dxa" w:w="3324"/>
          </w:tcPr>
          <w:p>
            <w:r/>
            <w:r>
              <w:rPr>
                <w:rFonts w:ascii="Calibri" w:hAnsi="Calibri" w:cs="Calibri" w:eastAsia="Calibri"/>
                <w:b w:val="0"/>
                <w:color w:val="15131F"/>
                <w:sz w:val="19"/>
              </w:rPr>
              <w:t>Tag 10</w:t>
            </w:r>
          </w:p>
        </w:tc>
        <w:tc>
          <w:tcPr>
            <w:tcW w:type="dxa" w:w="3324"/>
          </w:tcPr>
          <w:p>
            <w:r/>
            <w:r>
              <w:rPr>
                <w:rFonts w:ascii="Calibri" w:hAnsi="Calibri" w:cs="Calibri" w:eastAsia="Calibri"/>
                <w:b w:val="0"/>
                <w:color w:val="15131F"/>
                <w:sz w:val="19"/>
              </w:rPr>
              <w:t>Letzte E-Mail</w:t>
            </w:r>
          </w:p>
        </w:tc>
        <w:tc>
          <w:tcPr>
            <w:tcW w:type="dxa" w:w="3324"/>
          </w:tcPr>
          <w:p>
            <w:r/>
            <w:r>
              <w:rPr>
                <w:rFonts w:ascii="Calibri" w:hAnsi="Calibri" w:cs="Calibri" w:eastAsia="Calibri"/>
                <w:b w:val="0"/>
                <w:color w:val="15131F"/>
                <w:sz w:val="19"/>
              </w:rPr>
              <w:t>Ein leichtes Ja oder ein leichtes Nein</w:t>
            </w:r>
          </w:p>
        </w:tc>
      </w:tr>
      <w:tr>
        <w:tc>
          <w:tcPr>
            <w:tcW w:type="dxa" w:w="3324"/>
          </w:tcPr>
          <w:p>
            <w:r/>
            <w:r>
              <w:rPr>
                <w:rFonts w:ascii="Calibri" w:hAnsi="Calibri" w:cs="Calibri" w:eastAsia="Calibri"/>
                <w:b w:val="0"/>
                <w:color w:val="15131F"/>
                <w:sz w:val="19"/>
              </w:rPr>
              <w:t>Nach Tag 10</w:t>
            </w:r>
          </w:p>
        </w:tc>
        <w:tc>
          <w:tcPr>
            <w:tcW w:type="dxa" w:w="3324"/>
          </w:tcPr>
          <w:p>
            <w:r/>
            <w:r>
              <w:rPr>
                <w:rFonts w:ascii="Calibri" w:hAnsi="Calibri" w:cs="Calibri" w:eastAsia="Calibri"/>
                <w:b w:val="0"/>
                <w:color w:val="15131F"/>
                <w:sz w:val="19"/>
              </w:rPr>
              <w:t>Stopp</w:t>
            </w:r>
          </w:p>
        </w:tc>
        <w:tc>
          <w:tcPr>
            <w:tcW w:type="dxa" w:w="3324"/>
          </w:tcPr>
          <w:p>
            <w:r/>
            <w:r>
              <w:rPr>
                <w:rFonts w:ascii="Calibri" w:hAnsi="Calibri" w:cs="Calibri" w:eastAsia="Calibri"/>
                <w:b w:val="0"/>
                <w:color w:val="15131F"/>
                <w:sz w:val="19"/>
              </w:rPr>
              <w:t>Keine E-Mails mehr ohne neuen Anlass</w:t>
            </w:r>
          </w:p>
        </w:tc>
      </w:tr>
    </w:tbl>
    <w:p/>
    <w:p>
      <w:pPr>
        <w:spacing w:after="80"/>
      </w:pPr>
      <w:r>
        <w:rPr>
          <w:rFonts w:ascii="Calibri" w:hAnsi="Calibri" w:cs="Calibri" w:eastAsia="Calibri"/>
          <w:b w:val="0"/>
          <w:color w:val="15131F"/>
          <w:sz w:val="21"/>
        </w:rPr>
        <w:t>Zählen Sie ab dem Tag, an dem Sie E-Mail 1 gesendet haben; ein Termin am Wochenende rückt auf Montag. Senden Sie beide Follow-ups im selben E-Mail-Verlauf, damit das „Re:“ bzw. „AW:“ im Betreff stimmt.</w:t>
      </w:r>
    </w:p>
    <w:p>
      <w:pPr>
        <w:spacing w:after="60"/>
      </w:pPr>
      <w:r>
        <w:rPr>
          <w:rFonts w:ascii="Calibri" w:hAnsi="Calibri" w:cs="Calibri" w:eastAsia="Calibri"/>
          <w:b/>
          <w:color w:val="6B3CF0"/>
          <w:sz w:val="21"/>
        </w:rPr>
        <w:t xml:space="preserve">1. Follow-up, Tag 3: </w:t>
      </w:r>
      <w:r>
        <w:rPr>
          <w:rFonts w:ascii="Calibri" w:hAnsi="Calibri" w:cs="Calibri" w:eastAsia="Calibri"/>
          <w:b w:val="0"/>
          <w:color w:val="15131F"/>
          <w:sz w:val="21"/>
        </w:rPr>
        <w:t>Hallo [Name],</w:t>
        <w:br/>
        <w:br/>
        <w:t>noch etwas, das bei [dem Problem] helfen könnte: [etwas Nützliches, etwa eine einseitige Checkliste oder ein kurzes Beispiel eines ähnlichen Kunden].</w:t>
        <w:br/>
        <w:br/>
        <w:t>Ich gehe es gern in 15 Minuten mit Ihnen durch. Wenn das Thema gerade keine Priorität hat, genügt ein kurzes Nein.</w:t>
        <w:br/>
        <w:br/>
        <w:t>[Ihr Name]</w:t>
        <w:br/>
        <w:t>[Fußzeile]</w:t>
      </w:r>
    </w:p>
    <w:p>
      <w:pPr>
        <w:spacing w:after="60"/>
      </w:pPr>
      <w:r>
        <w:rPr>
          <w:rFonts w:ascii="Calibri" w:hAnsi="Calibri" w:cs="Calibri" w:eastAsia="Calibri"/>
          <w:b/>
          <w:color w:val="6B3CF0"/>
          <w:sz w:val="21"/>
        </w:rPr>
        <w:t xml:space="preserve">Letzte E-Mail, Tag 10: </w:t>
      </w:r>
      <w:r>
        <w:rPr>
          <w:rFonts w:ascii="Calibri" w:hAnsi="Calibri" w:cs="Calibri" w:eastAsia="Calibri"/>
          <w:b w:val="0"/>
          <w:color w:val="15131F"/>
          <w:sz w:val="21"/>
        </w:rPr>
        <w:t>Hallo [Name],</w:t>
        <w:br/>
        <w:br/>
        <w:t>ich habe nichts von Ihnen gehört, deshalb ist dies meine letzte E-Mail zu [Thema]. Sollte es wichtig werden, antworten Sie mit „später“ und einem Monat, und ich melde mich dann.</w:t>
        <w:br/>
        <w:br/>
        <w:t>Danke fürs Lesen</w:t>
        <w:br/>
        <w:t>[Ihr Name]</w:t>
        <w:br/>
        <w:t>[Fußzeile]</w:t>
      </w:r>
    </w:p>
    <w:p>
      <w:pPr>
        <w:spacing w:after="40"/>
      </w:pPr>
      <w:r>
        <w:rPr>
          <w:rFonts w:ascii="Calibri" w:hAnsi="Calibri" w:cs="Calibri" w:eastAsia="Calibri"/>
          <w:b/>
          <w:color w:val="6B3CF0"/>
          <w:sz w:val="21"/>
        </w:rPr>
        <w:t>Stoppregel</w:t>
      </w:r>
    </w:p>
    <w:p>
      <w:pPr>
        <w:spacing w:after="40"/>
        <w:ind w:left="283"/>
      </w:pPr>
      <w:r>
        <w:rPr>
          <w:rFonts w:ascii="Calibri" w:hAnsi="Calibri" w:cs="Calibri" w:eastAsia="Calibri"/>
          <w:b w:val="0"/>
          <w:color w:val="15131F"/>
          <w:sz w:val="21"/>
        </w:rPr>
        <w:t>• Hören Sie nach 3 E-Mails ohne Antwort auf. In den Daten von Belkins zu 7,5 Millionen B2B-Kaltakquise-E-Mails lag der praxistaugliche Rahmen bei 3 bis 5 Schritten; ein kleiner Absender sollte am unteren Ende bleiben.</w:t>
      </w:r>
    </w:p>
    <w:p>
      <w:pPr>
        <w:spacing w:after="40"/>
        <w:ind w:left="283"/>
      </w:pPr>
      <w:r>
        <w:rPr>
          <w:rFonts w:ascii="Calibri" w:hAnsi="Calibri" w:cs="Calibri" w:eastAsia="Calibri"/>
          <w:b w:val="0"/>
          <w:color w:val="15131F"/>
          <w:sz w:val="21"/>
        </w:rPr>
        <w:t>• Stoppen Sie am selben Tag bei jeder Antwort, jeder Abmeldung und jeder unzustellbaren E-Mail.</w:t>
      </w:r>
    </w:p>
    <w:p>
      <w:pPr>
        <w:spacing w:after="40"/>
        <w:ind w:left="283"/>
      </w:pPr>
      <w:r>
        <w:rPr>
          <w:rFonts w:ascii="Calibri" w:hAnsi="Calibri" w:cs="Calibri" w:eastAsia="Calibri"/>
          <w:b w:val="0"/>
          <w:color w:val="15131F"/>
          <w:sz w:val="21"/>
        </w:rPr>
        <w:t>• Abwesenheitsnotiz: Verschieben Sie die nächste E-Mail auf den Tag nach der Rückkehr. Nennt sie eine andere Person, beginnen Sie mit dieser Person bei E-Mail 1.</w:t>
      </w:r>
    </w:p>
    <w:p>
      <w:pPr>
        <w:spacing w:after="40"/>
        <w:ind w:left="283"/>
      </w:pPr>
      <w:r>
        <w:rPr>
          <w:rFonts w:ascii="Calibri" w:hAnsi="Calibri" w:cs="Calibri" w:eastAsia="Calibri"/>
          <w:b w:val="0"/>
          <w:color w:val="15131F"/>
          <w:sz w:val="21"/>
        </w:rPr>
        <w:t>• Schreiben Sie erst wieder mit einem neuen echten Anlass und nicht vor Ablauf von 90 Tagen. Tragen Sie niemanden, der nicht geantwortet hat, in einen Newsletter ein.</w:t>
      </w:r>
    </w:p>
    <w:p>
      <w:pPr>
        <w:spacing w:after="60"/>
      </w:pPr>
      <w:r>
        <w:rPr>
          <w:rFonts w:ascii="Calibri" w:hAnsi="Calibri" w:cs="Calibri" w:eastAsia="Calibri"/>
          <w:b/>
          <w:color w:val="6B3CF0"/>
          <w:sz w:val="21"/>
        </w:rPr>
        <w:t xml:space="preserve">Stoppen bei: </w:t>
      </w:r>
      <w:r>
        <w:rPr>
          <w:rFonts w:ascii="Calibri" w:hAnsi="Calibri" w:cs="Calibri" w:eastAsia="Calibri"/>
          <w:b w:val="0"/>
          <w:color w:val="5D5A70"/>
          <w:sz w:val="21"/>
        </w:rPr>
        <w:t>Antwort, Abmeldung, Unzustellbarkeit, 3 gesendeten E-Mails</w:t>
      </w:r>
    </w:p>
    <w:p>
      <w:pPr>
        <w:spacing w:after="160"/>
      </w:pPr>
    </w:p>
    <w:p>
      <w:pPr>
        <w:spacing w:after="60"/>
      </w:pPr>
      <w:r>
        <w:rPr>
          <w:rFonts w:ascii="Calibri" w:hAnsi="Calibri" w:cs="Calibri" w:eastAsia="Calibri"/>
          <w:b/>
          <w:color w:val="15131F"/>
          <w:sz w:val="28"/>
        </w:rPr>
        <w:t>5. Antworten auf „kein Interesse“, „wer sind Sie?“ und „schicken Sie Infos“</w:t>
      </w:r>
    </w:p>
    <w:p>
      <w:pPr>
        <w:spacing w:after="80"/>
      </w:pPr>
      <w:r>
        <w:rPr>
          <w:rFonts w:ascii="Calibri" w:hAnsi="Calibri" w:cs="Calibri" w:eastAsia="Calibri"/>
          <w:b w:val="0"/>
          <w:color w:val="5D5A70"/>
          <w:sz w:val="20"/>
        </w:rPr>
        <w:t>Antwort innerhalb: 1 Arbeitstag · Verlauf: Wie bei E-Mail 1 · Erfassen: Datum und Art der Antwort, in den Anmerkungen zum Lead und in der Akquise-Liste.</w:t>
      </w:r>
    </w:p>
    <w:p>
      <w:pPr>
        <w:spacing w:after="80"/>
      </w:pPr>
      <w:r>
        <w:rPr>
          <w:rFonts w:ascii="Calibri" w:hAnsi="Calibri" w:cs="Calibri" w:eastAsia="Calibri"/>
          <w:b w:val="0"/>
          <w:color w:val="15131F"/>
          <w:sz w:val="21"/>
        </w:rPr>
        <w:t>Jede Antwort stoppt die geplanten E-Mails. Reagieren Sie innerhalb eines Arbeitstags im selben Verlauf und erfassen Sie die Art der Antwort.</w:t>
      </w:r>
    </w:p>
    <w:p>
      <w:pPr>
        <w:spacing w:after="40"/>
      </w:pPr>
      <w:r>
        <w:rPr>
          <w:rFonts w:ascii="Calibri" w:hAnsi="Calibri" w:cs="Calibri" w:eastAsia="Calibri"/>
          <w:b/>
          <w:color w:val="15131F"/>
          <w:sz w:val="22"/>
        </w:rPr>
        <w:t>5.1 Kein Interesse</w:t>
      </w:r>
    </w:p>
    <w:p>
      <w:pPr>
        <w:spacing w:after="60"/>
      </w:pPr>
      <w:r>
        <w:rPr>
          <w:rFonts w:ascii="Calibri" w:hAnsi="Calibri" w:cs="Calibri" w:eastAsia="Calibri"/>
          <w:b/>
          <w:color w:val="6B3CF0"/>
          <w:sz w:val="21"/>
        </w:rPr>
        <w:t xml:space="preserve">Sie hören: </w:t>
      </w:r>
      <w:r>
        <w:rPr>
          <w:rFonts w:ascii="Calibri" w:hAnsi="Calibri" w:cs="Calibri" w:eastAsia="Calibri"/>
          <w:b w:val="0"/>
          <w:color w:val="5D5A70"/>
          <w:sz w:val="21"/>
        </w:rPr>
        <w:t>Kein Interesse, danke.</w:t>
      </w:r>
    </w:p>
    <w:p>
      <w:pPr>
        <w:spacing w:after="60"/>
      </w:pPr>
      <w:r>
        <w:rPr>
          <w:rFonts w:ascii="Calibri" w:hAnsi="Calibri" w:cs="Calibri" w:eastAsia="Calibri"/>
          <w:b/>
          <w:color w:val="6B3CF0"/>
          <w:sz w:val="21"/>
        </w:rPr>
        <w:t xml:space="preserve">So reagieren: </w:t>
      </w:r>
      <w:r>
        <w:rPr>
          <w:rFonts w:ascii="Calibri" w:hAnsi="Calibri" w:cs="Calibri" w:eastAsia="Calibri"/>
          <w:b w:val="0"/>
          <w:color w:val="5D5A70"/>
          <w:sz w:val="21"/>
        </w:rPr>
        <w:t>Bedanken Sie sich und hören Sie auf. Kein „nur noch eine Frage“.</w:t>
      </w:r>
    </w:p>
    <w:p>
      <w:pPr>
        <w:spacing w:after="60"/>
      </w:pPr>
      <w:r>
        <w:rPr>
          <w:rFonts w:ascii="Calibri" w:hAnsi="Calibri" w:cs="Calibri" w:eastAsia="Calibri"/>
          <w:b/>
          <w:color w:val="6B3CF0"/>
          <w:sz w:val="21"/>
        </w:rPr>
        <w:t xml:space="preserve">Antwort: </w:t>
      </w:r>
      <w:r>
        <w:rPr>
          <w:rFonts w:ascii="Calibri" w:hAnsi="Calibri" w:cs="Calibri" w:eastAsia="Calibri"/>
          <w:b w:val="0"/>
          <w:color w:val="15131F"/>
          <w:sz w:val="21"/>
        </w:rPr>
        <w:t>Danke für die Rückmeldung, [Name]. Ich schreibe Ihnen dazu nicht mehr. Viel Erfolg mit [dem Anlass, zum Beispiel dem neuen Standort].</w:t>
      </w:r>
    </w:p>
    <w:p>
      <w:pPr>
        <w:spacing w:after="40"/>
      </w:pPr>
    </w:p>
    <w:p>
      <w:pPr>
        <w:spacing w:after="40"/>
      </w:pPr>
      <w:r>
        <w:rPr>
          <w:rFonts w:ascii="Calibri" w:hAnsi="Calibri" w:cs="Calibri" w:eastAsia="Calibri"/>
          <w:b/>
          <w:color w:val="15131F"/>
          <w:sz w:val="22"/>
        </w:rPr>
        <w:t>5.2 Wer sind Sie</w:t>
      </w:r>
    </w:p>
    <w:p>
      <w:pPr>
        <w:spacing w:after="60"/>
      </w:pPr>
      <w:r>
        <w:rPr>
          <w:rFonts w:ascii="Calibri" w:hAnsi="Calibri" w:cs="Calibri" w:eastAsia="Calibri"/>
          <w:b/>
          <w:color w:val="6B3CF0"/>
          <w:sz w:val="21"/>
        </w:rPr>
        <w:t xml:space="preserve">Sie hören: </w:t>
      </w:r>
      <w:r>
        <w:rPr>
          <w:rFonts w:ascii="Calibri" w:hAnsi="Calibri" w:cs="Calibri" w:eastAsia="Calibri"/>
          <w:b w:val="0"/>
          <w:color w:val="5D5A70"/>
          <w:sz w:val="21"/>
        </w:rPr>
        <w:t>Wer sind Sie, und woher haben Sie meine E-Mail-Adresse?</w:t>
      </w:r>
    </w:p>
    <w:p>
      <w:pPr>
        <w:spacing w:after="60"/>
      </w:pPr>
      <w:r>
        <w:rPr>
          <w:rFonts w:ascii="Calibri" w:hAnsi="Calibri" w:cs="Calibri" w:eastAsia="Calibri"/>
          <w:b/>
          <w:color w:val="6B3CF0"/>
          <w:sz w:val="21"/>
        </w:rPr>
        <w:t xml:space="preserve">So reagieren: </w:t>
      </w:r>
      <w:r>
        <w:rPr>
          <w:rFonts w:ascii="Calibri" w:hAnsi="Calibri" w:cs="Calibri" w:eastAsia="Calibri"/>
          <w:b w:val="0"/>
          <w:color w:val="5D5A70"/>
          <w:sz w:val="21"/>
        </w:rPr>
        <w:t>Beantworten Sie beide Fragen klar und bieten Sie an, die Adresse zu löschen.</w:t>
      </w:r>
    </w:p>
    <w:p>
      <w:pPr>
        <w:spacing w:after="60"/>
      </w:pPr>
      <w:r>
        <w:rPr>
          <w:rFonts w:ascii="Calibri" w:hAnsi="Calibri" w:cs="Calibri" w:eastAsia="Calibri"/>
          <w:b/>
          <w:color w:val="6B3CF0"/>
          <w:sz w:val="21"/>
        </w:rPr>
        <w:t xml:space="preserve">Antwort: </w:t>
      </w:r>
      <w:r>
        <w:rPr>
          <w:rFonts w:ascii="Calibri" w:hAnsi="Calibri" w:cs="Calibri" w:eastAsia="Calibri"/>
          <w:b w:val="0"/>
          <w:color w:val="15131F"/>
          <w:sz w:val="21"/>
        </w:rPr>
        <w:t>Berechtigte Frage. Ich bin [Ihr Name], [Funktion] bei [Firma] in [Stadt]. Wir [was Sie tun] für [Art von Unternehmen]. Ihre Adresse habe ich [wo, zum Beispiel auf der Kontaktseite Ihrer Website] gefunden, und ich habe wegen [des Anlasses] geschrieben. Wenn Sie keine E-Mails mehr von mir möchten, sagen Sie es, dann lösche ich Ihre Adresse noch heute.</w:t>
      </w:r>
    </w:p>
    <w:p>
      <w:pPr>
        <w:spacing w:after="40"/>
      </w:pPr>
    </w:p>
    <w:p>
      <w:pPr>
        <w:spacing w:after="40"/>
      </w:pPr>
      <w:r>
        <w:rPr>
          <w:rFonts w:ascii="Calibri" w:hAnsi="Calibri" w:cs="Calibri" w:eastAsia="Calibri"/>
          <w:b/>
          <w:color w:val="15131F"/>
          <w:sz w:val="22"/>
        </w:rPr>
        <w:t>5.3 Infos gewünscht</w:t>
      </w:r>
    </w:p>
    <w:p>
      <w:pPr>
        <w:spacing w:after="60"/>
      </w:pPr>
      <w:r>
        <w:rPr>
          <w:rFonts w:ascii="Calibri" w:hAnsi="Calibri" w:cs="Calibri" w:eastAsia="Calibri"/>
          <w:b/>
          <w:color w:val="6B3CF0"/>
          <w:sz w:val="21"/>
        </w:rPr>
        <w:t xml:space="preserve">Sie hören: </w:t>
      </w:r>
      <w:r>
        <w:rPr>
          <w:rFonts w:ascii="Calibri" w:hAnsi="Calibri" w:cs="Calibri" w:eastAsia="Calibri"/>
          <w:b w:val="0"/>
          <w:color w:val="5D5A70"/>
          <w:sz w:val="21"/>
        </w:rPr>
        <w:t>Schicken Sie mir ein paar Informationen.</w:t>
      </w:r>
    </w:p>
    <w:p>
      <w:pPr>
        <w:spacing w:after="60"/>
      </w:pPr>
      <w:r>
        <w:rPr>
          <w:rFonts w:ascii="Calibri" w:hAnsi="Calibri" w:cs="Calibri" w:eastAsia="Calibri"/>
          <w:b/>
          <w:color w:val="6B3CF0"/>
          <w:sz w:val="21"/>
        </w:rPr>
        <w:t xml:space="preserve">So reagieren: </w:t>
      </w:r>
      <w:r>
        <w:rPr>
          <w:rFonts w:ascii="Calibri" w:hAnsi="Calibri" w:cs="Calibri" w:eastAsia="Calibri"/>
          <w:b w:val="0"/>
          <w:color w:val="5D5A70"/>
          <w:sz w:val="21"/>
        </w:rPr>
        <w:t>Senden Sie eine Seite, keinen Stapel Broschüren, und stellen Sie eine Frage.</w:t>
      </w:r>
    </w:p>
    <w:p>
      <w:pPr>
        <w:spacing w:after="60"/>
      </w:pPr>
      <w:r>
        <w:rPr>
          <w:rFonts w:ascii="Calibri" w:hAnsi="Calibri" w:cs="Calibri" w:eastAsia="Calibri"/>
          <w:b/>
          <w:color w:val="6B3CF0"/>
          <w:sz w:val="21"/>
        </w:rPr>
        <w:t xml:space="preserve">Antwort: </w:t>
      </w:r>
      <w:r>
        <w:rPr>
          <w:rFonts w:ascii="Calibri" w:hAnsi="Calibri" w:cs="Calibri" w:eastAsia="Calibri"/>
          <w:b w:val="0"/>
          <w:color w:val="15131F"/>
          <w:sz w:val="21"/>
        </w:rPr>
        <w:t>Gern. Hier ist ein Überblick auf einer Seite: [Link oder Anhang]. Damit ich Sie auf den richtigen Teil hinweisen kann: Möchten Sie [das Problem] noch in diesem Quartal angehen oder später? Ich kann es Ihnen auch am [Tag] in 15 Minuten zeigen.</w:t>
      </w:r>
    </w:p>
    <w:p>
      <w:pPr>
        <w:spacing w:after="40"/>
      </w:pPr>
    </w:p>
    <w:p>
      <w:pPr>
        <w:spacing w:after="40"/>
      </w:pPr>
      <w:r>
        <w:rPr>
          <w:rFonts w:ascii="Calibri" w:hAnsi="Calibri" w:cs="Calibri" w:eastAsia="Calibri"/>
          <w:b/>
          <w:color w:val="15131F"/>
          <w:sz w:val="22"/>
        </w:rPr>
        <w:t>5.4 Nicht zuständig</w:t>
      </w:r>
    </w:p>
    <w:p>
      <w:pPr>
        <w:spacing w:after="60"/>
      </w:pPr>
      <w:r>
        <w:rPr>
          <w:rFonts w:ascii="Calibri" w:hAnsi="Calibri" w:cs="Calibri" w:eastAsia="Calibri"/>
          <w:b/>
          <w:color w:val="6B3CF0"/>
          <w:sz w:val="21"/>
        </w:rPr>
        <w:t xml:space="preserve">Sie hören: </w:t>
      </w:r>
      <w:r>
        <w:rPr>
          <w:rFonts w:ascii="Calibri" w:hAnsi="Calibri" w:cs="Calibri" w:eastAsia="Calibri"/>
          <w:b w:val="0"/>
          <w:color w:val="5D5A70"/>
          <w:sz w:val="21"/>
        </w:rPr>
        <w:t>Da bin ich nicht zuständig. Wenden Sie sich an [zuständige Person].</w:t>
      </w:r>
    </w:p>
    <w:p>
      <w:pPr>
        <w:spacing w:after="60"/>
      </w:pPr>
      <w:r>
        <w:rPr>
          <w:rFonts w:ascii="Calibri" w:hAnsi="Calibri" w:cs="Calibri" w:eastAsia="Calibri"/>
          <w:b/>
          <w:color w:val="6B3CF0"/>
          <w:sz w:val="21"/>
        </w:rPr>
        <w:t xml:space="preserve">So reagieren: </w:t>
      </w:r>
      <w:r>
        <w:rPr>
          <w:rFonts w:ascii="Calibri" w:hAnsi="Calibri" w:cs="Calibri" w:eastAsia="Calibri"/>
          <w:b w:val="0"/>
          <w:color w:val="5D5A70"/>
          <w:sz w:val="21"/>
        </w:rPr>
        <w:t>Bedanken Sie sich, schreiben Sie dieser Person und sagen Sie, wer Sie geschickt hat. Beginnen Sie bei E-Mail 1.</w:t>
      </w:r>
    </w:p>
    <w:p>
      <w:pPr>
        <w:spacing w:after="60"/>
      </w:pPr>
      <w:r>
        <w:rPr>
          <w:rFonts w:ascii="Calibri" w:hAnsi="Calibri" w:cs="Calibri" w:eastAsia="Calibri"/>
          <w:b/>
          <w:color w:val="6B3CF0"/>
          <w:sz w:val="21"/>
        </w:rPr>
        <w:t xml:space="preserve">Antwort: </w:t>
      </w:r>
      <w:r>
        <w:rPr>
          <w:rFonts w:ascii="Calibri" w:hAnsi="Calibri" w:cs="Calibri" w:eastAsia="Calibri"/>
          <w:b w:val="0"/>
          <w:color w:val="15131F"/>
          <w:sz w:val="21"/>
        </w:rPr>
        <w:t>Vielen Dank, [Name], das hilft mir weiter. Ich schreibe [zuständige Person] und erwähne, dass Sie mich an sie verwiesen haben.</w:t>
      </w:r>
    </w:p>
    <w:p>
      <w:pPr>
        <w:spacing w:after="40"/>
      </w:pPr>
    </w:p>
    <w:p>
      <w:pPr>
        <w:spacing w:after="40"/>
      </w:pPr>
      <w:r>
        <w:rPr>
          <w:rFonts w:ascii="Calibri" w:hAnsi="Calibri" w:cs="Calibri" w:eastAsia="Calibri"/>
          <w:b/>
          <w:color w:val="15131F"/>
          <w:sz w:val="22"/>
        </w:rPr>
        <w:t>5.5 Nicht jetzt</w:t>
      </w:r>
    </w:p>
    <w:p>
      <w:pPr>
        <w:spacing w:after="60"/>
      </w:pPr>
      <w:r>
        <w:rPr>
          <w:rFonts w:ascii="Calibri" w:hAnsi="Calibri" w:cs="Calibri" w:eastAsia="Calibri"/>
          <w:b/>
          <w:color w:val="6B3CF0"/>
          <w:sz w:val="21"/>
        </w:rPr>
        <w:t xml:space="preserve">Sie hören: </w:t>
      </w:r>
      <w:r>
        <w:rPr>
          <w:rFonts w:ascii="Calibri" w:hAnsi="Calibri" w:cs="Calibri" w:eastAsia="Calibri"/>
          <w:b w:val="0"/>
          <w:color w:val="5D5A70"/>
          <w:sz w:val="21"/>
        </w:rPr>
        <w:t>Vielleicht später im Jahr.</w:t>
      </w:r>
    </w:p>
    <w:p>
      <w:pPr>
        <w:spacing w:after="60"/>
      </w:pPr>
      <w:r>
        <w:rPr>
          <w:rFonts w:ascii="Calibri" w:hAnsi="Calibri" w:cs="Calibri" w:eastAsia="Calibri"/>
          <w:b/>
          <w:color w:val="6B3CF0"/>
          <w:sz w:val="21"/>
        </w:rPr>
        <w:t xml:space="preserve">So reagieren: </w:t>
      </w:r>
      <w:r>
        <w:rPr>
          <w:rFonts w:ascii="Calibri" w:hAnsi="Calibri" w:cs="Calibri" w:eastAsia="Calibri"/>
          <w:b w:val="0"/>
          <w:color w:val="5D5A70"/>
          <w:sz w:val="21"/>
        </w:rPr>
        <w:t>Fragen Sie, wann. Legen Sie eine Aufgabe für dieses Datum an und senden Sie vorher nichts.</w:t>
      </w:r>
    </w:p>
    <w:p>
      <w:pPr>
        <w:spacing w:after="60"/>
      </w:pPr>
      <w:r>
        <w:rPr>
          <w:rFonts w:ascii="Calibri" w:hAnsi="Calibri" w:cs="Calibri" w:eastAsia="Calibri"/>
          <w:b/>
          <w:color w:val="6B3CF0"/>
          <w:sz w:val="21"/>
        </w:rPr>
        <w:t xml:space="preserve">Antwort: </w:t>
      </w:r>
      <w:r>
        <w:rPr>
          <w:rFonts w:ascii="Calibri" w:hAnsi="Calibri" w:cs="Calibri" w:eastAsia="Calibri"/>
          <w:b w:val="0"/>
          <w:color w:val="15131F"/>
          <w:sz w:val="21"/>
        </w:rPr>
        <w:t>Verstanden. Wann passt es besser, dass ich mich wieder melde, im [Monat] oder später? Ich notiere mir diesen einen Termin und schreibe Ihnen bis dahin nicht.</w:t>
      </w:r>
    </w:p>
    <w:p>
      <w:pPr>
        <w:spacing w:after="40"/>
      </w:pPr>
    </w:p>
    <w:p>
      <w:pPr>
        <w:spacing w:after="40"/>
      </w:pPr>
      <w:r>
        <w:rPr>
          <w:rFonts w:ascii="Calibri" w:hAnsi="Calibri" w:cs="Calibri" w:eastAsia="Calibri"/>
          <w:b/>
          <w:color w:val="15131F"/>
          <w:sz w:val="22"/>
        </w:rPr>
        <w:t>5.6 Interessiert</w:t>
      </w:r>
    </w:p>
    <w:p>
      <w:pPr>
        <w:spacing w:after="60"/>
      </w:pPr>
      <w:r>
        <w:rPr>
          <w:rFonts w:ascii="Calibri" w:hAnsi="Calibri" w:cs="Calibri" w:eastAsia="Calibri"/>
          <w:b/>
          <w:color w:val="6B3CF0"/>
          <w:sz w:val="21"/>
        </w:rPr>
        <w:t xml:space="preserve">Sie hören: </w:t>
      </w:r>
      <w:r>
        <w:rPr>
          <w:rFonts w:ascii="Calibri" w:hAnsi="Calibri" w:cs="Calibri" w:eastAsia="Calibri"/>
          <w:b w:val="0"/>
          <w:color w:val="5D5A70"/>
          <w:sz w:val="21"/>
        </w:rPr>
        <w:t>Okay, erzählen Sie mehr.</w:t>
      </w:r>
    </w:p>
    <w:p>
      <w:pPr>
        <w:spacing w:after="60"/>
      </w:pPr>
      <w:r>
        <w:rPr>
          <w:rFonts w:ascii="Calibri" w:hAnsi="Calibri" w:cs="Calibri" w:eastAsia="Calibri"/>
          <w:b/>
          <w:color w:val="6B3CF0"/>
          <w:sz w:val="21"/>
        </w:rPr>
        <w:t xml:space="preserve">So reagieren: </w:t>
      </w:r>
      <w:r>
        <w:rPr>
          <w:rFonts w:ascii="Calibri" w:hAnsi="Calibri" w:cs="Calibri" w:eastAsia="Calibri"/>
          <w:b w:val="0"/>
          <w:color w:val="5D5A70"/>
          <w:sz w:val="21"/>
        </w:rPr>
        <w:t>Zwei Termine anbieten, den Lead in einen Deal umwandeln, eine Einladung mit Agenda senden.</w:t>
      </w:r>
    </w:p>
    <w:p>
      <w:pPr>
        <w:spacing w:after="60"/>
      </w:pPr>
      <w:r>
        <w:rPr>
          <w:rFonts w:ascii="Calibri" w:hAnsi="Calibri" w:cs="Calibri" w:eastAsia="Calibri"/>
          <w:b/>
          <w:color w:val="6B3CF0"/>
          <w:sz w:val="21"/>
        </w:rPr>
        <w:t xml:space="preserve">Antwort: </w:t>
      </w:r>
      <w:r>
        <w:rPr>
          <w:rFonts w:ascii="Calibri" w:hAnsi="Calibri" w:cs="Calibri" w:eastAsia="Calibri"/>
          <w:b w:val="0"/>
          <w:color w:val="15131F"/>
          <w:sz w:val="21"/>
        </w:rPr>
        <w:t>Sehr gern. Passt Ihnen [Tag] um [Uhrzeit] oder [Tag] um [Uhrzeit] für 15 Minuten? Ich schicke Ihnen eine Einladung mit drei kurzen Fragen, damit sich das Gespräch für Sie lohnt.</w:t>
      </w:r>
    </w:p>
    <w:p>
      <w:pPr>
        <w:spacing w:after="40"/>
      </w:pPr>
    </w:p>
    <w:p>
      <w:pPr>
        <w:spacing w:after="60"/>
      </w:pPr>
      <w:r>
        <w:rPr>
          <w:rFonts w:ascii="Calibri" w:hAnsi="Calibri" w:cs="Calibri" w:eastAsia="Calibri"/>
          <w:b/>
          <w:color w:val="6B3CF0"/>
          <w:sz w:val="21"/>
        </w:rPr>
        <w:t xml:space="preserve">Antwortarten: </w:t>
      </w:r>
      <w:r>
        <w:rPr>
          <w:rFonts w:ascii="Calibri" w:hAnsi="Calibri" w:cs="Calibri" w:eastAsia="Calibri"/>
          <w:b w:val="0"/>
          <w:color w:val="5D5A70"/>
          <w:sz w:val="21"/>
        </w:rPr>
        <w:t>Interessiert, Infos gewünscht, Wer sind Sie, Nicht jetzt, Kein Interesse, Nicht zuständig, Abmeldung</w:t>
      </w:r>
    </w:p>
    <w:p>
      <w:pPr>
        <w:spacing w:after="160"/>
      </w:pPr>
    </w:p>
    <w:p>
      <w:pPr>
        <w:spacing w:after="60"/>
      </w:pPr>
      <w:r>
        <w:rPr>
          <w:rFonts w:ascii="Calibri" w:hAnsi="Calibri" w:cs="Calibri" w:eastAsia="Calibri"/>
          <w:b/>
          <w:color w:val="15131F"/>
          <w:sz w:val="28"/>
        </w:rPr>
        <w:t>6. Abmeldungen und die Prüfung vor jedem Versand</w:t>
      </w:r>
    </w:p>
    <w:p>
      <w:pPr>
        <w:spacing w:after="80"/>
      </w:pPr>
      <w:r>
        <w:rPr>
          <w:rFonts w:ascii="Calibri" w:hAnsi="Calibri" w:cs="Calibri" w:eastAsia="Calibri"/>
          <w:b w:val="0"/>
          <w:color w:val="5D5A70"/>
          <w:sz w:val="20"/>
        </w:rPr>
        <w:t>Löschen innerhalb: Am selben Tag · Frist laut US-Recht: 10 Arbeitstage · Spamrate: Unter 0,3 % · Spam-Meldungen: Wer auf „Spam melden“ geklickt hat, sehen Sie nicht. Google Postmaster Tools zeigt Ihre Spamrate für Gmail.</w:t>
      </w:r>
    </w:p>
    <w:p>
      <w:pPr>
        <w:spacing w:after="80"/>
      </w:pPr>
      <w:r>
        <w:rPr>
          <w:rFonts w:ascii="Calibri" w:hAnsi="Calibri" w:cs="Calibri" w:eastAsia="Calibri"/>
          <w:b w:val="0"/>
          <w:color w:val="15131F"/>
          <w:sz w:val="21"/>
        </w:rPr>
        <w:t>Eine Abmeldung ist jede Nachricht, die „Stopp“ sagt: „abmelden“, „bitte löschen“ oder ein verärgerter Einzeiler. Der CAN-SPAM-Leitfaden der FTC gibt Ihnen 10 Arbeitstage, um sie umzusetzen. Diese Vorlage erledigt das am selben Tag.</w:t>
      </w:r>
    </w:p>
    <w:p>
      <w:pPr>
        <w:spacing w:after="40"/>
      </w:pPr>
      <w:r>
        <w:rPr>
          <w:rFonts w:ascii="Calibri" w:hAnsi="Calibri" w:cs="Calibri" w:eastAsia="Calibri"/>
          <w:b/>
          <w:color w:val="6B3CF0"/>
          <w:sz w:val="21"/>
        </w:rPr>
        <w:t>Am selben Tag, jedes Mal</w:t>
      </w:r>
    </w:p>
    <w:p>
      <w:pPr>
        <w:spacing w:after="40"/>
      </w:pPr>
      <w:r>
        <w:rPr>
          <w:rFonts w:ascii="Calibri" w:hAnsi="Calibri" w:cs="Calibri" w:eastAsia="Calibri"/>
          <w:b w:val="0"/>
          <w:color w:val="15131F"/>
          <w:sz w:val="21"/>
        </w:rPr>
        <w:t>1. Stoppen: Streichen Sie die offene Aufgabe und alle Entwürfe für diese Person.</w:t>
      </w:r>
    </w:p>
    <w:p>
      <w:pPr>
        <w:spacing w:after="40"/>
      </w:pPr>
      <w:r>
        <w:rPr>
          <w:rFonts w:ascii="Calibri" w:hAnsi="Calibri" w:cs="Calibri" w:eastAsia="Calibri"/>
          <w:b w:val="0"/>
          <w:color w:val="15131F"/>
          <w:sz w:val="21"/>
        </w:rPr>
        <w:t>2. Auf die Sperrliste setzen: Die Adresse, oder die ganze Domain, wenn die Person „wir alle“ oder „unser Unternehmen“ schreibt.</w:t>
      </w:r>
    </w:p>
    <w:p>
      <w:pPr>
        <w:spacing w:after="40"/>
      </w:pPr>
      <w:r>
        <w:rPr>
          <w:rFonts w:ascii="Calibri" w:hAnsi="Calibri" w:cs="Calibri" w:eastAsia="Calibri"/>
          <w:b w:val="0"/>
          <w:color w:val="15131F"/>
          <w:sz w:val="21"/>
        </w:rPr>
        <w:t>3. Lead schließen: Schließen Sie ihn mit dem Grund „Abgemeldet“ und dem Datum, damit der Datensatz erhalten bleibt.</w:t>
      </w:r>
    </w:p>
    <w:p>
      <w:pPr>
        <w:spacing w:after="40"/>
      </w:pPr>
      <w:r>
        <w:rPr>
          <w:rFonts w:ascii="Calibri" w:hAnsi="Calibri" w:cs="Calibri" w:eastAsia="Calibri"/>
          <w:b w:val="0"/>
          <w:color w:val="15131F"/>
          <w:sz w:val="21"/>
        </w:rPr>
        <w:t>4. Vor jedem Versand prüfen: Bei jeder E-Mail 1, jeder neuen Liste und allen im Team, die dieselben Unternehmen anschreiben.</w:t>
      </w:r>
    </w:p>
    <w:p>
      <w:pPr>
        <w:spacing w:after="60"/>
      </w:pPr>
      <w:r>
        <w:rPr>
          <w:rFonts w:ascii="Calibri" w:hAnsi="Calibri" w:cs="Calibri" w:eastAsia="Calibri"/>
          <w:b/>
          <w:color w:val="6B3CF0"/>
          <w:sz w:val="21"/>
        </w:rPr>
        <w:t xml:space="preserve">Optionale Bestätigung, einmalig, ohne Werbung: </w:t>
      </w:r>
      <w:r>
        <w:rPr>
          <w:rFonts w:ascii="Calibri" w:hAnsi="Calibri" w:cs="Calibri" w:eastAsia="Calibri"/>
          <w:b w:val="0"/>
          <w:color w:val="15131F"/>
          <w:sz w:val="21"/>
        </w:rPr>
        <w:t>Erledigt, [Name]. Ich habe [Ihre Adresse oder alle Adressen Ihres Unternehmens] von meiner Liste gelöscht und schreibe Ihnen nicht mehr. Entschuldigen Sie die Störung.</w:t>
      </w:r>
    </w:p>
    <w:p>
      <w:pPr>
        <w:spacing w:after="60"/>
      </w:pPr>
      <w:r>
        <w:rPr>
          <w:rFonts w:ascii="Calibri" w:hAnsi="Calibri" w:cs="Calibri" w:eastAsia="Calibri"/>
          <w:b/>
          <w:color w:val="6B3CF0"/>
          <w:sz w:val="21"/>
        </w:rPr>
        <w:t xml:space="preserve">Nie: </w:t>
      </w:r>
      <w:r>
        <w:rPr>
          <w:rFonts w:ascii="Calibri" w:hAnsi="Calibri" w:cs="Calibri" w:eastAsia="Calibri"/>
          <w:b w:val="0"/>
          <w:color w:val="5D5A70"/>
          <w:sz w:val="21"/>
        </w:rPr>
        <w:t>Diskutieren, nach dem Grund fragen, die Person in einen Newsletter eintragen, von einer anderen Adresse schreiben oder einen Kollegen vorschicken. Abgemeldete Adressen nie verkaufen oder weitergeben.</w:t>
      </w:r>
    </w:p>
    <w:p>
      <w:pPr>
        <w:spacing w:after="40"/>
      </w:pPr>
      <w:r>
        <w:rPr>
          <w:rFonts w:ascii="Calibri" w:hAnsi="Calibri" w:cs="Calibri" w:eastAsia="Calibri"/>
          <w:b/>
          <w:color w:val="6B3CF0"/>
          <w:sz w:val="21"/>
        </w:rPr>
        <w:t>Vor jeder ersten E-Mail</w:t>
      </w:r>
    </w:p>
    <w:p>
      <w:pPr>
        <w:spacing w:after="40"/>
        <w:ind w:left="283"/>
      </w:pPr>
      <w:r>
        <w:rPr>
          <w:rFonts w:ascii="Calibri" w:hAnsi="Calibri" w:cs="Calibri" w:eastAsia="Calibri"/>
          <w:b w:val="0"/>
          <w:color w:val="15131F"/>
          <w:sz w:val="21"/>
        </w:rPr>
        <w:t>• Weder die Adresse noch ihre Domain steht auf Ihrer Sperrliste.</w:t>
      </w:r>
    </w:p>
    <w:p>
      <w:pPr>
        <w:spacing w:after="40"/>
        <w:ind w:left="283"/>
      </w:pPr>
      <w:r>
        <w:rPr>
          <w:rFonts w:ascii="Calibri" w:hAnsi="Calibri" w:cs="Calibri" w:eastAsia="Calibri"/>
          <w:b w:val="0"/>
          <w:color w:val="15131F"/>
          <w:sz w:val="21"/>
        </w:rPr>
        <w:t>• Der Betreff passt zur E-Mail, als Absendername steht Ihr Name, und die Fußzeile ist vorhanden.</w:t>
      </w:r>
    </w:p>
    <w:p>
      <w:pPr>
        <w:spacing w:after="40"/>
        <w:ind w:left="283"/>
      </w:pPr>
      <w:r>
        <w:rPr>
          <w:rFonts w:ascii="Calibri" w:hAnsi="Calibri" w:cs="Calibri" w:eastAsia="Calibri"/>
          <w:b w:val="0"/>
          <w:color w:val="15131F"/>
          <w:sz w:val="21"/>
        </w:rPr>
        <w:t>• Ihre Domain hat SPF und DKIM. Gmail und Yahoo verlangen von jedem Absender mindestens eines davon.</w:t>
      </w:r>
    </w:p>
    <w:p>
      <w:pPr>
        <w:spacing w:after="40"/>
        <w:ind w:left="283"/>
      </w:pPr>
      <w:r>
        <w:rPr>
          <w:rFonts w:ascii="Calibri" w:hAnsi="Calibri" w:cs="Calibri" w:eastAsia="Calibri"/>
          <w:b w:val="0"/>
          <w:color w:val="15131F"/>
          <w:sz w:val="21"/>
        </w:rPr>
        <w:t>• Sie schreiben nach Großbritannien oder in die EU? Dort gelten andere Regeln: siehe Versandregeln unten.</w:t>
      </w:r>
    </w:p>
    <w:p>
      <w:pPr>
        <w:spacing w:after="60"/>
      </w:pPr>
      <w:r>
        <w:rPr>
          <w:rFonts w:ascii="Calibri" w:hAnsi="Calibri" w:cs="Calibri" w:eastAsia="Calibri"/>
          <w:b/>
          <w:color w:val="6B3CF0"/>
          <w:sz w:val="21"/>
        </w:rPr>
        <w:t xml:space="preserve">Abmelde-Formulierungen: </w:t>
      </w:r>
      <w:r>
        <w:rPr>
          <w:rFonts w:ascii="Calibri" w:hAnsi="Calibri" w:cs="Calibri" w:eastAsia="Calibri"/>
          <w:b w:val="0"/>
          <w:color w:val="5D5A70"/>
          <w:sz w:val="21"/>
        </w:rPr>
        <w:t>Abmelden, Bitte löschen, Keine E-Mails mehr, Bitte austragen</w:t>
      </w:r>
    </w:p>
    <w:p>
      <w:pPr>
        <w:spacing w:after="160"/>
      </w:pPr>
    </w:p>
    <w:p>
      <w:pPr>
        <w:spacing w:after="80"/>
      </w:pPr>
      <w:r>
        <w:rPr>
          <w:rFonts w:ascii="Calibri" w:hAnsi="Calibri" w:cs="Calibri" w:eastAsia="Calibri"/>
          <w:b/>
          <w:color w:val="15131F"/>
          <w:sz w:val="28"/>
        </w:rPr>
        <w:t>Beispiel: Von der Stellenanzeige zum gebuchten Gespräch in 8 Tagen</w:t>
      </w:r>
    </w:p>
    <w:p>
      <w:pPr>
        <w:spacing w:after="120"/>
      </w:pPr>
      <w:r>
        <w:rPr>
          <w:rFonts w:ascii="Calibri" w:hAnsi="Calibri" w:cs="Calibri" w:eastAsia="Calibri"/>
          <w:b w:val="0"/>
          <w:color w:val="5D5A70"/>
          <w:sz w:val="21"/>
        </w:rPr>
        <w:t>Brookmere Payroll, ein fiktiver Lohnabrechnungsdienst mit zwei Personen in Columbus, Ohio, schreibt mit diesen Kaltakquise-E-Mail-Vorlagen Restaurantinhaber an. Inhaberin Nadia sucht einen echten Anlass zum Schreiben, sendet aus ihrem eigenen Postfach und erfasst jeden Kontakt.</w:t>
      </w:r>
    </w:p>
    <w:p>
      <w:pPr>
        <w:spacing w:after="60"/>
      </w:pPr>
      <w:r>
        <w:rPr>
          <w:rFonts w:ascii="Calibri" w:hAnsi="Calibri" w:cs="Calibri" w:eastAsia="Calibri"/>
          <w:b/>
          <w:color w:val="6B3CF0"/>
          <w:sz w:val="21"/>
        </w:rPr>
        <w:t xml:space="preserve">Nadia (Inhaberin): </w:t>
      </w:r>
      <w:r>
        <w:rPr>
          <w:rFonts w:ascii="Calibri" w:hAnsi="Calibri" w:cs="Calibri" w:eastAsia="Calibri"/>
          <w:b w:val="0"/>
          <w:color w:val="15131F"/>
          <w:sz w:val="21"/>
        </w:rPr>
        <w:t>Mo., 5. Okt., E-Mail 1, Betreff „Ihr zweiter Standort“: Hallo Herr Cole, ich habe gesehen, dass Pickett Lane Kitchen 9 Leute für einen zweiten Standort sucht. Das heißt meist zwei Dienstpläne, zwei Trinkgeldpools und mehr Fragen zur Lohnabrechnung. Wir machen die Lohnabrechnung für 23 Restaurants in Columbus. Lohnt sich ein 15-minütiges Gespräch am Donnerstag oder Freitag? Wenn nicht, genügt ein kurzes Nein.</w:t>
      </w:r>
    </w:p>
    <w:p>
      <w:pPr>
        <w:spacing w:after="60"/>
      </w:pPr>
      <w:r>
        <w:rPr>
          <w:rFonts w:ascii="Calibri" w:hAnsi="Calibri" w:cs="Calibri" w:eastAsia="Calibri"/>
          <w:b/>
          <w:color w:val="6B3CF0"/>
          <w:sz w:val="21"/>
        </w:rPr>
        <w:t xml:space="preserve">Nadia (Inhaberin): </w:t>
      </w:r>
      <w:r>
        <w:rPr>
          <w:rFonts w:ascii="Calibri" w:hAnsi="Calibri" w:cs="Calibri" w:eastAsia="Calibri"/>
          <w:b w:val="0"/>
          <w:color w:val="15131F"/>
          <w:sz w:val="21"/>
        </w:rPr>
        <w:t>Do., 8. Okt., 1. Follow-up, selber Verlauf: Noch etwas, das helfen könnte: unsere einseitige Checkliste für die Lohnabrechnung an einem zweiten Standort. Ich gehe sie gern in 15 Minuten mit Ihnen durch.</w:t>
      </w:r>
    </w:p>
    <w:p>
      <w:pPr>
        <w:spacing w:after="60"/>
      </w:pPr>
      <w:r>
        <w:rPr>
          <w:rFonts w:ascii="Calibri" w:hAnsi="Calibri" w:cs="Calibri" w:eastAsia="Calibri"/>
          <w:b/>
          <w:color w:val="6B3CF0"/>
          <w:sz w:val="21"/>
        </w:rPr>
        <w:t xml:space="preserve">Interessent: </w:t>
      </w:r>
      <w:r>
        <w:rPr>
          <w:rFonts w:ascii="Calibri" w:hAnsi="Calibri" w:cs="Calibri" w:eastAsia="Calibri"/>
          <w:b w:val="0"/>
          <w:color w:val="15131F"/>
          <w:sz w:val="21"/>
        </w:rPr>
        <w:t>Fr., 9. Okt.: Wer sind Sie, und woher haben Sie meine E-Mail-Adresse?</w:t>
      </w:r>
    </w:p>
    <w:p>
      <w:pPr>
        <w:spacing w:after="60"/>
      </w:pPr>
      <w:r>
        <w:rPr>
          <w:rFonts w:ascii="Calibri" w:hAnsi="Calibri" w:cs="Calibri" w:eastAsia="Calibri"/>
          <w:b/>
          <w:color w:val="6B3CF0"/>
          <w:sz w:val="21"/>
        </w:rPr>
        <w:t xml:space="preserve">Nadia (Inhaberin): </w:t>
      </w:r>
      <w:r>
        <w:rPr>
          <w:rFonts w:ascii="Calibri" w:hAnsi="Calibri" w:cs="Calibri" w:eastAsia="Calibri"/>
          <w:b w:val="0"/>
          <w:color w:val="15131F"/>
          <w:sz w:val="21"/>
        </w:rPr>
        <w:t>Berechtigte Frage. Ich bin Nadia Ferrell, Inhaberin von Brookmere Payroll in Columbus. Ihre Adresse steht auf der Kontaktseite Ihrer Website, und ich habe wegen Ihrer Stellenanzeige geschrieben. Wenn Sie keine E-Mails mehr von mir möchten, lösche ich sie noch heute.</w:t>
      </w:r>
    </w:p>
    <w:p>
      <w:pPr>
        <w:spacing w:after="60"/>
      </w:pPr>
      <w:r>
        <w:rPr>
          <w:rFonts w:ascii="Calibri" w:hAnsi="Calibri" w:cs="Calibri" w:eastAsia="Calibri"/>
          <w:b/>
          <w:color w:val="6B3CF0"/>
          <w:sz w:val="21"/>
        </w:rPr>
        <w:t xml:space="preserve">Interessent: </w:t>
      </w:r>
      <w:r>
        <w:rPr>
          <w:rFonts w:ascii="Calibri" w:hAnsi="Calibri" w:cs="Calibri" w:eastAsia="Calibri"/>
          <w:b w:val="0"/>
          <w:color w:val="15131F"/>
          <w:sz w:val="21"/>
        </w:rPr>
        <w:t>Im Website-Chat von Brookmere: Übernehmen Sie auch Trinkgeldpools über zwei Standorte hinweg?</w:t>
      </w:r>
    </w:p>
    <w:p>
      <w:pPr>
        <w:spacing w:after="60"/>
      </w:pPr>
      <w:r>
        <w:rPr>
          <w:rFonts w:ascii="Calibri" w:hAnsi="Calibri" w:cs="Calibri" w:eastAsia="Calibri"/>
          <w:b/>
          <w:color w:val="6B3CF0"/>
          <w:sz w:val="21"/>
        </w:rPr>
        <w:t xml:space="preserve">KI-Agent: </w:t>
      </w:r>
      <w:r>
        <w:rPr>
          <w:rFonts w:ascii="Calibri" w:hAnsi="Calibri" w:cs="Calibri" w:eastAsia="Calibri"/>
          <w:b w:val="0"/>
          <w:color w:val="15131F"/>
          <w:sz w:val="21"/>
        </w:rPr>
        <w:t>Ja. Wir richten für jeden Standort den Trinkgeldpool und die Trinkgeldmeldung ein. Nadia zeigt es Ihnen in 15 Minuten: Antworten Sie auf ihre E-Mail oder hinterlassen Sie hier Ihre E-Mail-Adresse.</w:t>
      </w:r>
    </w:p>
    <w:p>
      <w:pPr>
        <w:spacing w:after="60"/>
      </w:pPr>
      <w:r>
        <w:rPr>
          <w:rFonts w:ascii="Calibri" w:hAnsi="Calibri" w:cs="Calibri" w:eastAsia="Calibri"/>
          <w:b/>
          <w:color w:val="6B3CF0"/>
          <w:sz w:val="21"/>
        </w:rPr>
        <w:t xml:space="preserve">Interessent: </w:t>
      </w:r>
      <w:r>
        <w:rPr>
          <w:rFonts w:ascii="Calibri" w:hAnsi="Calibri" w:cs="Calibri" w:eastAsia="Calibri"/>
          <w:b w:val="0"/>
          <w:color w:val="15131F"/>
          <w:sz w:val="21"/>
        </w:rPr>
        <w:t>Antwort an Nadia: Okay, das hilft. Dienstag um 14 Uhr passt. Schicken Sie mir die Einladung.</w:t>
      </w:r>
    </w:p>
    <w:p>
      <w:pPr>
        <w:spacing w:after="80"/>
      </w:pPr>
    </w:p>
    <w:p>
      <w:pPr>
        <w:spacing w:after="80"/>
      </w:pPr>
      <w:r>
        <w:rPr>
          <w:rFonts w:ascii="Calibri" w:hAnsi="Calibri" w:cs="Calibri" w:eastAsia="Calibri"/>
          <w:b/>
          <w:color w:val="15131F"/>
          <w:sz w:val="24"/>
        </w:rPr>
        <w:t>Lead im CRM am 9. Oktober</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Führtitel (Lead-Titel)</w:t>
            </w:r>
          </w:p>
        </w:tc>
        <w:tc>
          <w:tcPr>
            <w:tcW w:type="dxa" w:w="4986"/>
          </w:tcPr>
          <w:p>
            <w:r/>
            <w:r>
              <w:rPr>
                <w:rFonts w:ascii="Calibri" w:hAnsi="Calibri" w:cs="Calibri" w:eastAsia="Calibri"/>
                <w:b w:val="0"/>
                <w:color w:val="15131F"/>
                <w:sz w:val="19"/>
              </w:rPr>
              <w:t>Lohnabrechnung für 2 Standorte · Pickett Lane Kitchen</w:t>
            </w:r>
          </w:p>
        </w:tc>
      </w:tr>
      <w:tr>
        <w:tc>
          <w:tcPr>
            <w:tcW w:type="dxa" w:w="4986"/>
          </w:tcPr>
          <w:p>
            <w:r/>
            <w:r>
              <w:rPr>
                <w:rFonts w:ascii="Calibri" w:hAnsi="Calibri" w:cs="Calibri" w:eastAsia="Calibri"/>
                <w:b/>
                <w:color w:val="15131F"/>
                <w:sz w:val="19"/>
              </w:rPr>
              <w:t>Quelle</w:t>
            </w:r>
          </w:p>
        </w:tc>
        <w:tc>
          <w:tcPr>
            <w:tcW w:type="dxa" w:w="4986"/>
          </w:tcPr>
          <w:p>
            <w:r/>
            <w:r>
              <w:rPr>
                <w:rFonts w:ascii="Calibri" w:hAnsi="Calibri" w:cs="Calibri" w:eastAsia="Calibri"/>
                <w:b w:val="0"/>
                <w:color w:val="15131F"/>
                <w:sz w:val="19"/>
              </w:rPr>
              <w:t>Manuell, Kaltakquise-E-Mail</w:t>
            </w:r>
          </w:p>
        </w:tc>
      </w:tr>
      <w:tr>
        <w:tc>
          <w:tcPr>
            <w:tcW w:type="dxa" w:w="4986"/>
          </w:tcPr>
          <w:p>
            <w:r/>
            <w:r>
              <w:rPr>
                <w:rFonts w:ascii="Calibri" w:hAnsi="Calibri" w:cs="Calibri" w:eastAsia="Calibri"/>
                <w:b/>
                <w:color w:val="15131F"/>
                <w:sz w:val="19"/>
              </w:rPr>
              <w:t>Status</w:t>
            </w:r>
          </w:p>
        </w:tc>
        <w:tc>
          <w:tcPr>
            <w:tcW w:type="dxa" w:w="4986"/>
          </w:tcPr>
          <w:p>
            <w:r/>
            <w:r>
              <w:rPr>
                <w:rFonts w:ascii="Calibri" w:hAnsi="Calibri" w:cs="Calibri" w:eastAsia="Calibri"/>
                <w:b w:val="0"/>
                <w:color w:val="15131F"/>
                <w:sz w:val="19"/>
              </w:rPr>
              <w:t>Qualifiziert, dann „Konvertieren zu Deal“</w:t>
            </w:r>
          </w:p>
        </w:tc>
      </w:tr>
      <w:tr>
        <w:tc>
          <w:tcPr>
            <w:tcW w:type="dxa" w:w="4986"/>
          </w:tcPr>
          <w:p>
            <w:r/>
            <w:r>
              <w:rPr>
                <w:rFonts w:ascii="Calibri" w:hAnsi="Calibri" w:cs="Calibri" w:eastAsia="Calibri"/>
                <w:b/>
                <w:color w:val="15131F"/>
                <w:sz w:val="19"/>
              </w:rPr>
              <w:t>Zugewiesen an</w:t>
            </w:r>
          </w:p>
        </w:tc>
        <w:tc>
          <w:tcPr>
            <w:tcW w:type="dxa" w:w="4986"/>
          </w:tcPr>
          <w:p>
            <w:r/>
            <w:r>
              <w:rPr>
                <w:rFonts w:ascii="Calibri" w:hAnsi="Calibri" w:cs="Calibri" w:eastAsia="Calibri"/>
                <w:b w:val="0"/>
                <w:color w:val="15131F"/>
                <w:sz w:val="19"/>
              </w:rPr>
              <w:t>Nadia</w:t>
            </w:r>
          </w:p>
        </w:tc>
      </w:tr>
      <w:tr>
        <w:tc>
          <w:tcPr>
            <w:tcW w:type="dxa" w:w="4986"/>
          </w:tcPr>
          <w:p>
            <w:r/>
            <w:r>
              <w:rPr>
                <w:rFonts w:ascii="Calibri" w:hAnsi="Calibri" w:cs="Calibri" w:eastAsia="Calibri"/>
                <w:b/>
                <w:color w:val="15131F"/>
                <w:sz w:val="19"/>
              </w:rPr>
              <w:t>Anmerkungen</w:t>
            </w:r>
          </w:p>
        </w:tc>
        <w:tc>
          <w:tcPr>
            <w:tcW w:type="dxa" w:w="4986"/>
          </w:tcPr>
          <w:p>
            <w:r/>
            <w:r>
              <w:rPr>
                <w:rFonts w:ascii="Calibri" w:hAnsi="Calibri" w:cs="Calibri" w:eastAsia="Calibri"/>
                <w:b w:val="0"/>
                <w:color w:val="15131F"/>
                <w:sz w:val="19"/>
              </w:rPr>
              <w:t>Anlass: Stellenanzeige, 1. Okt. E-Mail 1 am 5. Okt., 1. Follow-up am 8. Okt. Antwort am 9. Okt.: Wer sind Sie, dann Interessiert.</w:t>
            </w:r>
          </w:p>
        </w:tc>
      </w:tr>
      <w:tr>
        <w:tc>
          <w:tcPr>
            <w:tcW w:type="dxa" w:w="4986"/>
          </w:tcPr>
          <w:p>
            <w:r/>
            <w:r>
              <w:rPr>
                <w:rFonts w:ascii="Calibri" w:hAnsi="Calibri" w:cs="Calibri" w:eastAsia="Calibri"/>
                <w:b/>
                <w:color w:val="15131F"/>
                <w:sz w:val="19"/>
              </w:rPr>
              <w:t>Deal</w:t>
            </w:r>
          </w:p>
        </w:tc>
        <w:tc>
          <w:tcPr>
            <w:tcW w:type="dxa" w:w="4986"/>
          </w:tcPr>
          <w:p>
            <w:r/>
            <w:r>
              <w:rPr>
                <w:rFonts w:ascii="Calibri" w:hAnsi="Calibri" w:cs="Calibri" w:eastAsia="Calibri"/>
                <w:b w:val="0"/>
                <w:color w:val="15131F"/>
                <w:sz w:val="19"/>
              </w:rPr>
              <w:t>4.200 $ im Jahr, Gespräch am Di., 13. Okt.</w:t>
            </w:r>
          </w:p>
        </w:tc>
      </w:tr>
    </w:tbl>
    <w:p/>
    <w:p>
      <w:pPr>
        <w:spacing w:after="80"/>
      </w:pPr>
      <w:r>
        <w:rPr>
          <w:rFonts w:ascii="Calibri" w:hAnsi="Calibri" w:cs="Calibri" w:eastAsia="Calibri"/>
          <w:b/>
          <w:color w:val="15131F"/>
          <w:sz w:val="24"/>
        </w:rPr>
        <w:t>Aufgaben für den nächsten Kontakt</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Deadline</w:t>
            </w:r>
          </w:p>
        </w:tc>
        <w:tc>
          <w:tcPr>
            <w:tcW w:type="dxa" w:w="3324"/>
            <w:shd w:val="clear" w:color="auto" w:fill="EFE9FF"/>
          </w:tcPr>
          <w:p>
            <w:r/>
            <w:r>
              <w:rPr>
                <w:rFonts w:ascii="Calibri" w:hAnsi="Calibri" w:cs="Calibri" w:eastAsia="Calibri"/>
                <w:b/>
                <w:color w:val="15131F"/>
                <w:sz w:val="19"/>
              </w:rPr>
              <w:t>Aufgabe</w:t>
            </w:r>
          </w:p>
        </w:tc>
        <w:tc>
          <w:tcPr>
            <w:tcW w:type="dxa" w:w="3324"/>
            <w:shd w:val="clear" w:color="auto" w:fill="EFE9FF"/>
          </w:tcPr>
          <w:p>
            <w:r/>
            <w:r>
              <w:rPr>
                <w:rFonts w:ascii="Calibri" w:hAnsi="Calibri" w:cs="Calibri" w:eastAsia="Calibri"/>
                <w:b/>
                <w:color w:val="15131F"/>
                <w:sz w:val="19"/>
              </w:rPr>
              <w:t>Ergebnis</w:t>
            </w:r>
          </w:p>
        </w:tc>
      </w:tr>
      <w:tr>
        <w:tc>
          <w:tcPr>
            <w:tcW w:type="dxa" w:w="3324"/>
          </w:tcPr>
          <w:p>
            <w:r/>
            <w:r>
              <w:rPr>
                <w:rFonts w:ascii="Calibri" w:hAnsi="Calibri" w:cs="Calibri" w:eastAsia="Calibri"/>
                <w:b w:val="0"/>
                <w:color w:val="15131F"/>
                <w:sz w:val="19"/>
              </w:rPr>
              <w:t>Do., 8. Okt.</w:t>
            </w:r>
          </w:p>
        </w:tc>
        <w:tc>
          <w:tcPr>
            <w:tcW w:type="dxa" w:w="3324"/>
          </w:tcPr>
          <w:p>
            <w:r/>
            <w:r>
              <w:rPr>
                <w:rFonts w:ascii="Calibri" w:hAnsi="Calibri" w:cs="Calibri" w:eastAsia="Calibri"/>
                <w:b w:val="0"/>
                <w:color w:val="15131F"/>
                <w:sz w:val="19"/>
              </w:rPr>
              <w:t>1. Follow-up: Pickett Lane</w:t>
            </w:r>
          </w:p>
        </w:tc>
        <w:tc>
          <w:tcPr>
            <w:tcW w:type="dxa" w:w="3324"/>
          </w:tcPr>
          <w:p>
            <w:r/>
            <w:r>
              <w:rPr>
                <w:rFonts w:ascii="Calibri" w:hAnsi="Calibri" w:cs="Calibri" w:eastAsia="Calibri"/>
                <w:b w:val="0"/>
                <w:color w:val="15131F"/>
                <w:sz w:val="19"/>
              </w:rPr>
              <w:t>Mit der Checkliste gesendet</w:t>
            </w:r>
          </w:p>
        </w:tc>
      </w:tr>
      <w:tr>
        <w:tc>
          <w:tcPr>
            <w:tcW w:type="dxa" w:w="3324"/>
          </w:tcPr>
          <w:p>
            <w:r/>
            <w:r>
              <w:rPr>
                <w:rFonts w:ascii="Calibri" w:hAnsi="Calibri" w:cs="Calibri" w:eastAsia="Calibri"/>
                <w:b w:val="0"/>
                <w:color w:val="15131F"/>
                <w:sz w:val="19"/>
              </w:rPr>
              <w:t>Fr., 9. Okt.</w:t>
            </w:r>
          </w:p>
        </w:tc>
        <w:tc>
          <w:tcPr>
            <w:tcW w:type="dxa" w:w="3324"/>
          </w:tcPr>
          <w:p>
            <w:r/>
            <w:r>
              <w:rPr>
                <w:rFonts w:ascii="Calibri" w:hAnsi="Calibri" w:cs="Calibri" w:eastAsia="Calibri"/>
                <w:b w:val="0"/>
                <w:color w:val="15131F"/>
                <w:sz w:val="19"/>
              </w:rPr>
              <w:t>Auf Antwort reagieren: Pickett Lane</w:t>
            </w:r>
          </w:p>
        </w:tc>
        <w:tc>
          <w:tcPr>
            <w:tcW w:type="dxa" w:w="3324"/>
          </w:tcPr>
          <w:p>
            <w:r/>
            <w:r>
              <w:rPr>
                <w:rFonts w:ascii="Calibri" w:hAnsi="Calibri" w:cs="Calibri" w:eastAsia="Calibri"/>
                <w:b w:val="0"/>
                <w:color w:val="15131F"/>
                <w:sz w:val="19"/>
              </w:rPr>
              <w:t>Innerhalb von 1 Stunde beantwortet</w:t>
            </w:r>
          </w:p>
        </w:tc>
      </w:tr>
      <w:tr>
        <w:tc>
          <w:tcPr>
            <w:tcW w:type="dxa" w:w="3324"/>
          </w:tcPr>
          <w:p>
            <w:r/>
            <w:r>
              <w:rPr>
                <w:rFonts w:ascii="Calibri" w:hAnsi="Calibri" w:cs="Calibri" w:eastAsia="Calibri"/>
                <w:b w:val="0"/>
                <w:color w:val="15131F"/>
                <w:sz w:val="19"/>
              </w:rPr>
              <w:t>Di., 13. Okt.</w:t>
            </w:r>
          </w:p>
        </w:tc>
        <w:tc>
          <w:tcPr>
            <w:tcW w:type="dxa" w:w="3324"/>
          </w:tcPr>
          <w:p>
            <w:r/>
            <w:r>
              <w:rPr>
                <w:rFonts w:ascii="Calibri" w:hAnsi="Calibri" w:cs="Calibri" w:eastAsia="Calibri"/>
                <w:b w:val="0"/>
                <w:color w:val="15131F"/>
                <w:sz w:val="19"/>
              </w:rPr>
              <w:t>Gespräch: Pickett Lane</w:t>
            </w:r>
          </w:p>
        </w:tc>
        <w:tc>
          <w:tcPr>
            <w:tcW w:type="dxa" w:w="3324"/>
          </w:tcPr>
          <w:p>
            <w:r/>
            <w:r>
              <w:rPr>
                <w:rFonts w:ascii="Calibri" w:hAnsi="Calibri" w:cs="Calibri" w:eastAsia="Calibri"/>
                <w:b w:val="0"/>
                <w:color w:val="15131F"/>
                <w:sz w:val="19"/>
              </w:rPr>
              <w:t>Für 14 Uhr gebucht</w:t>
            </w:r>
          </w:p>
        </w:tc>
      </w:tr>
      <w:tr>
        <w:tc>
          <w:tcPr>
            <w:tcW w:type="dxa" w:w="3324"/>
          </w:tcPr>
          <w:p>
            <w:r/>
            <w:r>
              <w:rPr>
                <w:rFonts w:ascii="Calibri" w:hAnsi="Calibri" w:cs="Calibri" w:eastAsia="Calibri"/>
                <w:b w:val="0"/>
                <w:color w:val="15131F"/>
                <w:sz w:val="19"/>
              </w:rPr>
              <w:t>Do., 15. Okt.</w:t>
            </w:r>
          </w:p>
        </w:tc>
        <w:tc>
          <w:tcPr>
            <w:tcW w:type="dxa" w:w="3324"/>
          </w:tcPr>
          <w:p>
            <w:r/>
            <w:r>
              <w:rPr>
                <w:rFonts w:ascii="Calibri" w:hAnsi="Calibri" w:cs="Calibri" w:eastAsia="Calibri"/>
                <w:b w:val="0"/>
                <w:color w:val="15131F"/>
                <w:sz w:val="19"/>
              </w:rPr>
              <w:t>Letzte E-Mail: Pickett Lane</w:t>
            </w:r>
          </w:p>
        </w:tc>
        <w:tc>
          <w:tcPr>
            <w:tcW w:type="dxa" w:w="3324"/>
          </w:tcPr>
          <w:p>
            <w:r/>
            <w:r>
              <w:rPr>
                <w:rFonts w:ascii="Calibri" w:hAnsi="Calibri" w:cs="Calibri" w:eastAsia="Calibri"/>
                <w:b w:val="0"/>
                <w:color w:val="15131F"/>
                <w:sz w:val="19"/>
              </w:rPr>
              <w:t>Nicht nötig: Antwort am 9. Okt.</w:t>
            </w:r>
          </w:p>
        </w:tc>
      </w:tr>
    </w:tbl>
    <w:p/>
    <w:p>
      <w:pPr>
        <w:spacing w:after="240"/>
      </w:pPr>
      <w:r>
        <w:rPr>
          <w:rFonts w:ascii="Calibri" w:hAnsi="Calibri" w:cs="Calibri" w:eastAsia="Calibri"/>
          <w:b w:val="0"/>
          <w:color w:val="5D5A70"/>
          <w:sz w:val="18"/>
        </w:rPr>
        <w:t>Fiktives Unternehmen und fiktiver Interessent</w:t>
      </w:r>
    </w:p>
    <w:p>
      <w:pPr>
        <w:spacing w:after="80"/>
      </w:pPr>
      <w:r>
        <w:rPr>
          <w:rFonts w:ascii="Calibri" w:hAnsi="Calibri" w:cs="Calibri" w:eastAsia="Calibri"/>
          <w:b/>
          <w:color w:val="15131F"/>
          <w:sz w:val="28"/>
        </w:rPr>
        <w:t>Regeln für Kaltakquise-E-Mails: US-Recht, Gmail, Yahoo, Großbritannien und EU</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Wer es regelt</w:t>
            </w:r>
          </w:p>
        </w:tc>
        <w:tc>
          <w:tcPr>
            <w:tcW w:type="dxa" w:w="3324"/>
            <w:shd w:val="clear" w:color="auto" w:fill="EFE9FF"/>
          </w:tcPr>
          <w:p>
            <w:r/>
            <w:r>
              <w:rPr>
                <w:rFonts w:ascii="Calibri" w:hAnsi="Calibri" w:cs="Calibri" w:eastAsia="Calibri"/>
                <w:b/>
                <w:color w:val="15131F"/>
                <w:sz w:val="19"/>
              </w:rPr>
              <w:t>Was verlangt wird</w:t>
            </w:r>
          </w:p>
        </w:tc>
        <w:tc>
          <w:tcPr>
            <w:tcW w:type="dxa" w:w="3324"/>
            <w:shd w:val="clear" w:color="auto" w:fill="EFE9FF"/>
          </w:tcPr>
          <w:p>
            <w:r/>
            <w:r>
              <w:rPr>
                <w:rFonts w:ascii="Calibri" w:hAnsi="Calibri" w:cs="Calibri" w:eastAsia="Calibri"/>
                <w:b/>
                <w:color w:val="15131F"/>
                <w:sz w:val="19"/>
              </w:rPr>
              <w:t>So erfüllt die Vorlage es</w:t>
            </w:r>
          </w:p>
        </w:tc>
      </w:tr>
      <w:tr>
        <w:tc>
          <w:tcPr>
            <w:tcW w:type="dxa" w:w="3324"/>
          </w:tcPr>
          <w:p>
            <w:r/>
            <w:r>
              <w:rPr>
                <w:rFonts w:ascii="Calibri" w:hAnsi="Calibri" w:cs="Calibri" w:eastAsia="Calibri"/>
                <w:b w:val="0"/>
                <w:color w:val="15131F"/>
                <w:sz w:val="19"/>
              </w:rPr>
              <w:t>US-Recht, alle kommerziellen E-Mails, auch B2B</w:t>
            </w:r>
          </w:p>
        </w:tc>
        <w:tc>
          <w:tcPr>
            <w:tcW w:type="dxa" w:w="3324"/>
          </w:tcPr>
          <w:p>
            <w:r/>
            <w:r>
              <w:rPr>
                <w:rFonts w:ascii="Calibri" w:hAnsi="Calibri" w:cs="Calibri" w:eastAsia="Calibri"/>
                <w:b w:val="0"/>
                <w:color w:val="15131F"/>
                <w:sz w:val="19"/>
              </w:rPr>
              <w:t>Korrekte Angaben bei Absender, Antwortadresse und Betreff; ein klarer Hinweis, dass es Werbung ist; Ihre Postanschrift; wie man sich abmeldet</w:t>
            </w:r>
          </w:p>
        </w:tc>
        <w:tc>
          <w:tcPr>
            <w:tcW w:type="dxa" w:w="3324"/>
          </w:tcPr>
          <w:p>
            <w:r/>
            <w:r>
              <w:rPr>
                <w:rFonts w:ascii="Calibri" w:hAnsi="Calibri" w:cs="Calibri" w:eastAsia="Calibri"/>
                <w:b w:val="0"/>
                <w:color w:val="15131F"/>
                <w:sz w:val="19"/>
              </w:rPr>
              <w:t>Ihr Name und Ihr Postfach, ein zutreffender Betreff, die Fußzeile in jeder E-Mail</w:t>
            </w:r>
          </w:p>
        </w:tc>
      </w:tr>
      <w:tr>
        <w:tc>
          <w:tcPr>
            <w:tcW w:type="dxa" w:w="3324"/>
          </w:tcPr>
          <w:p>
            <w:r/>
            <w:r>
              <w:rPr>
                <w:rFonts w:ascii="Calibri" w:hAnsi="Calibri" w:cs="Calibri" w:eastAsia="Calibri"/>
                <w:b w:val="0"/>
                <w:color w:val="15131F"/>
                <w:sz w:val="19"/>
              </w:rPr>
              <w:t>US-Recht, Abmeldungen</w:t>
            </w:r>
          </w:p>
        </w:tc>
        <w:tc>
          <w:tcPr>
            <w:tcW w:type="dxa" w:w="3324"/>
          </w:tcPr>
          <w:p>
            <w:r/>
            <w:r>
              <w:rPr>
                <w:rFonts w:ascii="Calibri" w:hAnsi="Calibri" w:cs="Calibri" w:eastAsia="Calibri"/>
                <w:b w:val="0"/>
                <w:color w:val="15131F"/>
                <w:sz w:val="19"/>
              </w:rPr>
              <w:t>Umsetzung innerhalb von 10 Arbeitstagen; die Abmeldung funktioniert mindestens 30 Tage lang; keine Gebühr; die Adresse nie verkaufen oder weitergeben</w:t>
            </w:r>
          </w:p>
        </w:tc>
        <w:tc>
          <w:tcPr>
            <w:tcW w:type="dxa" w:w="3324"/>
          </w:tcPr>
          <w:p>
            <w:r/>
            <w:r>
              <w:rPr>
                <w:rFonts w:ascii="Calibri" w:hAnsi="Calibri" w:cs="Calibri" w:eastAsia="Calibri"/>
                <w:b w:val="0"/>
                <w:color w:val="15131F"/>
                <w:sz w:val="19"/>
              </w:rPr>
              <w:t>Löschung am selben Tag, eine Sperrliste, die vor jeder E-Mail 1 geprüft wird</w:t>
            </w:r>
          </w:p>
        </w:tc>
      </w:tr>
      <w:tr>
        <w:tc>
          <w:tcPr>
            <w:tcW w:type="dxa" w:w="3324"/>
          </w:tcPr>
          <w:p>
            <w:r/>
            <w:r>
              <w:rPr>
                <w:rFonts w:ascii="Calibri" w:hAnsi="Calibri" w:cs="Calibri" w:eastAsia="Calibri"/>
                <w:b w:val="0"/>
                <w:color w:val="15131F"/>
                <w:sz w:val="19"/>
              </w:rPr>
              <w:t>Gmail und Yahoo, jeder Absender</w:t>
            </w:r>
          </w:p>
        </w:tc>
        <w:tc>
          <w:tcPr>
            <w:tcW w:type="dxa" w:w="3324"/>
          </w:tcPr>
          <w:p>
            <w:r/>
            <w:r>
              <w:rPr>
                <w:rFonts w:ascii="Calibri" w:hAnsi="Calibri" w:cs="Calibri" w:eastAsia="Calibri"/>
                <w:b w:val="0"/>
                <w:color w:val="15131F"/>
                <w:sz w:val="19"/>
              </w:rPr>
              <w:t>SPF oder DKIM, gültiges Forward- und Reverse-DNS und eine Spamrate unter 0,3 %, laut den Regeln von Gmail und von Yahoo</w:t>
            </w:r>
          </w:p>
        </w:tc>
        <w:tc>
          <w:tcPr>
            <w:tcW w:type="dxa" w:w="3324"/>
          </w:tcPr>
          <w:p>
            <w:r/>
            <w:r>
              <w:rPr>
                <w:rFonts w:ascii="Calibri" w:hAnsi="Calibri" w:cs="Calibri" w:eastAsia="Calibri"/>
                <w:b w:val="0"/>
                <w:color w:val="15131F"/>
                <w:sz w:val="19"/>
              </w:rPr>
              <w:t>Lassen Sie SPF und DKIM von Ihrem E-Mail-Anbieter bestätigen; ergänzen Sie DMARC</w:t>
            </w:r>
          </w:p>
        </w:tc>
      </w:tr>
      <w:tr>
        <w:tc>
          <w:tcPr>
            <w:tcW w:type="dxa" w:w="3324"/>
          </w:tcPr>
          <w:p>
            <w:r/>
            <w:r>
              <w:rPr>
                <w:rFonts w:ascii="Calibri" w:hAnsi="Calibri" w:cs="Calibri" w:eastAsia="Calibri"/>
                <w:b w:val="0"/>
                <w:color w:val="15131F"/>
                <w:sz w:val="19"/>
              </w:rPr>
              <w:t>Gmail ab 5.000 Nachrichten pro Tag, Massenversender bei Yahoo</w:t>
            </w:r>
          </w:p>
        </w:tc>
        <w:tc>
          <w:tcPr>
            <w:tcW w:type="dxa" w:w="3324"/>
          </w:tcPr>
          <w:p>
            <w:r/>
            <w:r>
              <w:rPr>
                <w:rFonts w:ascii="Calibri" w:hAnsi="Calibri" w:cs="Calibri" w:eastAsia="Calibri"/>
                <w:b w:val="0"/>
                <w:color w:val="15131F"/>
                <w:sz w:val="19"/>
              </w:rPr>
              <w:t>SPF, DKIM und DMARC, Abmeldung mit einem Klick, ein sichtbarer Abmeldelink; Yahoo: Abmeldungen innerhalb von 2 Tagen umsetzen</w:t>
            </w:r>
          </w:p>
        </w:tc>
        <w:tc>
          <w:tcPr>
            <w:tcW w:type="dxa" w:w="3324"/>
          </w:tcPr>
          <w:p>
            <w:r/>
            <w:r>
              <w:rPr>
                <w:rFonts w:ascii="Calibri" w:hAnsi="Calibri" w:cs="Calibri" w:eastAsia="Calibri"/>
                <w:b w:val="0"/>
                <w:color w:val="15131F"/>
                <w:sz w:val="19"/>
              </w:rPr>
              <w:t>Kein Massenversand: einzelne E-Mails aus Ihrem Postfach</w:t>
            </w:r>
          </w:p>
        </w:tc>
      </w:tr>
      <w:tr>
        <w:tc>
          <w:tcPr>
            <w:tcW w:type="dxa" w:w="3324"/>
          </w:tcPr>
          <w:p>
            <w:r/>
            <w:r>
              <w:rPr>
                <w:rFonts w:ascii="Calibri" w:hAnsi="Calibri" w:cs="Calibri" w:eastAsia="Calibri"/>
                <w:b w:val="0"/>
                <w:color w:val="15131F"/>
                <w:sz w:val="19"/>
              </w:rPr>
              <w:t>Gmail, ehrliche Nachrichten</w:t>
            </w:r>
          </w:p>
        </w:tc>
        <w:tc>
          <w:tcPr>
            <w:tcW w:type="dxa" w:w="3324"/>
          </w:tcPr>
          <w:p>
            <w:r/>
            <w:r>
              <w:rPr>
                <w:rFonts w:ascii="Calibri" w:hAnsi="Calibri" w:cs="Calibri" w:eastAsia="Calibri"/>
                <w:b w:val="0"/>
                <w:color w:val="15131F"/>
                <w:sz w:val="19"/>
              </w:rPr>
              <w:t>Kein „Re:“ oder „Fwd:“, außer bei einer echten Antwort oder Weiterleitung; keine gekauften Listen</w:t>
            </w:r>
          </w:p>
        </w:tc>
        <w:tc>
          <w:tcPr>
            <w:tcW w:type="dxa" w:w="3324"/>
          </w:tcPr>
          <w:p>
            <w:r/>
            <w:r>
              <w:rPr>
                <w:rFonts w:ascii="Calibri" w:hAnsi="Calibri" w:cs="Calibri" w:eastAsia="Calibri"/>
                <w:b w:val="0"/>
                <w:color w:val="15131F"/>
                <w:sz w:val="19"/>
              </w:rPr>
              <w:t>Follow-ups im selben Verlauf, Adressen aus eigener Recherche</w:t>
            </w:r>
          </w:p>
        </w:tc>
      </w:tr>
      <w:tr>
        <w:tc>
          <w:tcPr>
            <w:tcW w:type="dxa" w:w="3324"/>
          </w:tcPr>
          <w:p>
            <w:r/>
            <w:r>
              <w:rPr>
                <w:rFonts w:ascii="Calibri" w:hAnsi="Calibri" w:cs="Calibri" w:eastAsia="Calibri"/>
                <w:b w:val="0"/>
                <w:color w:val="15131F"/>
                <w:sz w:val="19"/>
              </w:rPr>
              <w:t>Großbritannien</w:t>
            </w:r>
          </w:p>
        </w:tc>
        <w:tc>
          <w:tcPr>
            <w:tcW w:type="dxa" w:w="3324"/>
          </w:tcPr>
          <w:p>
            <w:r/>
            <w:r>
              <w:rPr>
                <w:rFonts w:ascii="Calibri" w:hAnsi="Calibri" w:cs="Calibri" w:eastAsia="Calibri"/>
                <w:b w:val="0"/>
                <w:color w:val="15131F"/>
                <w:sz w:val="19"/>
              </w:rPr>
              <w:t>Kapitalgesellschaften und LLPs dürfen angeschrieben werden; Einzelunternehmer und manche Personengesellschaften brauchen eine Einwilligung; eine Sperrliste führen</w:t>
            </w:r>
          </w:p>
        </w:tc>
        <w:tc>
          <w:tcPr>
            <w:tcW w:type="dxa" w:w="3324"/>
          </w:tcPr>
          <w:p>
            <w:r/>
            <w:r>
              <w:rPr>
                <w:rFonts w:ascii="Calibri" w:hAnsi="Calibri" w:cs="Calibri" w:eastAsia="Calibri"/>
                <w:b w:val="0"/>
                <w:color w:val="15131F"/>
                <w:sz w:val="19"/>
              </w:rPr>
              <w:t>Prüfen Sie zuerst die Rechtsform eines britischen Unternehmens</w:t>
            </w:r>
          </w:p>
        </w:tc>
      </w:tr>
      <w:tr>
        <w:tc>
          <w:tcPr>
            <w:tcW w:type="dxa" w:w="3324"/>
          </w:tcPr>
          <w:p>
            <w:r/>
            <w:r>
              <w:rPr>
                <w:rFonts w:ascii="Calibri" w:hAnsi="Calibri" w:cs="Calibri" w:eastAsia="Calibri"/>
                <w:b w:val="0"/>
                <w:color w:val="15131F"/>
                <w:sz w:val="19"/>
              </w:rPr>
              <w:t>EU</w:t>
            </w:r>
          </w:p>
        </w:tc>
        <w:tc>
          <w:tcPr>
            <w:tcW w:type="dxa" w:w="3324"/>
          </w:tcPr>
          <w:p>
            <w:r/>
            <w:r>
              <w:rPr>
                <w:rFonts w:ascii="Calibri" w:hAnsi="Calibri" w:cs="Calibri" w:eastAsia="Calibri"/>
                <w:b w:val="0"/>
                <w:color w:val="15131F"/>
                <w:sz w:val="19"/>
              </w:rPr>
              <w:t>Werbe-E-Mails an Personen brauchen eine Einwilligung, außer an eigene Kunden; jedes Land regelt den Schutz von Unternehmen selbst; den Absender nie verschleiern</w:t>
            </w:r>
          </w:p>
        </w:tc>
        <w:tc>
          <w:tcPr>
            <w:tcW w:type="dxa" w:w="3324"/>
          </w:tcPr>
          <w:p>
            <w:r/>
            <w:r>
              <w:rPr>
                <w:rFonts w:ascii="Calibri" w:hAnsi="Calibri" w:cs="Calibri" w:eastAsia="Calibri"/>
                <w:b w:val="0"/>
                <w:color w:val="15131F"/>
                <w:sz w:val="19"/>
              </w:rPr>
              <w:t>Prüfen Sie zuerst die Regeln des jeweiligen Landes</w:t>
            </w:r>
          </w:p>
        </w:tc>
      </w:tr>
    </w:tbl>
    <w:p/>
    <w:p>
      <w:pPr>
        <w:spacing w:after="80"/>
      </w:pPr>
      <w:r>
        <w:rPr>
          <w:rFonts w:ascii="Calibri" w:hAnsi="Calibri" w:cs="Calibri" w:eastAsia="Calibri"/>
          <w:b/>
          <w:color w:val="15131F"/>
          <w:sz w:val="28"/>
        </w:rPr>
        <w:t>Antworten messen, nicht Öffnungen</w:t>
      </w:r>
    </w:p>
    <w:p>
      <w:pPr>
        <w:spacing w:after="120"/>
      </w:pPr>
      <w:r>
        <w:rPr>
          <w:rFonts w:ascii="Calibri" w:hAnsi="Calibri" w:cs="Calibri" w:eastAsia="Calibri"/>
          <w:b w:val="0"/>
          <w:color w:val="5D5A70"/>
          <w:sz w:val="21"/>
        </w:rPr>
        <w:t>Die Öffnungsmessung zählt, ob ein Bild geladen wurde, nicht, ob ein Mensch liest. Verfolgen Sie stattdessen diese vier Zahlen.</w:t>
      </w:r>
    </w:p>
    <w:p>
      <w:pPr>
        <w:spacing w:after="40"/>
      </w:pPr>
      <w:r>
        <w:rPr>
          <w:rFonts w:ascii="Calibri" w:hAnsi="Calibri" w:cs="Calibri" w:eastAsia="Calibri"/>
          <w:b/>
          <w:color w:val="15131F"/>
          <w:sz w:val="22"/>
        </w:rPr>
        <w:t>Antwortquote</w:t>
      </w:r>
    </w:p>
    <w:p>
      <w:pPr>
        <w:spacing w:after="40"/>
      </w:pPr>
      <w:r>
        <w:rPr>
          <w:rFonts w:ascii="Calibri" w:hAnsi="Calibri" w:cs="Calibri" w:eastAsia="Calibri"/>
          <w:b w:val="0"/>
          <w:color w:val="15131F"/>
          <w:sz w:val="21"/>
        </w:rPr>
        <w:t>Antworten geteilt durch zugestellte E-Mails (gesendet minus unzustellbar). Jede Antwort zählt, auch ein Nein.</w:t>
      </w:r>
    </w:p>
    <w:p>
      <w:pPr>
        <w:spacing w:after="80"/>
      </w:pPr>
    </w:p>
    <w:p>
      <w:pPr>
        <w:spacing w:after="40"/>
      </w:pPr>
      <w:r>
        <w:rPr>
          <w:rFonts w:ascii="Calibri" w:hAnsi="Calibri" w:cs="Calibri" w:eastAsia="Calibri"/>
          <w:b/>
          <w:color w:val="15131F"/>
          <w:sz w:val="22"/>
        </w:rPr>
        <w:t>Interessenquote</w:t>
      </w:r>
    </w:p>
    <w:p>
      <w:pPr>
        <w:spacing w:after="40"/>
      </w:pPr>
      <w:r>
        <w:rPr>
          <w:rFonts w:ascii="Calibri" w:hAnsi="Calibri" w:cs="Calibri" w:eastAsia="Calibri"/>
          <w:b w:val="0"/>
          <w:color w:val="15131F"/>
          <w:sz w:val="21"/>
        </w:rPr>
        <w:t>Antworten, die nach einem Gespräch oder einem Preis fragen, geteilt durch zugestellte E-Mails. Das ist die Zahl, die sich auszahlt.</w:t>
      </w:r>
    </w:p>
    <w:p>
      <w:pPr>
        <w:spacing w:after="80"/>
      </w:pPr>
    </w:p>
    <w:p>
      <w:pPr>
        <w:spacing w:after="40"/>
      </w:pPr>
      <w:r>
        <w:rPr>
          <w:rFonts w:ascii="Calibri" w:hAnsi="Calibri" w:cs="Calibri" w:eastAsia="Calibri"/>
          <w:b/>
          <w:color w:val="15131F"/>
          <w:sz w:val="22"/>
        </w:rPr>
        <w:t>Abmeldequote</w:t>
      </w:r>
    </w:p>
    <w:p>
      <w:pPr>
        <w:spacing w:after="40"/>
      </w:pPr>
      <w:r>
        <w:rPr>
          <w:rFonts w:ascii="Calibri" w:hAnsi="Calibri" w:cs="Calibri" w:eastAsia="Calibri"/>
          <w:b w:val="0"/>
          <w:color w:val="15131F"/>
          <w:sz w:val="21"/>
        </w:rPr>
        <w:t>Abmeldungen geteilt durch zugestellte E-Mails. Steigt sie, ist der Anlass zu schwach oder die Liste falsch.</w:t>
      </w:r>
    </w:p>
    <w:p>
      <w:pPr>
        <w:spacing w:after="80"/>
      </w:pPr>
    </w:p>
    <w:p>
      <w:pPr>
        <w:spacing w:after="40"/>
      </w:pPr>
      <w:r>
        <w:rPr>
          <w:rFonts w:ascii="Calibri" w:hAnsi="Calibri" w:cs="Calibri" w:eastAsia="Calibri"/>
          <w:b/>
          <w:color w:val="15131F"/>
          <w:sz w:val="22"/>
        </w:rPr>
        <w:t>Antworten je E-Mail</w:t>
      </w:r>
    </w:p>
    <w:p>
      <w:pPr>
        <w:spacing w:after="40"/>
      </w:pPr>
      <w:r>
        <w:rPr>
          <w:rFonts w:ascii="Calibri" w:hAnsi="Calibri" w:cs="Calibri" w:eastAsia="Calibri"/>
          <w:b w:val="0"/>
          <w:color w:val="15131F"/>
          <w:sz w:val="21"/>
        </w:rPr>
        <w:t>Welche E-Mail die Antwort gebracht hat: E-Mail 1, das 1. Follow-up oder die letzte E-Mail. Vergleichen Sie Ihre eigenen Situationen, nicht die Vergleichswerte anderer.</w:t>
      </w:r>
    </w:p>
    <w:p>
      <w:pPr>
        <w:spacing w:after="80"/>
      </w:pPr>
    </w:p>
    <w:p>
      <w:pPr>
        <w:spacing w:after="200"/>
      </w:pPr>
      <w:r>
        <w:rPr>
          <w:rFonts w:ascii="Calibri" w:hAnsi="Calibri" w:cs="Calibri" w:eastAsia="Calibri"/>
          <w:b w:val="0"/>
          <w:color w:val="15131F"/>
          <w:sz w:val="21"/>
        </w:rPr>
        <w:t>Warum keine Öffnungen: Google sagt, dass es keine Öffnungsraten erfasst und die Öffnungsraten anderer Tools nicht überprüfen kann. Apple Mail Privacy Protection lädt externe Inhalte, wenn eine Nachricht eintrifft, nicht wenn sie angesehen wird, also steckt hinter einer „Öffnung“ womöglich niemand.</w:t>
      </w:r>
    </w:p>
    <w:p>
      <w:pPr>
        <w:spacing w:after="120"/>
      </w:pPr>
      <w:r>
        <w:rPr>
          <w:rFonts w:ascii="Calibri" w:hAnsi="Calibri" w:cs="Calibri" w:eastAsia="Calibri"/>
          <w:b/>
          <w:color w:val="15131F"/>
          <w:sz w:val="28"/>
        </w:rPr>
        <w:t>So nutzen Sie diese Kaltakquise-E-Mail-Vorlagen in 5 Schritten</w:t>
      </w:r>
    </w:p>
    <w:p>
      <w:pPr>
        <w:spacing w:after="40"/>
      </w:pPr>
      <w:r>
        <w:rPr>
          <w:rFonts w:ascii="Calibri" w:hAnsi="Calibri" w:cs="Calibri" w:eastAsia="Calibri"/>
          <w:b/>
          <w:color w:val="15131F"/>
          <w:sz w:val="22"/>
        </w:rPr>
        <w:t>1. Postfach einrichten</w:t>
      </w:r>
    </w:p>
    <w:p>
      <w:pPr>
        <w:spacing w:after="120"/>
      </w:pPr>
      <w:r>
        <w:rPr>
          <w:rFonts w:ascii="Calibri" w:hAnsi="Calibri" w:cs="Calibri" w:eastAsia="Calibri"/>
          <w:b w:val="0"/>
          <w:color w:val="15131F"/>
          <w:sz w:val="21"/>
        </w:rPr>
        <w:t>Ihre eigene Domain mit SPF und DKIM, Ihr Name, Ihre Postanschrift in der Fußzeile.</w:t>
      </w:r>
    </w:p>
    <w:p>
      <w:pPr>
        <w:spacing w:after="40"/>
      </w:pPr>
      <w:r>
        <w:rPr>
          <w:rFonts w:ascii="Calibri" w:hAnsi="Calibri" w:cs="Calibri" w:eastAsia="Calibri"/>
          <w:b/>
          <w:color w:val="15131F"/>
          <w:sz w:val="22"/>
        </w:rPr>
        <w:t>2. 10 Unternehmen recherchieren</w:t>
      </w:r>
    </w:p>
    <w:p>
      <w:pPr>
        <w:spacing w:after="120"/>
      </w:pPr>
      <w:r>
        <w:rPr>
          <w:rFonts w:ascii="Calibri" w:hAnsi="Calibri" w:cs="Calibri" w:eastAsia="Calibri"/>
          <w:b w:val="0"/>
          <w:color w:val="15131F"/>
          <w:sz w:val="21"/>
        </w:rPr>
        <w:t>Je ein echter Anlass, erfasst, bevor Sie schreiben.</w:t>
      </w:r>
    </w:p>
    <w:p>
      <w:pPr>
        <w:spacing w:after="40"/>
      </w:pPr>
      <w:r>
        <w:rPr>
          <w:rFonts w:ascii="Calibri" w:hAnsi="Calibri" w:cs="Calibri" w:eastAsia="Calibri"/>
          <w:b/>
          <w:color w:val="15131F"/>
          <w:sz w:val="22"/>
        </w:rPr>
        <w:t>3. E-Mail 1 senden</w:t>
      </w:r>
    </w:p>
    <w:p>
      <w:pPr>
        <w:spacing w:after="120"/>
      </w:pPr>
      <w:r>
        <w:rPr>
          <w:rFonts w:ascii="Calibri" w:hAnsi="Calibri" w:cs="Calibri" w:eastAsia="Calibri"/>
          <w:b w:val="0"/>
          <w:color w:val="15131F"/>
          <w:sz w:val="21"/>
        </w:rPr>
        <w:t>Situation wählen, Klammern ausfüllen, selbst senden.</w:t>
      </w:r>
    </w:p>
    <w:p>
      <w:pPr>
        <w:spacing w:after="40"/>
      </w:pPr>
      <w:r>
        <w:rPr>
          <w:rFonts w:ascii="Calibri" w:hAnsi="Calibri" w:cs="Calibri" w:eastAsia="Calibri"/>
          <w:b/>
          <w:color w:val="15131F"/>
          <w:sz w:val="22"/>
        </w:rPr>
        <w:t>4. Nachfassen, dann stoppen</w:t>
      </w:r>
    </w:p>
    <w:p>
      <w:pPr>
        <w:spacing w:after="120"/>
      </w:pPr>
      <w:r>
        <w:rPr>
          <w:rFonts w:ascii="Calibri" w:hAnsi="Calibri" w:cs="Calibri" w:eastAsia="Calibri"/>
          <w:b w:val="0"/>
          <w:color w:val="15131F"/>
          <w:sz w:val="21"/>
        </w:rPr>
        <w:t>Tag 3 und Tag 10 im selben Verlauf, dann Schluss.</w:t>
      </w:r>
    </w:p>
    <w:p>
      <w:pPr>
        <w:spacing w:after="40"/>
      </w:pPr>
      <w:r>
        <w:rPr>
          <w:rFonts w:ascii="Calibri" w:hAnsi="Calibri" w:cs="Calibri" w:eastAsia="Calibri"/>
          <w:b/>
          <w:color w:val="15131F"/>
          <w:sz w:val="22"/>
        </w:rPr>
        <w:t>5. Antworten und erfassen</w:t>
      </w:r>
    </w:p>
    <w:p>
      <w:pPr>
        <w:spacing w:after="120"/>
      </w:pPr>
      <w:r>
        <w:rPr>
          <w:rFonts w:ascii="Calibri" w:hAnsi="Calibri" w:cs="Calibri" w:eastAsia="Calibri"/>
          <w:b w:val="0"/>
          <w:color w:val="15131F"/>
          <w:sz w:val="21"/>
        </w:rPr>
        <w:t>Antworten innerhalb eines Arbeitstags, Abmeldungen am selben Tag.</w:t>
      </w:r>
    </w:p>
    <w:p>
      <w:pPr>
        <w:spacing w:after="80"/>
      </w:pPr>
      <w:r>
        <w:rPr>
          <w:rFonts w:ascii="Calibri" w:hAnsi="Calibri" w:cs="Calibri" w:eastAsia="Calibri"/>
          <w:b/>
          <w:color w:val="15131F"/>
          <w:sz w:val="24"/>
        </w:rPr>
        <w:t>Einrichtung in CRMsoftware.pro</w:t>
      </w:r>
    </w:p>
    <w:p>
      <w:pPr>
        <w:spacing w:after="60"/>
      </w:pPr>
      <w:r>
        <w:rPr>
          <w:rFonts w:ascii="Calibri" w:hAnsi="Calibri" w:cs="Calibri" w:eastAsia="Calibri"/>
          <w:b w:val="0"/>
          <w:color w:val="15131F"/>
          <w:sz w:val="21"/>
        </w:rPr>
        <w:t>1. Öffnen Sie „Leads“ im linken Menü (unter „Verkäufe“) und klicken Sie auf „Blei hinzufügen“ (Lead hinzufügen). „Führtitel“ (Lead-Titel): das Unternehmen und der Anlass. „Quelle“: „Manuell“. „Zugewiesen an“: die Person, die sendet. „Anmerkungen“: der Anlass, die Herkunft der Adresse und das Datum jeder E-Mail.</w:t>
      </w:r>
    </w:p>
    <w:p>
      <w:pPr>
        <w:spacing w:after="60"/>
      </w:pPr>
      <w:r>
        <w:rPr>
          <w:rFonts w:ascii="Calibri" w:hAnsi="Calibri" w:cs="Calibri" w:eastAsia="Calibri"/>
          <w:b w:val="0"/>
          <w:color w:val="15131F"/>
          <w:sz w:val="21"/>
        </w:rPr>
        <w:t>2. Senden Sie E-Mail 1 aus Ihrem eigenen Postfach und setzen Sie dann den „Status“ auf „In Bearbeitung“.</w:t>
      </w:r>
    </w:p>
    <w:p>
      <w:pPr>
        <w:spacing w:after="60"/>
      </w:pPr>
      <w:r>
        <w:rPr>
          <w:rFonts w:ascii="Calibri" w:hAnsi="Calibri" w:cs="Calibri" w:eastAsia="Calibri"/>
          <w:b w:val="0"/>
          <w:color w:val="15131F"/>
          <w:sz w:val="21"/>
        </w:rPr>
        <w:t>3. Öffnen Sie „Aufgaben“ und klicken Sie auf „Neue Aufgabe“: ein „Aufgabentitel“ wie 1. Follow-up: Pickett Lane, „Abtretungsinhaber“ (die zuständige Person) und eine „Deadline“ an Tag 3. Notieren Sie nach dem Senden das Ergebnis in der „Statusübersicht“, klicken Sie auf „Markiert erledigt“ und legen Sie die Aufgabe für Tag 10 an.</w:t>
      </w:r>
    </w:p>
    <w:p>
      <w:pPr>
        <w:spacing w:after="60"/>
      </w:pPr>
      <w:r>
        <w:rPr>
          <w:rFonts w:ascii="Calibri" w:hAnsi="Calibri" w:cs="Calibri" w:eastAsia="Calibri"/>
          <w:b w:val="0"/>
          <w:color w:val="15131F"/>
          <w:sz w:val="21"/>
        </w:rPr>
        <w:t>4. Zeigt jemand Interesse, setzen Sie den „Status“ auf „Qualifiziert“ und klicken Sie auf „Konvertieren zu Deal“: Aus dem Lead werden ein Unternehmen, ein Kontakt und ein Deal. Verknüpfen Sie die nächsten Aufgaben über „Verknüpftes Geschäft“ mit dem Deal.</w:t>
      </w:r>
    </w:p>
    <w:p>
      <w:pPr>
        <w:spacing w:after="60"/>
      </w:pPr>
      <w:r>
        <w:rPr>
          <w:rFonts w:ascii="Calibri" w:hAnsi="Calibri" w:cs="Calibri" w:eastAsia="Calibri"/>
          <w:b w:val="0"/>
          <w:color w:val="15131F"/>
          <w:sz w:val="21"/>
        </w:rPr>
        <w:t>5. Bei einer Abmeldung klicken Sie auf „Als Schrott abgelehnt“ (Lead als Ausschuss ablehnen) und tragen als „Schrott-Grund“ (Ablehnungsgrund) „Abgemeldet“ und das Datum ein. Der Lead wird archiviert, nicht gelöscht; mit „Archiviert gezeigt“ (archivierte anzeigen) finden Sie ihn wieder.</w:t>
      </w:r>
    </w:p>
    <w:p>
      <w:pPr>
        <w:spacing w:after="60"/>
      </w:pPr>
      <w:r>
        <w:rPr>
          <w:rFonts w:ascii="Calibri" w:hAnsi="Calibri" w:cs="Calibri" w:eastAsia="Calibri"/>
          <w:b w:val="0"/>
          <w:color w:val="15131F"/>
          <w:sz w:val="21"/>
        </w:rPr>
        <w:t>6. Tragen Sie Ihre Leistungen und Preise in die „Wissensdatenbank“ des Bots ein („Meine Bots“ &gt; Bot wählen &gt; Tab „Grundlagen“), für Interessenten, die Ihre Website besuchen.</w:t>
      </w:r>
    </w:p>
    <w:p>
      <w:pPr>
        <w:spacing w:after="200"/>
      </w:pPr>
      <w:r>
        <w:rPr>
          <w:rFonts w:ascii="Calibri" w:hAnsi="Calibri" w:cs="Calibri" w:eastAsia="Calibri"/>
          <w:b w:val="0"/>
          <w:color w:val="5D5A70"/>
          <w:sz w:val="21"/>
        </w:rPr>
        <w:t>CRMsoftware.pro versendet keine Kaltakquise-E-Mails und keine automatischen Sequenzen: Sie senden jede E-Mail aus Ihrem eigenen Postfach, und die Aufgaben halten den Zeitplan fest. Free: ein eingeschränkter Lead-Posteingang, 1 Pipeline, einfache Aufgaben und KI-Chat für 3 Nutzer. Launch, 19 $ im Monat bei jährlicher Abrechnung für 8 Nutzer, ergänzt 3 Pipelines und die Übergabe an Menschen.</w:t>
      </w:r>
    </w:p>
    <w:p>
      <w:pPr>
        <w:spacing w:after="80"/>
      </w:pPr>
      <w:r>
        <w:rPr>
          <w:rFonts w:ascii="Calibri" w:hAnsi="Calibri" w:cs="Calibri" w:eastAsia="Calibri"/>
          <w:b/>
          <w:color w:val="15131F"/>
          <w:sz w:val="24"/>
        </w:rPr>
        <w:t>Wöchentliche Prüfung, 15 Minuten</w:t>
      </w:r>
    </w:p>
    <w:p>
      <w:pPr>
        <w:spacing w:after="60"/>
        <w:ind w:left="283"/>
      </w:pPr>
      <w:r>
        <w:rPr>
          <w:rFonts w:ascii="Calibri" w:hAnsi="Calibri" w:cs="Calibri" w:eastAsia="Calibri"/>
          <w:b w:val="0"/>
          <w:color w:val="15131F"/>
          <w:sz w:val="21"/>
        </w:rPr>
        <w:t>• Jeder offene Interessent hat genau eine nächste Aufgabe mit Datum.</w:t>
      </w:r>
    </w:p>
    <w:p>
      <w:pPr>
        <w:spacing w:after="60"/>
        <w:ind w:left="283"/>
      </w:pPr>
      <w:r>
        <w:rPr>
          <w:rFonts w:ascii="Calibri" w:hAnsi="Calibri" w:cs="Calibri" w:eastAsia="Calibri"/>
          <w:b w:val="0"/>
          <w:color w:val="15131F"/>
          <w:sz w:val="21"/>
        </w:rPr>
        <w:t>• Überfällige Follow-ups: heute senden oder stoppen.</w:t>
      </w:r>
    </w:p>
    <w:p>
      <w:pPr>
        <w:spacing w:after="60"/>
        <w:ind w:left="283"/>
      </w:pPr>
      <w:r>
        <w:rPr>
          <w:rFonts w:ascii="Calibri" w:hAnsi="Calibri" w:cs="Calibri" w:eastAsia="Calibri"/>
          <w:b w:val="0"/>
          <w:color w:val="15131F"/>
          <w:sz w:val="21"/>
        </w:rPr>
        <w:t>• Die Abmeldungen dieser Woche stehen auf der Sperrliste.</w:t>
      </w:r>
    </w:p>
    <w:p>
      <w:pPr>
        <w:spacing w:after="60"/>
        <w:ind w:left="283"/>
      </w:pPr>
      <w:r>
        <w:rPr>
          <w:rFonts w:ascii="Calibri" w:hAnsi="Calibri" w:cs="Calibri" w:eastAsia="Calibri"/>
          <w:b w:val="0"/>
          <w:color w:val="15131F"/>
          <w:sz w:val="21"/>
        </w:rPr>
        <w:t>• Antwortquote je Situation: Schreiben Sie mehr von dem, was funktioniert.</w:t>
      </w:r>
    </w:p>
    <w:p>
      <w:pPr>
        <w:spacing w:after="60"/>
        <w:ind w:left="283"/>
      </w:pPr>
      <w:r>
        <w:rPr>
          <w:rFonts w:ascii="Calibri" w:hAnsi="Calibri" w:cs="Calibri" w:eastAsia="Calibri"/>
          <w:b w:val="0"/>
          <w:color w:val="15131F"/>
          <w:sz w:val="21"/>
        </w:rPr>
        <w:t>• Zeilen mit 3 E-Mails ohne Antwort stehen auf Gestoppt: kein Neustart vor Ablauf von 90 Tagen.</w:t>
      </w:r>
    </w:p>
    <w:p>
      <w:pPr>
        <w:spacing w:after="160"/>
      </w:pPr>
    </w:p>
    <w:p>
      <w:pPr>
        <w:spacing w:after="120"/>
      </w:pPr>
      <w:r>
        <w:rPr>
          <w:rFonts w:ascii="Calibri" w:hAnsi="Calibri" w:cs="Calibri" w:eastAsia="Calibri"/>
          <w:b w:val="0"/>
          <w:color w:val="5D5A70"/>
          <w:sz w:val="18"/>
        </w:rPr>
        <w:t>Kostenlose Vorlage von CRMsoftware.pro. Fiktive Beispieldaten.</w:t>
      </w:r>
    </w:p>
    <w:p>
      <w:pPr>
        <w:spacing w:after="120"/>
      </w:pPr>
      <w:r>
        <w:rPr>
          <w:rFonts w:ascii="Calibri" w:hAnsi="Calibri" w:cs="Calibri" w:eastAsia="Calibri"/>
          <w:b w:val="0"/>
          <w:color w:val="6B3CF0"/>
          <w:sz w:val="18"/>
        </w:rPr>
        <w:t>https://crmsoftware.pro/de/templates/cold-email-templates</w:t>
      </w:r>
    </w:p>
    <w:sectPr w:rsidR="00FC693F" w:rsidRPr="0006063C" w:rsidSect="00034616">
      <w:pgSz w:w="12240" w:h="15840"/>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Kaltakquise-E-Mail-Vorlagen</dc:title>
  <dc:subject/>
  <dc:creator>CRMsoftware.pro</dc:creator>
  <cp:keywords/>
  <dc:description/>
  <cp:lastModifiedBy>CRMsoftware.pro</cp:lastModifiedBy>
  <cp:revision>1</cp:revision>
  <dcterms:created xsi:type="dcterms:W3CDTF">2013-12-23T23:15:00Z</dcterms:created>
  <dcterms:modified xsi:type="dcterms:W3CDTF">2013-12-23T23:15:00Z</dcterms:modified>
  <cp:category/>
</cp:coreProperties>
</file>