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Live-Chat-Begrüßung: Beispiele und Routing-Regeln</w:t>
      </w:r>
    </w:p>
    <w:p>
      <w:pPr>
        <w:spacing w:after="80"/>
      </w:pPr>
      <w:r>
        <w:rPr>
          <w:rFonts w:ascii="Calibri" w:hAnsi="Calibri" w:cs="Calibri" w:eastAsia="Calibri"/>
          <w:b w:val="0"/>
          <w:color w:val="5D5A70"/>
          <w:sz w:val="22"/>
        </w:rPr>
        <w:t>Begrüßungen für sechs Seiten mit dem passenden Zeitpunkt, Nachrichten für Feierabend und Stoßzeiten, eine Routing-Tabelle auf einer Seite, was der KI-Agent übergibt, die Übergabenachricht, eine Checkliste für den Kanalwechsel und eine wöchentliche Prüfung. Von CRMsoftware.pro.</w:t>
      </w:r>
    </w:p>
    <w:p>
      <w:pPr>
        <w:spacing w:after="280"/>
      </w:pPr>
      <w:r>
        <w:rPr>
          <w:rFonts w:ascii="Calibri" w:hAnsi="Calibri" w:cs="Calibri" w:eastAsia="Calibri"/>
          <w:b w:val="0"/>
          <w:color w:val="5D5A70"/>
          <w:sz w:val="21"/>
        </w:rPr>
        <w:t>Ersetzen Sie jedes Wort in [Klammern] durch Ihre eigenen Seiten, Namen, Zeiten und Antwortzeiten. Übernehmen Sie die Begrüßungen in Ihr Chat-Tool, fügen Sie den Routing-Block in die Anweisungen des KI-Agenten ein und teilen Sie die Routing-Tabelle mit allen, die Chats beantworten.</w:t>
      </w:r>
    </w:p>
    <w:p>
      <w:pPr>
        <w:spacing w:after="160"/>
      </w:pPr>
      <w:r>
        <w:rPr>
          <w:rFonts w:ascii="Calibri" w:hAnsi="Calibri" w:cs="Calibri" w:eastAsia="Calibri"/>
          <w:b/>
          <w:color w:val="15131F"/>
          <w:sz w:val="32"/>
        </w:rPr>
        <w:t>Die Vorlagen</w:t>
      </w:r>
    </w:p>
    <w:p>
      <w:pPr>
        <w:spacing w:after="60"/>
      </w:pPr>
      <w:r>
        <w:rPr>
          <w:rFonts w:ascii="Calibri" w:hAnsi="Calibri" w:cs="Calibri" w:eastAsia="Calibri"/>
          <w:b/>
          <w:color w:val="15131F"/>
          <w:sz w:val="28"/>
        </w:rPr>
        <w:t>1. Live-Chat-Begrüßung: Beispiele für Verkaufsseiten</w:t>
      </w:r>
    </w:p>
    <w:p>
      <w:pPr>
        <w:spacing w:after="80"/>
      </w:pPr>
      <w:r>
        <w:rPr>
          <w:rFonts w:ascii="Calibri" w:hAnsi="Calibri" w:cs="Calibri" w:eastAsia="Calibri"/>
          <w:b w:val="0"/>
          <w:color w:val="5D5A70"/>
          <w:sz w:val="20"/>
        </w:rPr>
        <w:t>Willkommensblase nach: 20 Sekunden · Verantwortlich und Aufgabe: [Name] schreibt die Begrüßungen und liest jede auf dem Smartphone gegen.</w:t>
      </w:r>
    </w:p>
    <w:p>
      <w:pPr>
        <w:spacing w:after="80"/>
      </w:pPr>
      <w:r>
        <w:rPr>
          <w:rFonts w:ascii="Calibri" w:hAnsi="Calibri" w:cs="Calibri" w:eastAsia="Calibri"/>
          <w:b w:val="0"/>
          <w:color w:val="15131F"/>
          <w:sz w:val="21"/>
        </w:rPr>
        <w:t>Diese Beispiele für die Live-Chat-Begrüßung passen zur Seite und zu dem, was der Besucher dort vermutlich erledigen will. Der erste Satz sagt, dass ein KI-Assistent antwortet, dann, was er kann und wer übernimmt. Zeigen Sie nach einer Verzögerung eine kleine Willkommensblase, einmal pro Besuch.</w:t>
      </w:r>
    </w:p>
    <w:p>
      <w:pPr>
        <w:spacing w:after="40"/>
      </w:pPr>
      <w:r>
        <w:rPr>
          <w:rFonts w:ascii="Calibri" w:hAnsi="Calibri" w:cs="Calibri" w:eastAsia="Calibri"/>
          <w:b/>
          <w:color w:val="15131F"/>
          <w:sz w:val="22"/>
        </w:rPr>
        <w:t>1.1 Startseite: „Was bieten Sie an?“</w:t>
      </w:r>
    </w:p>
    <w:p>
      <w:pPr>
        <w:spacing w:after="60"/>
      </w:pPr>
      <w:r>
        <w:rPr>
          <w:rFonts w:ascii="Calibri" w:hAnsi="Calibri" w:cs="Calibri" w:eastAsia="Calibri"/>
          <w:b/>
          <w:color w:val="6B3CF0"/>
          <w:sz w:val="21"/>
        </w:rPr>
        <w:t xml:space="preserve">Typisches Anliegen: </w:t>
      </w:r>
      <w:r>
        <w:rPr>
          <w:rFonts w:ascii="Calibri" w:hAnsi="Calibri" w:cs="Calibri" w:eastAsia="Calibri"/>
          <w:b w:val="0"/>
          <w:color w:val="5D5A70"/>
          <w:sz w:val="21"/>
        </w:rPr>
        <w:t>Herausfinden, was Sie verkaufen und ob es passt.</w:t>
      </w:r>
    </w:p>
    <w:p>
      <w:pPr>
        <w:spacing w:after="60"/>
      </w:pPr>
      <w:r>
        <w:rPr>
          <w:rFonts w:ascii="Calibri" w:hAnsi="Calibri" w:cs="Calibri" w:eastAsia="Calibri"/>
          <w:b/>
          <w:color w:val="6B3CF0"/>
          <w:sz w:val="21"/>
        </w:rPr>
        <w:t xml:space="preserve">Willkommensblase zeigen: </w:t>
      </w:r>
      <w:r>
        <w:rPr>
          <w:rFonts w:ascii="Calibri" w:hAnsi="Calibri" w:cs="Calibri" w:eastAsia="Calibri"/>
          <w:b w:val="0"/>
          <w:color w:val="5D5A70"/>
          <w:sz w:val="21"/>
        </w:rPr>
        <w:t>Nach [20] Sekunden, einmal pro Besuch.</w:t>
      </w:r>
    </w:p>
    <w:p>
      <w:pPr>
        <w:spacing w:after="60"/>
      </w:pPr>
      <w:r>
        <w:rPr>
          <w:rFonts w:ascii="Calibri" w:hAnsi="Calibri" w:cs="Calibri" w:eastAsia="Calibri"/>
          <w:b/>
          <w:color w:val="6B3CF0"/>
          <w:sz w:val="21"/>
        </w:rPr>
        <w:t xml:space="preserve">Begrüßung: </w:t>
      </w:r>
      <w:r>
        <w:rPr>
          <w:rFonts w:ascii="Calibri" w:hAnsi="Calibri" w:cs="Calibri" w:eastAsia="Calibri"/>
          <w:b w:val="0"/>
          <w:color w:val="15131F"/>
          <w:sz w:val="21"/>
        </w:rPr>
        <w:t>Hallo, ich bin [Bot-Name], der KI-Assistent von [Unternehmen]. Ich kann Ihnen sagen, was wir anbieten, was es kostet und ob wir in Ihrer Gegend tätig sind. [Name] aus unserem Team beantwortet Chats [Tage und Uhrzeiten, Zeitzone]. Was führt Sie heute zu uns?</w:t>
      </w:r>
    </w:p>
    <w:p>
      <w:pPr>
        <w:spacing w:after="40"/>
      </w:pPr>
    </w:p>
    <w:p>
      <w:pPr>
        <w:spacing w:after="40"/>
      </w:pPr>
      <w:r>
        <w:rPr>
          <w:rFonts w:ascii="Calibri" w:hAnsi="Calibri" w:cs="Calibri" w:eastAsia="Calibri"/>
          <w:b/>
          <w:color w:val="15131F"/>
          <w:sz w:val="22"/>
        </w:rPr>
        <w:t>1.2 Preisseite: „Welcher Plan, zu welchem Preis?“</w:t>
      </w:r>
    </w:p>
    <w:p>
      <w:pPr>
        <w:spacing w:after="60"/>
      </w:pPr>
      <w:r>
        <w:rPr>
          <w:rFonts w:ascii="Calibri" w:hAnsi="Calibri" w:cs="Calibri" w:eastAsia="Calibri"/>
          <w:b/>
          <w:color w:val="6B3CF0"/>
          <w:sz w:val="21"/>
        </w:rPr>
        <w:t xml:space="preserve">Typisches Anliegen: </w:t>
      </w:r>
      <w:r>
        <w:rPr>
          <w:rFonts w:ascii="Calibri" w:hAnsi="Calibri" w:cs="Calibri" w:eastAsia="Calibri"/>
          <w:b w:val="0"/>
          <w:color w:val="5D5A70"/>
          <w:sz w:val="21"/>
        </w:rPr>
        <w:t>Einen Plan wählen oder die Gesamtkosten prüfen.</w:t>
      </w:r>
    </w:p>
    <w:p>
      <w:pPr>
        <w:spacing w:after="60"/>
      </w:pPr>
      <w:r>
        <w:rPr>
          <w:rFonts w:ascii="Calibri" w:hAnsi="Calibri" w:cs="Calibri" w:eastAsia="Calibri"/>
          <w:b/>
          <w:color w:val="6B3CF0"/>
          <w:sz w:val="21"/>
        </w:rPr>
        <w:t xml:space="preserve">Willkommensblase zeigen: </w:t>
      </w:r>
      <w:r>
        <w:rPr>
          <w:rFonts w:ascii="Calibri" w:hAnsi="Calibri" w:cs="Calibri" w:eastAsia="Calibri"/>
          <w:b w:val="0"/>
          <w:color w:val="5D5A70"/>
          <w:sz w:val="21"/>
        </w:rPr>
        <w:t>Nach [20] Sekunden, einmal pro Besuch.</w:t>
      </w:r>
    </w:p>
    <w:p>
      <w:pPr>
        <w:spacing w:after="60"/>
      </w:pPr>
      <w:r>
        <w:rPr>
          <w:rFonts w:ascii="Calibri" w:hAnsi="Calibri" w:cs="Calibri" w:eastAsia="Calibri"/>
          <w:b/>
          <w:color w:val="6B3CF0"/>
          <w:sz w:val="21"/>
        </w:rPr>
        <w:t xml:space="preserve">Vorgeschlagene Antworten: </w:t>
      </w:r>
      <w:r>
        <w:rPr>
          <w:rFonts w:ascii="Calibri" w:hAnsi="Calibri" w:cs="Calibri" w:eastAsia="Calibri"/>
          <w:b w:val="0"/>
          <w:color w:val="5D5A70"/>
          <w:sz w:val="21"/>
        </w:rPr>
        <w:t>Welcher Plan passt zu mir?, Zusatzkosten, Mit dem Vertrieb sprechen</w:t>
      </w:r>
    </w:p>
    <w:p>
      <w:pPr>
        <w:spacing w:after="60"/>
      </w:pPr>
      <w:r>
        <w:rPr>
          <w:rFonts w:ascii="Calibri" w:hAnsi="Calibri" w:cs="Calibri" w:eastAsia="Calibri"/>
          <w:b/>
          <w:color w:val="6B3CF0"/>
          <w:sz w:val="21"/>
        </w:rPr>
        <w:t xml:space="preserve">Begrüßung: </w:t>
      </w:r>
      <w:r>
        <w:rPr>
          <w:rFonts w:ascii="Calibri" w:hAnsi="Calibri" w:cs="Calibri" w:eastAsia="Calibri"/>
          <w:b w:val="0"/>
          <w:color w:val="15131F"/>
          <w:sz w:val="21"/>
        </w:rPr>
        <w:t>Hallo, ich bin [Bot-Name], der KI-Assistent von [Unternehmen]. Ich kann Pläne vergleichen, erklären, was jeder enthält, und den Gesamtpreis für Sie ausrechnen. Bei [großen oder individuellen Bestellungen] übernimmt [Name] aus unserem Team. Welchen Plan schauen Sie sich gerade an?</w:t>
      </w:r>
    </w:p>
    <w:p>
      <w:pPr>
        <w:spacing w:after="40"/>
      </w:pPr>
    </w:p>
    <w:p>
      <w:pPr>
        <w:spacing w:after="40"/>
      </w:pPr>
      <w:r>
        <w:rPr>
          <w:rFonts w:ascii="Calibri" w:hAnsi="Calibri" w:cs="Calibri" w:eastAsia="Calibri"/>
          <w:b/>
          <w:color w:val="15131F"/>
          <w:sz w:val="22"/>
        </w:rPr>
        <w:t>1.3 Produktseite: „Noch eine Frage vor dem Kauf“</w:t>
      </w:r>
    </w:p>
    <w:p>
      <w:pPr>
        <w:spacing w:after="60"/>
      </w:pPr>
      <w:r>
        <w:rPr>
          <w:rFonts w:ascii="Calibri" w:hAnsi="Calibri" w:cs="Calibri" w:eastAsia="Calibri"/>
          <w:b/>
          <w:color w:val="6B3CF0"/>
          <w:sz w:val="21"/>
        </w:rPr>
        <w:t xml:space="preserve">Typisches Anliegen: </w:t>
      </w:r>
      <w:r>
        <w:rPr>
          <w:rFonts w:ascii="Calibri" w:hAnsi="Calibri" w:cs="Calibri" w:eastAsia="Calibri"/>
          <w:b w:val="0"/>
          <w:color w:val="5D5A70"/>
          <w:sz w:val="21"/>
        </w:rPr>
        <w:t>Größe, Zutaten, Kompatibilität oder Lieferung prüfen.</w:t>
      </w:r>
    </w:p>
    <w:p>
      <w:pPr>
        <w:spacing w:after="60"/>
      </w:pPr>
      <w:r>
        <w:rPr>
          <w:rFonts w:ascii="Calibri" w:hAnsi="Calibri" w:cs="Calibri" w:eastAsia="Calibri"/>
          <w:b/>
          <w:color w:val="6B3CF0"/>
          <w:sz w:val="21"/>
        </w:rPr>
        <w:t xml:space="preserve">Willkommensblase zeigen: </w:t>
      </w:r>
      <w:r>
        <w:rPr>
          <w:rFonts w:ascii="Calibri" w:hAnsi="Calibri" w:cs="Calibri" w:eastAsia="Calibri"/>
          <w:b w:val="0"/>
          <w:color w:val="5D5A70"/>
          <w:sz w:val="21"/>
        </w:rPr>
        <w:t>Nach [20] Sekunden, einmal pro Besuch.</w:t>
      </w:r>
    </w:p>
    <w:p>
      <w:pPr>
        <w:spacing w:after="60"/>
      </w:pPr>
      <w:r>
        <w:rPr>
          <w:rFonts w:ascii="Calibri" w:hAnsi="Calibri" w:cs="Calibri" w:eastAsia="Calibri"/>
          <w:b/>
          <w:color w:val="6B3CF0"/>
          <w:sz w:val="21"/>
        </w:rPr>
        <w:t xml:space="preserve">Begrüßung: </w:t>
      </w:r>
      <w:r>
        <w:rPr>
          <w:rFonts w:ascii="Calibri" w:hAnsi="Calibri" w:cs="Calibri" w:eastAsia="Calibri"/>
          <w:b w:val="0"/>
          <w:color w:val="15131F"/>
          <w:sz w:val="21"/>
        </w:rPr>
        <w:t>Hallo, ich bin [Bot-Name], ein KI-Assistent. Fragen zu [Produkt]? Ich antworte anhand unserer Produktangaben, etwa zu [Detail 1] oder zur Lieferung. Bei [Fragen zu Allergien, Größen oder Sonderwünschen] verbinde ich Sie mit [Name].</w:t>
      </w:r>
    </w:p>
    <w:p>
      <w:pPr>
        <w:spacing w:after="40"/>
      </w:pPr>
    </w:p>
    <w:p>
      <w:pPr>
        <w:spacing w:after="60"/>
      </w:pPr>
      <w:r>
        <w:rPr>
          <w:rFonts w:ascii="Calibri" w:hAnsi="Calibri" w:cs="Calibri" w:eastAsia="Calibri"/>
          <w:b/>
          <w:color w:val="6B3CF0"/>
          <w:sz w:val="21"/>
        </w:rPr>
        <w:t xml:space="preserve">Eine Begrüßung für alle drei Seiten (ein Widget): </w:t>
      </w:r>
      <w:r>
        <w:rPr>
          <w:rFonts w:ascii="Calibri" w:hAnsi="Calibri" w:cs="Calibri" w:eastAsia="Calibri"/>
          <w:b w:val="0"/>
          <w:color w:val="15131F"/>
          <w:sz w:val="21"/>
        </w:rPr>
        <w:t>Hallo, ich bin [Bot-Name], der KI-Assistent von [Unternehmen]. Ich kann Pläne vergleichen, erklären, [was in jedem Produkt steckt], und prüfen, ob wir [Ihre Region] abdecken. Bei [großen oder individuellen Bestellungen] übernimmt [Name]. Was möchten Sie wissen?</w:t>
      </w:r>
    </w:p>
    <w:p>
      <w:pPr>
        <w:spacing w:after="60"/>
      </w:pPr>
      <w:r>
        <w:rPr>
          <w:rFonts w:ascii="Calibri" w:hAnsi="Calibri" w:cs="Calibri" w:eastAsia="Calibri"/>
          <w:b/>
          <w:color w:val="6B3CF0"/>
          <w:sz w:val="21"/>
        </w:rPr>
        <w:t xml:space="preserve">Warum der KI-Hinweis zuerst kommt: </w:t>
      </w:r>
      <w:r>
        <w:rPr>
          <w:rFonts w:ascii="Calibri" w:hAnsi="Calibri" w:cs="Calibri" w:eastAsia="Calibri"/>
          <w:b w:val="0"/>
          <w:color w:val="5D5A70"/>
          <w:sz w:val="21"/>
        </w:rPr>
        <w:t>Menschen schreiben direkter, wenn sie wissen, dass sie mit einem Bot sprechen. In der EU müssen Menschen ab dem 2. August 2026 spätestens bei der ersten Interaktion erfahren, dass sie es mit einem KI-System zu tun haben, außer wenn das offensichtlich ist.</w:t>
      </w:r>
    </w:p>
    <w:p>
      <w:pPr>
        <w:spacing w:after="40"/>
      </w:pPr>
      <w:r>
        <w:rPr>
          <w:rFonts w:ascii="Calibri" w:hAnsi="Calibri" w:cs="Calibri" w:eastAsia="Calibri"/>
          <w:b/>
          <w:color w:val="6B3CF0"/>
          <w:sz w:val="21"/>
        </w:rPr>
        <w:t>Niemals</w:t>
      </w:r>
    </w:p>
    <w:p>
      <w:pPr>
        <w:spacing w:after="40"/>
        <w:ind w:left="283"/>
      </w:pPr>
      <w:r>
        <w:rPr>
          <w:rFonts w:ascii="Calibri" w:hAnsi="Calibri" w:cs="Calibri" w:eastAsia="Calibri"/>
          <w:b w:val="0"/>
          <w:color w:val="15131F"/>
          <w:sz w:val="21"/>
        </w:rPr>
        <w:t>• Schreiben Sie nie „Wir sind jetzt online!“ in eine Begrüßung, die auch nachts erscheint.</w:t>
      </w:r>
    </w:p>
    <w:p>
      <w:pPr>
        <w:spacing w:after="40"/>
        <w:ind w:left="283"/>
      </w:pPr>
      <w:r>
        <w:rPr>
          <w:rFonts w:ascii="Calibri" w:hAnsi="Calibri" w:cs="Calibri" w:eastAsia="Calibri"/>
          <w:b w:val="0"/>
          <w:color w:val="15131F"/>
          <w:sz w:val="21"/>
        </w:rPr>
        <w:t>• Öffnen Sie nie von selbst das ganze Chatfenster; eine kleine Willkommensblase reicht.</w:t>
      </w:r>
    </w:p>
    <w:p>
      <w:pPr>
        <w:spacing w:after="60"/>
      </w:pPr>
      <w:r>
        <w:rPr>
          <w:rFonts w:ascii="Calibri" w:hAnsi="Calibri" w:cs="Calibri" w:eastAsia="Calibri"/>
          <w:b/>
          <w:color w:val="6B3CF0"/>
          <w:sz w:val="21"/>
        </w:rPr>
        <w:t xml:space="preserve">Zuerst ausfüllen: </w:t>
      </w:r>
      <w:r>
        <w:rPr>
          <w:rFonts w:ascii="Calibri" w:hAnsi="Calibri" w:cs="Calibri" w:eastAsia="Calibri"/>
          <w:b w:val="0"/>
          <w:color w:val="5D5A70"/>
          <w:sz w:val="21"/>
        </w:rPr>
        <w:t>Bot-Name, Zeiten und Zeitzone, Namen für die Übergabe, Texte der Schaltflächen</w:t>
      </w:r>
    </w:p>
    <w:p>
      <w:pPr>
        <w:spacing w:after="160"/>
      </w:pPr>
    </w:p>
    <w:p>
      <w:pPr>
        <w:spacing w:after="60"/>
      </w:pPr>
      <w:r>
        <w:rPr>
          <w:rFonts w:ascii="Calibri" w:hAnsi="Calibri" w:cs="Calibri" w:eastAsia="Calibri"/>
          <w:b/>
          <w:color w:val="15131F"/>
          <w:sz w:val="28"/>
        </w:rPr>
        <w:t>2. Begrüßungen für Checkout, Hilfecenter und Kontaktseite</w:t>
      </w:r>
    </w:p>
    <w:p>
      <w:pPr>
        <w:spacing w:after="80"/>
      </w:pPr>
      <w:r>
        <w:rPr>
          <w:rFonts w:ascii="Calibri" w:hAnsi="Calibri" w:cs="Calibri" w:eastAsia="Calibri"/>
          <w:b w:val="0"/>
          <w:color w:val="5D5A70"/>
          <w:sz w:val="20"/>
        </w:rPr>
        <w:t>Willkommensblase im Checkout: Keine · Verantwortlich und Aufgabe: [Name] verantwortet die Support-Begrüßungen und prüft den Checkout-Link nach jeder Änderung an der Website.</w:t>
      </w:r>
    </w:p>
    <w:p>
      <w:pPr>
        <w:spacing w:after="80"/>
      </w:pPr>
      <w:r>
        <w:rPr>
          <w:rFonts w:ascii="Calibri" w:hAnsi="Calibri" w:cs="Calibri" w:eastAsia="Calibri"/>
          <w:b w:val="0"/>
          <w:color w:val="15131F"/>
          <w:sz w:val="21"/>
        </w:rPr>
        <w:t>Auf Supportseiten hat der Besucher schon ein Problem. Bringen Sie ihn schnell zur Antwort oder zur richtigen Person. Im Checkout halten Sie sich zurück, bis er fragt.</w:t>
      </w:r>
    </w:p>
    <w:p>
      <w:pPr>
        <w:spacing w:after="40"/>
      </w:pPr>
      <w:r>
        <w:rPr>
          <w:rFonts w:ascii="Calibri" w:hAnsi="Calibri" w:cs="Calibri" w:eastAsia="Calibri"/>
          <w:b/>
          <w:color w:val="15131F"/>
          <w:sz w:val="22"/>
        </w:rPr>
        <w:t>2.1 Checkout: „Meine Zahlung geht nicht durch“</w:t>
      </w:r>
    </w:p>
    <w:p>
      <w:pPr>
        <w:spacing w:after="60"/>
      </w:pPr>
      <w:r>
        <w:rPr>
          <w:rFonts w:ascii="Calibri" w:hAnsi="Calibri" w:cs="Calibri" w:eastAsia="Calibri"/>
          <w:b/>
          <w:color w:val="6B3CF0"/>
          <w:sz w:val="21"/>
        </w:rPr>
        <w:t xml:space="preserve">Typisches Anliegen: </w:t>
      </w:r>
      <w:r>
        <w:rPr>
          <w:rFonts w:ascii="Calibri" w:hAnsi="Calibri" w:cs="Calibri" w:eastAsia="Calibri"/>
          <w:b w:val="0"/>
          <w:color w:val="5D5A70"/>
          <w:sz w:val="21"/>
        </w:rPr>
        <w:t>Die Bezahlung abschließen oder einen Zahlungsfehler beheben.</w:t>
      </w:r>
    </w:p>
    <w:p>
      <w:pPr>
        <w:spacing w:after="60"/>
      </w:pPr>
      <w:r>
        <w:rPr>
          <w:rFonts w:ascii="Calibri" w:hAnsi="Calibri" w:cs="Calibri" w:eastAsia="Calibri"/>
          <w:b/>
          <w:color w:val="6B3CF0"/>
          <w:sz w:val="21"/>
        </w:rPr>
        <w:t xml:space="preserve">Willkommensblase zeigen: </w:t>
      </w:r>
      <w:r>
        <w:rPr>
          <w:rFonts w:ascii="Calibri" w:hAnsi="Calibri" w:cs="Calibri" w:eastAsia="Calibri"/>
          <w:b w:val="0"/>
          <w:color w:val="5D5A70"/>
          <w:sz w:val="21"/>
        </w:rPr>
        <w:t>Nie. Keine Willkommensblase, kein Chat, der sich von selbst öffnet, nur ein kleiner Link: „Probleme beim Bezahlen? Schreiben Sie uns im Chat.“</w:t>
      </w:r>
    </w:p>
    <w:p>
      <w:pPr>
        <w:spacing w:after="60"/>
      </w:pPr>
      <w:r>
        <w:rPr>
          <w:rFonts w:ascii="Calibri" w:hAnsi="Calibri" w:cs="Calibri" w:eastAsia="Calibri"/>
          <w:b/>
          <w:color w:val="6B3CF0"/>
          <w:sz w:val="21"/>
        </w:rPr>
        <w:t xml:space="preserve">Begrüßung, wenn der Chat geöffnet wird: </w:t>
      </w:r>
      <w:r>
        <w:rPr>
          <w:rFonts w:ascii="Calibri" w:hAnsi="Calibri" w:cs="Calibri" w:eastAsia="Calibri"/>
          <w:b w:val="0"/>
          <w:color w:val="15131F"/>
          <w:sz w:val="21"/>
        </w:rPr>
        <w:t>Hallo, ich bin [Bot-Name], ein KI-Assistent. Probleme beim Bezahlen? Sagen Sie mir, was Sie sehen, zum Beispiel die Fehlermeldung, dann helfe ich Ihnen oder hole [Name] dazu. Bitte geben Sie hier keine Kartennummern ein.</w:t>
      </w:r>
    </w:p>
    <w:p>
      <w:pPr>
        <w:spacing w:after="40"/>
      </w:pPr>
    </w:p>
    <w:p>
      <w:pPr>
        <w:spacing w:after="40"/>
      </w:pPr>
      <w:r>
        <w:rPr>
          <w:rFonts w:ascii="Calibri" w:hAnsi="Calibri" w:cs="Calibri" w:eastAsia="Calibri"/>
          <w:b/>
          <w:color w:val="15131F"/>
          <w:sz w:val="22"/>
        </w:rPr>
        <w:t>2.2 Hilfecenter: „Mit meiner Bestellung stimmt etwas nicht“</w:t>
      </w:r>
    </w:p>
    <w:p>
      <w:pPr>
        <w:spacing w:after="60"/>
      </w:pPr>
      <w:r>
        <w:rPr>
          <w:rFonts w:ascii="Calibri" w:hAnsi="Calibri" w:cs="Calibri" w:eastAsia="Calibri"/>
          <w:b/>
          <w:color w:val="6B3CF0"/>
          <w:sz w:val="21"/>
        </w:rPr>
        <w:t xml:space="preserve">Typisches Anliegen: </w:t>
      </w:r>
      <w:r>
        <w:rPr>
          <w:rFonts w:ascii="Calibri" w:hAnsi="Calibri" w:cs="Calibri" w:eastAsia="Calibri"/>
          <w:b w:val="0"/>
          <w:color w:val="5D5A70"/>
          <w:sz w:val="21"/>
        </w:rPr>
        <w:t>Ein Problem mit einer Bestellung oder einem Konto lösen.</w:t>
      </w:r>
    </w:p>
    <w:p>
      <w:pPr>
        <w:spacing w:after="60"/>
      </w:pPr>
      <w:r>
        <w:rPr>
          <w:rFonts w:ascii="Calibri" w:hAnsi="Calibri" w:cs="Calibri" w:eastAsia="Calibri"/>
          <w:b/>
          <w:color w:val="6B3CF0"/>
          <w:sz w:val="21"/>
        </w:rPr>
        <w:t xml:space="preserve">Willkommensblase zeigen: </w:t>
      </w:r>
      <w:r>
        <w:rPr>
          <w:rFonts w:ascii="Calibri" w:hAnsi="Calibri" w:cs="Calibri" w:eastAsia="Calibri"/>
          <w:b w:val="0"/>
          <w:color w:val="5D5A70"/>
          <w:sz w:val="21"/>
        </w:rPr>
        <w:t>Nach [10] Sekunden, einmal pro Besuch.</w:t>
      </w:r>
    </w:p>
    <w:p>
      <w:pPr>
        <w:spacing w:after="60"/>
      </w:pPr>
      <w:r>
        <w:rPr>
          <w:rFonts w:ascii="Calibri" w:hAnsi="Calibri" w:cs="Calibri" w:eastAsia="Calibri"/>
          <w:b/>
          <w:color w:val="6B3CF0"/>
          <w:sz w:val="21"/>
        </w:rPr>
        <w:t xml:space="preserve">Begrüßung: </w:t>
      </w:r>
      <w:r>
        <w:rPr>
          <w:rFonts w:ascii="Calibri" w:hAnsi="Calibri" w:cs="Calibri" w:eastAsia="Calibri"/>
          <w:b w:val="0"/>
          <w:color w:val="15131F"/>
          <w:sz w:val="21"/>
        </w:rPr>
        <w:t>Hallo, ich bin [Bot-Name], der KI-Assistent von [Unternehmen]. Ich beantworte Fragen aus unserem Hilfecenter, prüfe [Liefertage] oder erkläre [die Abrechnung]. Bei [fehlenden oder beschädigten Bestellungen] verbinde ich Sie direkt mit [Name]. Worum geht es?</w:t>
      </w:r>
    </w:p>
    <w:p>
      <w:pPr>
        <w:spacing w:after="40"/>
      </w:pPr>
    </w:p>
    <w:p>
      <w:pPr>
        <w:spacing w:after="40"/>
      </w:pPr>
      <w:r>
        <w:rPr>
          <w:rFonts w:ascii="Calibri" w:hAnsi="Calibri" w:cs="Calibri" w:eastAsia="Calibri"/>
          <w:b/>
          <w:color w:val="15131F"/>
          <w:sz w:val="22"/>
        </w:rPr>
        <w:t>2.3 Kontaktseite: „Ich möchte einen Menschen erreichen“</w:t>
      </w:r>
    </w:p>
    <w:p>
      <w:pPr>
        <w:spacing w:after="60"/>
      </w:pPr>
      <w:r>
        <w:rPr>
          <w:rFonts w:ascii="Calibri" w:hAnsi="Calibri" w:cs="Calibri" w:eastAsia="Calibri"/>
          <w:b/>
          <w:color w:val="6B3CF0"/>
          <w:sz w:val="21"/>
        </w:rPr>
        <w:t xml:space="preserve">Typisches Anliegen: </w:t>
      </w:r>
      <w:r>
        <w:rPr>
          <w:rFonts w:ascii="Calibri" w:hAnsi="Calibri" w:cs="Calibri" w:eastAsia="Calibri"/>
          <w:b w:val="0"/>
          <w:color w:val="5D5A70"/>
          <w:sz w:val="21"/>
        </w:rPr>
        <w:t>Eine Person erreichen oder erfahren, wie lange eine Antwort dauert.</w:t>
      </w:r>
    </w:p>
    <w:p>
      <w:pPr>
        <w:spacing w:after="60"/>
      </w:pPr>
      <w:r>
        <w:rPr>
          <w:rFonts w:ascii="Calibri" w:hAnsi="Calibri" w:cs="Calibri" w:eastAsia="Calibri"/>
          <w:b/>
          <w:color w:val="6B3CF0"/>
          <w:sz w:val="21"/>
        </w:rPr>
        <w:t xml:space="preserve">Willkommensblase zeigen: </w:t>
      </w:r>
      <w:r>
        <w:rPr>
          <w:rFonts w:ascii="Calibri" w:hAnsi="Calibri" w:cs="Calibri" w:eastAsia="Calibri"/>
          <w:b w:val="0"/>
          <w:color w:val="5D5A70"/>
          <w:sz w:val="21"/>
        </w:rPr>
        <w:t>Nach [10] Sekunden, einmal pro Besuch.</w:t>
      </w:r>
    </w:p>
    <w:p>
      <w:pPr>
        <w:spacing w:after="60"/>
      </w:pPr>
      <w:r>
        <w:rPr>
          <w:rFonts w:ascii="Calibri" w:hAnsi="Calibri" w:cs="Calibri" w:eastAsia="Calibri"/>
          <w:b/>
          <w:color w:val="6B3CF0"/>
          <w:sz w:val="21"/>
        </w:rPr>
        <w:t xml:space="preserve">Begrüßung: </w:t>
      </w:r>
      <w:r>
        <w:rPr>
          <w:rFonts w:ascii="Calibri" w:hAnsi="Calibri" w:cs="Calibri" w:eastAsia="Calibri"/>
          <w:b w:val="0"/>
          <w:color w:val="15131F"/>
          <w:sz w:val="21"/>
        </w:rPr>
        <w:t>Hallo, ich bin [Bot-Name], ein KI-Assistent von [Unternehmen]. Ich kann sofort antworten oder Sie mit einer Person verbinden. Unser Team antwortet im Chat [Tage und Uhrzeiten, Zeitzone], meist innerhalb von [Minuten]. Wen möchten Sie erreichen?</w:t>
      </w:r>
    </w:p>
    <w:p>
      <w:pPr>
        <w:spacing w:after="40"/>
      </w:pPr>
    </w:p>
    <w:p>
      <w:pPr>
        <w:spacing w:after="60"/>
      </w:pPr>
      <w:r>
        <w:rPr>
          <w:rFonts w:ascii="Calibri" w:hAnsi="Calibri" w:cs="Calibri" w:eastAsia="Calibri"/>
          <w:b/>
          <w:color w:val="6B3CF0"/>
          <w:sz w:val="21"/>
        </w:rPr>
        <w:t xml:space="preserve">Wenn Ihr Tool nur eine Begrüßung pro Chat-Widget kennt: </w:t>
      </w:r>
      <w:r>
        <w:rPr>
          <w:rFonts w:ascii="Calibri" w:hAnsi="Calibri" w:cs="Calibri" w:eastAsia="Calibri"/>
          <w:b w:val="0"/>
          <w:color w:val="5D5A70"/>
          <w:sz w:val="21"/>
        </w:rPr>
        <w:t>Nutzen Sie ein Widget für die Verkaufsseiten, eines für Hilfecenter und Kontaktseite und keines im Checkout.</w:t>
      </w:r>
    </w:p>
    <w:p>
      <w:pPr>
        <w:spacing w:after="40"/>
      </w:pPr>
      <w:r>
        <w:rPr>
          <w:rFonts w:ascii="Calibri" w:hAnsi="Calibri" w:cs="Calibri" w:eastAsia="Calibri"/>
          <w:b/>
          <w:color w:val="6B3CF0"/>
          <w:sz w:val="21"/>
        </w:rPr>
        <w:t>Niemals</w:t>
      </w:r>
    </w:p>
    <w:p>
      <w:pPr>
        <w:spacing w:after="40"/>
        <w:ind w:left="283"/>
      </w:pPr>
      <w:r>
        <w:rPr>
          <w:rFonts w:ascii="Calibri" w:hAnsi="Calibri" w:cs="Calibri" w:eastAsia="Calibri"/>
          <w:b w:val="0"/>
          <w:color w:val="15131F"/>
          <w:sz w:val="21"/>
        </w:rPr>
        <w:t>• Lassen Sie im Checkout nie einen Chat aufspringen.</w:t>
      </w:r>
    </w:p>
    <w:p>
      <w:pPr>
        <w:spacing w:after="40"/>
        <w:ind w:left="283"/>
      </w:pPr>
      <w:r>
        <w:rPr>
          <w:rFonts w:ascii="Calibri" w:hAnsi="Calibri" w:cs="Calibri" w:eastAsia="Calibri"/>
          <w:b w:val="0"/>
          <w:color w:val="15131F"/>
          <w:sz w:val="21"/>
        </w:rPr>
        <w:t>• Fragen Sie im Chat nie nach Kartennummern.</w:t>
      </w:r>
    </w:p>
    <w:p>
      <w:pPr>
        <w:spacing w:after="160"/>
      </w:pPr>
    </w:p>
    <w:p>
      <w:pPr>
        <w:spacing w:after="60"/>
      </w:pPr>
      <w:r>
        <w:rPr>
          <w:rFonts w:ascii="Calibri" w:hAnsi="Calibri" w:cs="Calibri" w:eastAsia="Calibri"/>
          <w:b/>
          <w:color w:val="15131F"/>
          <w:sz w:val="28"/>
        </w:rPr>
        <w:t>3. Nachrichten für Feierabend und Stoßzeiten mit ehrlichen Wartezeiten</w:t>
      </w:r>
    </w:p>
    <w:p>
      <w:pPr>
        <w:spacing w:after="80"/>
      </w:pPr>
      <w:r>
        <w:rPr>
          <w:rFonts w:ascii="Calibri" w:hAnsi="Calibri" w:cs="Calibri" w:eastAsia="Calibri"/>
          <w:b w:val="0"/>
          <w:color w:val="5D5A70"/>
          <w:sz w:val="20"/>
        </w:rPr>
        <w:t>Antwortzeit: Eine echte Uhrzeit · Verantwortlich und Aufgabe: [Name] ändert die Zeiten in den Begrüßungen vor einem Feiertag und stellt sie danach zurück.</w:t>
      </w:r>
    </w:p>
    <w:p>
      <w:pPr>
        <w:spacing w:after="80"/>
      </w:pPr>
      <w:r>
        <w:rPr>
          <w:rFonts w:ascii="Calibri" w:hAnsi="Calibri" w:cs="Calibri" w:eastAsia="Calibri"/>
          <w:b w:val="0"/>
          <w:color w:val="15131F"/>
          <w:sz w:val="21"/>
        </w:rPr>
        <w:t>Sagen Sie, wann Ihr Team Chats beantwortet, und nennen Sie eine echte Antwortzeit statt „bald“ oder eines Platzes in der Warteschlange.</w:t>
      </w:r>
    </w:p>
    <w:p>
      <w:pPr>
        <w:spacing w:after="60"/>
      </w:pPr>
      <w:r>
        <w:rPr>
          <w:rFonts w:ascii="Calibri" w:hAnsi="Calibri" w:cs="Calibri" w:eastAsia="Calibri"/>
          <w:b/>
          <w:color w:val="6B3CF0"/>
          <w:sz w:val="21"/>
        </w:rPr>
        <w:t xml:space="preserve">Begrüßung nach Feierabend: </w:t>
      </w:r>
      <w:r>
        <w:rPr>
          <w:rFonts w:ascii="Calibri" w:hAnsi="Calibri" w:cs="Calibri" w:eastAsia="Calibri"/>
          <w:b w:val="0"/>
          <w:color w:val="15131F"/>
          <w:sz w:val="21"/>
        </w:rPr>
        <w:t>Hallo, ich bin [Bot-Name], der KI-Assistent von [Unternehmen]. Fragen zu [Themen] beantworte ich sofort. Unser Team ist [Tag] ab [Uhrzeit, Zeitzone] wieder da. Was ich nicht beantworten kann, gebe ich an [Name] weiter, und Sie erhalten bis [Uhrzeit] eine Antwort per E-Mail.</w:t>
      </w:r>
    </w:p>
    <w:p>
      <w:pPr>
        <w:spacing w:after="60"/>
      </w:pPr>
      <w:r>
        <w:rPr>
          <w:rFonts w:ascii="Calibri" w:hAnsi="Calibri" w:cs="Calibri" w:eastAsia="Calibri"/>
          <w:b/>
          <w:color w:val="6B3CF0"/>
          <w:sz w:val="21"/>
        </w:rPr>
        <w:t xml:space="preserve">Übergabe nach Feierabend: </w:t>
      </w:r>
      <w:r>
        <w:rPr>
          <w:rFonts w:ascii="Calibri" w:hAnsi="Calibri" w:cs="Calibri" w:eastAsia="Calibri"/>
          <w:b w:val="0"/>
          <w:color w:val="15131F"/>
          <w:sz w:val="21"/>
        </w:rPr>
        <w:t>Unser Team ist bis [Tag], [Uhrzeit, Zeitzone] offline. Ich habe Ihre Frage an [Name] weitergegeben. Sie erhalten bis [Uhrzeit] eine Antwort [per E-Mail oder hier im Chat]. Wenn es um [dringendes Thema] geht, rufen Sie [Telefonnummer] an.</w:t>
      </w:r>
    </w:p>
    <w:p>
      <w:pPr>
        <w:spacing w:after="60"/>
      </w:pPr>
      <w:r>
        <w:rPr>
          <w:rFonts w:ascii="Calibri" w:hAnsi="Calibri" w:cs="Calibri" w:eastAsia="Calibri"/>
          <w:b/>
          <w:color w:val="6B3CF0"/>
          <w:sz w:val="21"/>
        </w:rPr>
        <w:t xml:space="preserve">Wartenachricht in Stoßzeiten (sendet eine Person): </w:t>
      </w:r>
      <w:r>
        <w:rPr>
          <w:rFonts w:ascii="Calibri" w:hAnsi="Calibri" w:cs="Calibri" w:eastAsia="Calibri"/>
          <w:b w:val="0"/>
          <w:color w:val="15131F"/>
          <w:sz w:val="21"/>
        </w:rPr>
        <w:t>Danke für Ihre Geduld, [Vorname]. Gerade kommen mehr Chats als sonst. Ich habe Ihre Nachricht gelesen und antworte innerhalb von [Minuten]. Wenn Sie wegmüssen, antworte ich Ihnen per E-Mail.</w:t>
      </w:r>
    </w:p>
    <w:p>
      <w:pPr>
        <w:spacing w:after="60"/>
      </w:pPr>
      <w:r>
        <w:rPr>
          <w:rFonts w:ascii="Calibri" w:hAnsi="Calibri" w:cs="Calibri" w:eastAsia="Calibri"/>
          <w:b/>
          <w:color w:val="6B3CF0"/>
          <w:sz w:val="21"/>
        </w:rPr>
        <w:t xml:space="preserve">Aktionstag, Produktstart oder Feiertag: </w:t>
      </w:r>
      <w:r>
        <w:rPr>
          <w:rFonts w:ascii="Calibri" w:hAnsi="Calibri" w:cs="Calibri" w:eastAsia="Calibri"/>
          <w:b w:val="0"/>
          <w:color w:val="15131F"/>
          <w:sz w:val="21"/>
        </w:rPr>
        <w:t>Hallo, ich bin [Bot-Name], ein KI-Assistent. [Heute ist unser Aktionstag, oder: Unser Team ist bis Datum nicht da], daher antwortet [Name] innerhalb von etwa [Zeitraum]. Fragen zu [Themen] beantworte ich sofort.</w:t>
      </w:r>
    </w:p>
    <w:p>
      <w:pPr>
        <w:spacing w:after="60"/>
      </w:pPr>
      <w:r>
        <w:rPr>
          <w:rFonts w:ascii="Calibri" w:hAnsi="Calibri" w:cs="Calibri" w:eastAsia="Calibri"/>
          <w:b/>
          <w:color w:val="6B3CF0"/>
          <w:sz w:val="21"/>
        </w:rPr>
        <w:t xml:space="preserve">Erst testen: </w:t>
      </w:r>
      <w:r>
        <w:rPr>
          <w:rFonts w:ascii="Calibri" w:hAnsi="Calibri" w:cs="Calibri" w:eastAsia="Calibri"/>
          <w:b w:val="0"/>
          <w:color w:val="5D5A70"/>
          <w:sz w:val="21"/>
        </w:rPr>
        <w:t>Testen Sie eine Übergabe einmal während Ihrer Arbeitszeit und einmal danach. Wenn der KI-Agent die Uhrzeit nicht kennt, schreiben Sie Ihre Zeiten in jede Übergabenachricht.</w:t>
      </w:r>
    </w:p>
    <w:p>
      <w:pPr>
        <w:spacing w:after="40"/>
      </w:pPr>
      <w:r>
        <w:rPr>
          <w:rFonts w:ascii="Calibri" w:hAnsi="Calibri" w:cs="Calibri" w:eastAsia="Calibri"/>
          <w:b/>
          <w:color w:val="6B3CF0"/>
          <w:sz w:val="21"/>
        </w:rPr>
        <w:t>Niemals</w:t>
      </w:r>
    </w:p>
    <w:p>
      <w:pPr>
        <w:spacing w:after="40"/>
        <w:ind w:left="283"/>
      </w:pPr>
      <w:r>
        <w:rPr>
          <w:rFonts w:ascii="Calibri" w:hAnsi="Calibri" w:cs="Calibri" w:eastAsia="Calibri"/>
          <w:b w:val="0"/>
          <w:color w:val="15131F"/>
          <w:sz w:val="21"/>
        </w:rPr>
        <w:t>• Sagen Sie nie „sofort“ oder „gleich“, wenn niemand arbeitet.</w:t>
      </w:r>
    </w:p>
    <w:p>
      <w:pPr>
        <w:spacing w:after="40"/>
        <w:ind w:left="283"/>
      </w:pPr>
      <w:r>
        <w:rPr>
          <w:rFonts w:ascii="Calibri" w:hAnsi="Calibri" w:cs="Calibri" w:eastAsia="Calibri"/>
          <w:b w:val="0"/>
          <w:color w:val="15131F"/>
          <w:sz w:val="21"/>
        </w:rPr>
        <w:t>• Lassen Sie Besucher nie wortlos warten: Senden Sie die Wartenachricht, sobald Sie wissen, dass Sie die Zielzeit verpassen.</w:t>
      </w:r>
    </w:p>
    <w:p>
      <w:pPr>
        <w:spacing w:after="60"/>
      </w:pPr>
      <w:r>
        <w:rPr>
          <w:rFonts w:ascii="Calibri" w:hAnsi="Calibri" w:cs="Calibri" w:eastAsia="Calibri"/>
          <w:b/>
          <w:color w:val="6B3CF0"/>
          <w:sz w:val="21"/>
        </w:rPr>
        <w:t xml:space="preserve">Statt „bald“ sagen: </w:t>
      </w:r>
      <w:r>
        <w:rPr>
          <w:rFonts w:ascii="Calibri" w:hAnsi="Calibri" w:cs="Calibri" w:eastAsia="Calibri"/>
          <w:b w:val="0"/>
          <w:color w:val="5D5A70"/>
          <w:sz w:val="21"/>
        </w:rPr>
        <w:t>Bis Montag, 9:00 Uhr, Innerhalb von 15 Minuten, Heute vor 17:00 Uhr</w:t>
      </w:r>
    </w:p>
    <w:p>
      <w:pPr>
        <w:spacing w:after="160"/>
      </w:pPr>
    </w:p>
    <w:p>
      <w:pPr>
        <w:spacing w:after="60"/>
      </w:pPr>
      <w:r>
        <w:rPr>
          <w:rFonts w:ascii="Calibri" w:hAnsi="Calibri" w:cs="Calibri" w:eastAsia="Calibri"/>
          <w:b/>
          <w:color w:val="15131F"/>
          <w:sz w:val="28"/>
        </w:rPr>
        <w:t>4. Chat-Routing-Regeln: eine Tabelle für kleine Teams</w:t>
      </w:r>
    </w:p>
    <w:p>
      <w:pPr>
        <w:spacing w:after="80"/>
      </w:pPr>
      <w:r>
        <w:rPr>
          <w:rFonts w:ascii="Calibri" w:hAnsi="Calibri" w:cs="Calibri" w:eastAsia="Calibri"/>
          <w:b w:val="0"/>
          <w:color w:val="5D5A70"/>
          <w:sz w:val="20"/>
        </w:rPr>
        <w:t>Jede Zeile: Person + Vertretung · Verantwortlich und Aufgabe: [Inhaber] prüft die Tabelle jeden Monat und immer dann, wenn jemand dazukommt, geht oder andere Zeiten hat.</w:t>
      </w:r>
    </w:p>
    <w:p>
      <w:pPr>
        <w:spacing w:after="80"/>
      </w:pPr>
      <w:r>
        <w:rPr>
          <w:rFonts w:ascii="Calibri" w:hAnsi="Calibri" w:cs="Calibri" w:eastAsia="Calibri"/>
          <w:b w:val="0"/>
          <w:color w:val="15131F"/>
          <w:sz w:val="21"/>
        </w:rPr>
        <w:t>Diese Chat-Routing-Regeln passen auf eine Seite. Jede Zeile legt fest, wer ein Thema beantwortet, wer vertritt, wie schnell die erste Antwort während und außerhalb der Arbeitszeit kommt und wer einspringt, wenn die Zeit abläuft.</w:t>
      </w:r>
    </w:p>
    <w:p>
      <w:pPr>
        <w:spacing w:after="40"/>
      </w:pPr>
      <w:r>
        <w:rPr>
          <w:rFonts w:ascii="Calibri" w:hAnsi="Calibri" w:cs="Calibri" w:eastAsia="Calibri"/>
          <w:b/>
          <w:color w:val="6B3CF0"/>
          <w:sz w:val="21"/>
        </w:rPr>
        <w:t>Ihre Routing-Tabelle (ausfüllen)</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Thema und Dringlichkeit</w:t>
            </w:r>
          </w:p>
        </w:tc>
        <w:tc>
          <w:tcPr>
            <w:tcW w:type="dxa" w:w="3324"/>
            <w:shd w:val="clear" w:color="auto" w:fill="EFE9FF"/>
          </w:tcPr>
          <w:p>
            <w:r/>
            <w:r>
              <w:rPr>
                <w:rFonts w:ascii="Calibri" w:hAnsi="Calibri" w:cs="Calibri" w:eastAsia="Calibri"/>
                <w:b/>
                <w:color w:val="15131F"/>
                <w:sz w:val="19"/>
              </w:rPr>
              <w:t>Verantwortlich; Vertretung; Eskalation</w:t>
            </w:r>
          </w:p>
        </w:tc>
        <w:tc>
          <w:tcPr>
            <w:tcW w:type="dxa" w:w="3324"/>
            <w:shd w:val="clear" w:color="auto" w:fill="EFE9FF"/>
          </w:tcPr>
          <w:p>
            <w:r/>
            <w:r>
              <w:rPr>
                <w:rFonts w:ascii="Calibri" w:hAnsi="Calibri" w:cs="Calibri" w:eastAsia="Calibri"/>
                <w:b/>
                <w:color w:val="15131F"/>
                <w:sz w:val="19"/>
              </w:rPr>
              <w:t>Erste Antwort: in / nach der Arbeitszeit</w:t>
            </w:r>
          </w:p>
        </w:tc>
      </w:tr>
      <w:tr>
        <w:tc>
          <w:tcPr>
            <w:tcW w:type="dxa" w:w="3324"/>
          </w:tcPr>
          <w:p>
            <w:r/>
            <w:r>
              <w:rPr>
                <w:rFonts w:ascii="Calibri" w:hAnsi="Calibri" w:cs="Calibri" w:eastAsia="Calibri"/>
                <w:b w:val="0"/>
                <w:color w:val="15131F"/>
                <w:sz w:val="19"/>
              </w:rPr>
              <w:t>Große oder individuelle Bestellungen (Preise, Kontakt): Hoch</w:t>
            </w:r>
          </w:p>
        </w:tc>
        <w:tc>
          <w:tcPr>
            <w:tcW w:type="dxa" w:w="3324"/>
          </w:tcPr>
          <w:p>
            <w:r/>
            <w:r>
              <w:rPr>
                <w:rFonts w:ascii="Calibri" w:hAnsi="Calibri" w:cs="Calibri" w:eastAsia="Calibri"/>
                <w:b w:val="0"/>
                <w:color w:val="15131F"/>
                <w:sz w:val="19"/>
              </w:rPr>
              <w:t>[Name Vertrieb]; Vertretung [Inhaber]; nach [20 Min.]: [Inhaber]</w:t>
            </w:r>
          </w:p>
        </w:tc>
        <w:tc>
          <w:tcPr>
            <w:tcW w:type="dxa" w:w="3324"/>
          </w:tcPr>
          <w:p>
            <w:r/>
            <w:r>
              <w:rPr>
                <w:rFonts w:ascii="Calibri" w:hAnsi="Calibri" w:cs="Calibri" w:eastAsia="Calibri"/>
                <w:b w:val="0"/>
                <w:color w:val="15131F"/>
                <w:sz w:val="19"/>
              </w:rPr>
              <w:t>[10 Min.] / [9:00 Uhr am nächsten Werktag]</w:t>
            </w:r>
          </w:p>
        </w:tc>
      </w:tr>
      <w:tr>
        <w:tc>
          <w:tcPr>
            <w:tcW w:type="dxa" w:w="3324"/>
          </w:tcPr>
          <w:p>
            <w:r/>
            <w:r>
              <w:rPr>
                <w:rFonts w:ascii="Calibri" w:hAnsi="Calibri" w:cs="Calibri" w:eastAsia="Calibri"/>
                <w:b w:val="0"/>
                <w:color w:val="15131F"/>
                <w:sz w:val="19"/>
              </w:rPr>
              <w:t>Probleme im Checkout und bei der Zahlung: Hoch</w:t>
            </w:r>
          </w:p>
        </w:tc>
        <w:tc>
          <w:tcPr>
            <w:tcW w:type="dxa" w:w="3324"/>
          </w:tcPr>
          <w:p>
            <w:r/>
            <w:r>
              <w:rPr>
                <w:rFonts w:ascii="Calibri" w:hAnsi="Calibri" w:cs="Calibri" w:eastAsia="Calibri"/>
                <w:b w:val="0"/>
                <w:color w:val="15131F"/>
                <w:sz w:val="19"/>
              </w:rPr>
              <w:t>[Name Support]; Vertretung [Vertretung]; nach [15 Min.]: [Inhaber]</w:t>
            </w:r>
          </w:p>
        </w:tc>
        <w:tc>
          <w:tcPr>
            <w:tcW w:type="dxa" w:w="3324"/>
          </w:tcPr>
          <w:p>
            <w:r/>
            <w:r>
              <w:rPr>
                <w:rFonts w:ascii="Calibri" w:hAnsi="Calibri" w:cs="Calibri" w:eastAsia="Calibri"/>
                <w:b w:val="0"/>
                <w:color w:val="15131F"/>
                <w:sz w:val="19"/>
              </w:rPr>
              <w:t>[5 Min.] / [9:00 Uhr am nächsten Werktag]</w:t>
            </w:r>
          </w:p>
        </w:tc>
      </w:tr>
      <w:tr>
        <w:tc>
          <w:tcPr>
            <w:tcW w:type="dxa" w:w="3324"/>
          </w:tcPr>
          <w:p>
            <w:r/>
            <w:r>
              <w:rPr>
                <w:rFonts w:ascii="Calibri" w:hAnsi="Calibri" w:cs="Calibri" w:eastAsia="Calibri"/>
                <w:b w:val="0"/>
                <w:color w:val="15131F"/>
                <w:sz w:val="19"/>
              </w:rPr>
              <w:t>Fehlende oder beschädigte Bestellung (Hilfecenter): Dringend</w:t>
            </w:r>
          </w:p>
        </w:tc>
        <w:tc>
          <w:tcPr>
            <w:tcW w:type="dxa" w:w="3324"/>
          </w:tcPr>
          <w:p>
            <w:r/>
            <w:r>
              <w:rPr>
                <w:rFonts w:ascii="Calibri" w:hAnsi="Calibri" w:cs="Calibri" w:eastAsia="Calibri"/>
                <w:b w:val="0"/>
                <w:color w:val="15131F"/>
                <w:sz w:val="19"/>
              </w:rPr>
              <w:t>[Name Support]; Vertretung [Vertretung]; nach [15 Min.]: [Inhaber]</w:t>
            </w:r>
          </w:p>
        </w:tc>
        <w:tc>
          <w:tcPr>
            <w:tcW w:type="dxa" w:w="3324"/>
          </w:tcPr>
          <w:p>
            <w:r/>
            <w:r>
              <w:rPr>
                <w:rFonts w:ascii="Calibri" w:hAnsi="Calibri" w:cs="Calibri" w:eastAsia="Calibri"/>
                <w:b w:val="0"/>
                <w:color w:val="15131F"/>
                <w:sz w:val="19"/>
              </w:rPr>
              <w:t>[5 Min.] / [9:00 Uhr am nächsten Werktag]</w:t>
            </w:r>
          </w:p>
        </w:tc>
      </w:tr>
      <w:tr>
        <w:tc>
          <w:tcPr>
            <w:tcW w:type="dxa" w:w="3324"/>
          </w:tcPr>
          <w:p>
            <w:r/>
            <w:r>
              <w:rPr>
                <w:rFonts w:ascii="Calibri" w:hAnsi="Calibri" w:cs="Calibri" w:eastAsia="Calibri"/>
                <w:b w:val="0"/>
                <w:color w:val="15131F"/>
                <w:sz w:val="19"/>
              </w:rPr>
              <w:t>Abrechnung, Erstattungen, Kündigungen: Normal</w:t>
            </w:r>
          </w:p>
        </w:tc>
        <w:tc>
          <w:tcPr>
            <w:tcW w:type="dxa" w:w="3324"/>
          </w:tcPr>
          <w:p>
            <w:r/>
            <w:r>
              <w:rPr>
                <w:rFonts w:ascii="Calibri" w:hAnsi="Calibri" w:cs="Calibri" w:eastAsia="Calibri"/>
                <w:b w:val="0"/>
                <w:color w:val="15131F"/>
                <w:sz w:val="19"/>
              </w:rPr>
              <w:t>[Name Support]; Vertretung [Inhaber]; nach [60 Min.]: [Inhaber]</w:t>
            </w:r>
          </w:p>
        </w:tc>
        <w:tc>
          <w:tcPr>
            <w:tcW w:type="dxa" w:w="3324"/>
          </w:tcPr>
          <w:p>
            <w:r/>
            <w:r>
              <w:rPr>
                <w:rFonts w:ascii="Calibri" w:hAnsi="Calibri" w:cs="Calibri" w:eastAsia="Calibri"/>
                <w:b w:val="0"/>
                <w:color w:val="15131F"/>
                <w:sz w:val="19"/>
              </w:rPr>
              <w:t>[30 Min.] / [9:00 Uhr am nächsten Werktag]</w:t>
            </w:r>
          </w:p>
        </w:tc>
      </w:tr>
      <w:tr>
        <w:tc>
          <w:tcPr>
            <w:tcW w:type="dxa" w:w="3324"/>
          </w:tcPr>
          <w:p>
            <w:r/>
            <w:r>
              <w:rPr>
                <w:rFonts w:ascii="Calibri" w:hAnsi="Calibri" w:cs="Calibri" w:eastAsia="Calibri"/>
                <w:b w:val="0"/>
                <w:color w:val="15131F"/>
                <w:sz w:val="19"/>
              </w:rPr>
              <w:t>Partnerschaften und Presse (Kontakt): Niedrig</w:t>
            </w:r>
          </w:p>
        </w:tc>
        <w:tc>
          <w:tcPr>
            <w:tcW w:type="dxa" w:w="3324"/>
          </w:tcPr>
          <w:p>
            <w:r/>
            <w:r>
              <w:rPr>
                <w:rFonts w:ascii="Calibri" w:hAnsi="Calibri" w:cs="Calibri" w:eastAsia="Calibri"/>
                <w:b w:val="0"/>
                <w:color w:val="15131F"/>
                <w:sz w:val="19"/>
              </w:rPr>
              <w:t>[Inhaber]; Vertretung [Name Vertrieb]; keine Eskalation</w:t>
            </w:r>
          </w:p>
        </w:tc>
        <w:tc>
          <w:tcPr>
            <w:tcW w:type="dxa" w:w="3324"/>
          </w:tcPr>
          <w:p>
            <w:r/>
            <w:r>
              <w:rPr>
                <w:rFonts w:ascii="Calibri" w:hAnsi="Calibri" w:cs="Calibri" w:eastAsia="Calibri"/>
                <w:b w:val="0"/>
                <w:color w:val="15131F"/>
                <w:sz w:val="19"/>
              </w:rPr>
              <w:t>[4 Stunden] / [12:00 Uhr am nächsten Werktag]</w:t>
            </w:r>
          </w:p>
        </w:tc>
      </w:tr>
    </w:tbl>
    <w:p/>
    <w:p>
      <w:pPr>
        <w:spacing w:after="40"/>
      </w:pPr>
      <w:r>
        <w:rPr>
          <w:rFonts w:ascii="Calibri" w:hAnsi="Calibri" w:cs="Calibri" w:eastAsia="Calibri"/>
          <w:b/>
          <w:color w:val="6B3CF0"/>
          <w:sz w:val="21"/>
        </w:rPr>
        <w:t>So nutzt das Team die Tabelle</w:t>
      </w:r>
    </w:p>
    <w:p>
      <w:pPr>
        <w:spacing w:after="40"/>
      </w:pPr>
      <w:r>
        <w:rPr>
          <w:rFonts w:ascii="Calibri" w:hAnsi="Calibri" w:cs="Calibri" w:eastAsia="Calibri"/>
          <w:b w:val="0"/>
          <w:color w:val="15131F"/>
          <w:sz w:val="21"/>
        </w:rPr>
        <w:t>1. Die verantwortliche Person antwortet: Sie übernimmt den Chat und antwortet innerhalb der Zielzeit.</w:t>
      </w:r>
    </w:p>
    <w:p>
      <w:pPr>
        <w:spacing w:after="40"/>
      </w:pPr>
      <w:r>
        <w:rPr>
          <w:rFonts w:ascii="Calibri" w:hAnsi="Calibri" w:cs="Calibri" w:eastAsia="Calibri"/>
          <w:b w:val="0"/>
          <w:color w:val="15131F"/>
          <w:sz w:val="21"/>
        </w:rPr>
        <w:t>2. Die Vertretung springt ein: Ist die verantwortliche Person nicht da oder beschäftigt, übernimmt die Vertretung.</w:t>
      </w:r>
    </w:p>
    <w:p>
      <w:pPr>
        <w:spacing w:after="40"/>
      </w:pPr>
      <w:r>
        <w:rPr>
          <w:rFonts w:ascii="Calibri" w:hAnsi="Calibri" w:cs="Calibri" w:eastAsia="Calibri"/>
          <w:b w:val="0"/>
          <w:color w:val="15131F"/>
          <w:sz w:val="21"/>
        </w:rPr>
        <w:t>3. Die Eskalation greift: Ist die Zielzeit ohne Antwort verstrichen, antwortet die Person für die Eskalation, notfalls mit einer Zwischennachricht. In einem Team aus drei Personen ist das oft die Vertretung.</w:t>
      </w:r>
    </w:p>
    <w:p>
      <w:pPr>
        <w:spacing w:after="60"/>
      </w:pPr>
      <w:r>
        <w:rPr>
          <w:rFonts w:ascii="Calibri" w:hAnsi="Calibri" w:cs="Calibri" w:eastAsia="Calibri"/>
          <w:b/>
          <w:color w:val="6B3CF0"/>
          <w:sz w:val="21"/>
        </w:rPr>
        <w:t xml:space="preserve">Verkaufschats sind Leads: </w:t>
      </w:r>
      <w:r>
        <w:rPr>
          <w:rFonts w:ascii="Calibri" w:hAnsi="Calibri" w:cs="Calibri" w:eastAsia="Calibri"/>
          <w:b w:val="0"/>
          <w:color w:val="5D5A70"/>
          <w:sz w:val="21"/>
        </w:rPr>
        <w:t>Behandeln Sie einen Verkaufschat wie jeden Web-Lead: In einer Studie von 2011 mit 1,25 Millionen Leads hatten Firmen, die innerhalb einer Stunde Kontakt aufzunehmen versuchten, eine fast 7-mal so hohe Chance, den Lead zu qualifizieren, wie Firmen, die es auch nur eine Stunde später versuchten.</w:t>
      </w:r>
    </w:p>
    <w:p>
      <w:pPr>
        <w:spacing w:after="60"/>
      </w:pPr>
      <w:r>
        <w:rPr>
          <w:rFonts w:ascii="Calibri" w:hAnsi="Calibri" w:cs="Calibri" w:eastAsia="Calibri"/>
          <w:b/>
          <w:color w:val="6B3CF0"/>
          <w:sz w:val="21"/>
        </w:rPr>
        <w:t xml:space="preserve">Jede Zeile braucht: </w:t>
      </w:r>
      <w:r>
        <w:rPr>
          <w:rFonts w:ascii="Calibri" w:hAnsi="Calibri" w:cs="Calibri" w:eastAsia="Calibri"/>
          <w:b w:val="0"/>
          <w:color w:val="5D5A70"/>
          <w:sz w:val="21"/>
        </w:rPr>
        <w:t>Quelle, Dringlichkeit, Verantwortlich, Vertretung, Frist für erste Antwort, Eskalation</w:t>
      </w:r>
    </w:p>
    <w:p>
      <w:pPr>
        <w:spacing w:after="160"/>
      </w:pPr>
    </w:p>
    <w:p>
      <w:pPr>
        <w:spacing w:after="60"/>
      </w:pPr>
      <w:r>
        <w:rPr>
          <w:rFonts w:ascii="Calibri" w:hAnsi="Calibri" w:cs="Calibri" w:eastAsia="Calibri"/>
          <w:b/>
          <w:color w:val="15131F"/>
          <w:sz w:val="28"/>
        </w:rPr>
        <w:t>5. Was der KI-Agent selbst beantwortet und was er übergibt</w:t>
      </w:r>
    </w:p>
    <w:p>
      <w:pPr>
        <w:spacing w:after="80"/>
      </w:pPr>
      <w:r>
        <w:rPr>
          <w:rFonts w:ascii="Calibri" w:hAnsi="Calibri" w:cs="Calibri" w:eastAsia="Calibri"/>
          <w:b w:val="0"/>
          <w:color w:val="5D5A70"/>
          <w:sz w:val="20"/>
        </w:rPr>
        <w:t>Jede Übergabe: Name + Zeit · Verantwortlich und Aufgabe: [Name] fügt den Routing-Block in die Anweisungen des Agenten ein und testet eine Frage pro Zeile.</w:t>
      </w:r>
    </w:p>
    <w:p>
      <w:pPr>
        <w:spacing w:after="80"/>
      </w:pPr>
      <w:r>
        <w:rPr>
          <w:rFonts w:ascii="Calibri" w:hAnsi="Calibri" w:cs="Calibri" w:eastAsia="Calibri"/>
          <w:b w:val="0"/>
          <w:color w:val="15131F"/>
          <w:sz w:val="21"/>
        </w:rPr>
        <w:t>Geben Sie auch dem KI-Agenten die Routing-Tabelle. Er beantwortet, was Ihre Quellen abdecken, und übergibt den Rest, mit dem Namen der verantwortlichen Person und der Antwortzeit.</w:t>
      </w:r>
    </w:p>
    <w:p>
      <w:pPr>
        <w:spacing w:after="40"/>
      </w:pPr>
      <w:r>
        <w:rPr>
          <w:rFonts w:ascii="Calibri" w:hAnsi="Calibri" w:cs="Calibri" w:eastAsia="Calibri"/>
          <w:b/>
          <w:color w:val="6B3CF0"/>
          <w:sz w:val="21"/>
        </w:rPr>
        <w:t>Antworten oder übergeben (ausfüllen)</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Thema</w:t>
            </w:r>
          </w:p>
        </w:tc>
        <w:tc>
          <w:tcPr>
            <w:tcW w:type="dxa" w:w="3324"/>
            <w:shd w:val="clear" w:color="auto" w:fill="EFE9FF"/>
          </w:tcPr>
          <w:p>
            <w:r/>
            <w:r>
              <w:rPr>
                <w:rFonts w:ascii="Calibri" w:hAnsi="Calibri" w:cs="Calibri" w:eastAsia="Calibri"/>
                <w:b/>
                <w:color w:val="15131F"/>
                <w:sz w:val="19"/>
              </w:rPr>
              <w:t>KI antwortet selbst</w:t>
            </w:r>
          </w:p>
        </w:tc>
        <w:tc>
          <w:tcPr>
            <w:tcW w:type="dxa" w:w="3324"/>
            <w:shd w:val="clear" w:color="auto" w:fill="EFE9FF"/>
          </w:tcPr>
          <w:p>
            <w:r/>
            <w:r>
              <w:rPr>
                <w:rFonts w:ascii="Calibri" w:hAnsi="Calibri" w:cs="Calibri" w:eastAsia="Calibri"/>
                <w:b/>
                <w:color w:val="15131F"/>
                <w:sz w:val="19"/>
              </w:rPr>
              <w:t>KI übergibt, wenn</w:t>
            </w:r>
          </w:p>
        </w:tc>
      </w:tr>
      <w:tr>
        <w:tc>
          <w:tcPr>
            <w:tcW w:type="dxa" w:w="3324"/>
          </w:tcPr>
          <w:p>
            <w:r/>
            <w:r>
              <w:rPr>
                <w:rFonts w:ascii="Calibri" w:hAnsi="Calibri" w:cs="Calibri" w:eastAsia="Calibri"/>
                <w:b w:val="0"/>
                <w:color w:val="15131F"/>
                <w:sz w:val="19"/>
              </w:rPr>
              <w:t>Preise und Pläne</w:t>
            </w:r>
          </w:p>
        </w:tc>
        <w:tc>
          <w:tcPr>
            <w:tcW w:type="dxa" w:w="3324"/>
          </w:tcPr>
          <w:p>
            <w:r/>
            <w:r>
              <w:rPr>
                <w:rFonts w:ascii="Calibri" w:hAnsi="Calibri" w:cs="Calibri" w:eastAsia="Calibri"/>
                <w:b w:val="0"/>
                <w:color w:val="15131F"/>
                <w:sz w:val="19"/>
              </w:rPr>
              <w:t>Preise, was jeder Plan enthält</w:t>
            </w:r>
          </w:p>
        </w:tc>
        <w:tc>
          <w:tcPr>
            <w:tcW w:type="dxa" w:w="3324"/>
          </w:tcPr>
          <w:p>
            <w:r/>
            <w:r>
              <w:rPr>
                <w:rFonts w:ascii="Calibri" w:hAnsi="Calibri" w:cs="Calibri" w:eastAsia="Calibri"/>
                <w:b w:val="0"/>
                <w:color w:val="15131F"/>
                <w:sz w:val="19"/>
              </w:rPr>
              <w:t>Jemand nach einem Rabatt oder einem nicht aufgeführten Plan fragt.</w:t>
            </w:r>
          </w:p>
        </w:tc>
      </w:tr>
      <w:tr>
        <w:tc>
          <w:tcPr>
            <w:tcW w:type="dxa" w:w="3324"/>
          </w:tcPr>
          <w:p>
            <w:r/>
            <w:r>
              <w:rPr>
                <w:rFonts w:ascii="Calibri" w:hAnsi="Calibri" w:cs="Calibri" w:eastAsia="Calibri"/>
                <w:b w:val="0"/>
                <w:color w:val="15131F"/>
                <w:sz w:val="19"/>
              </w:rPr>
              <w:t>Große oder individuelle Bestellungen</w:t>
            </w:r>
          </w:p>
        </w:tc>
        <w:tc>
          <w:tcPr>
            <w:tcW w:type="dxa" w:w="3324"/>
          </w:tcPr>
          <w:p>
            <w:r/>
            <w:r>
              <w:rPr>
                <w:rFonts w:ascii="Calibri" w:hAnsi="Calibri" w:cs="Calibri" w:eastAsia="Calibri"/>
                <w:b w:val="0"/>
                <w:color w:val="15131F"/>
                <w:sz w:val="19"/>
              </w:rPr>
              <w:t>Bestellgrenzen, [Liefergebiet]</w:t>
            </w:r>
          </w:p>
        </w:tc>
        <w:tc>
          <w:tcPr>
            <w:tcW w:type="dxa" w:w="3324"/>
          </w:tcPr>
          <w:p>
            <w:r/>
            <w:r>
              <w:rPr>
                <w:rFonts w:ascii="Calibri" w:hAnsi="Calibri" w:cs="Calibri" w:eastAsia="Calibri"/>
                <w:b w:val="0"/>
                <w:color w:val="15131F"/>
                <w:sz w:val="19"/>
              </w:rPr>
              <w:t>Die Bestellung über [Grenze] liegt oder eine Rechnung braucht.</w:t>
            </w:r>
          </w:p>
        </w:tc>
      </w:tr>
      <w:tr>
        <w:tc>
          <w:tcPr>
            <w:tcW w:type="dxa" w:w="3324"/>
          </w:tcPr>
          <w:p>
            <w:r/>
            <w:r>
              <w:rPr>
                <w:rFonts w:ascii="Calibri" w:hAnsi="Calibri" w:cs="Calibri" w:eastAsia="Calibri"/>
                <w:b w:val="0"/>
                <w:color w:val="15131F"/>
                <w:sz w:val="19"/>
              </w:rPr>
              <w:t>Produktdetails</w:t>
            </w:r>
          </w:p>
        </w:tc>
        <w:tc>
          <w:tcPr>
            <w:tcW w:type="dxa" w:w="3324"/>
          </w:tcPr>
          <w:p>
            <w:r/>
            <w:r>
              <w:rPr>
                <w:rFonts w:ascii="Calibri" w:hAnsi="Calibri" w:cs="Calibri" w:eastAsia="Calibri"/>
                <w:b w:val="0"/>
                <w:color w:val="15131F"/>
                <w:sz w:val="19"/>
              </w:rPr>
              <w:t>Fakten von der Produktseite</w:t>
            </w:r>
          </w:p>
        </w:tc>
        <w:tc>
          <w:tcPr>
            <w:tcW w:type="dxa" w:w="3324"/>
          </w:tcPr>
          <w:p>
            <w:r/>
            <w:r>
              <w:rPr>
                <w:rFonts w:ascii="Calibri" w:hAnsi="Calibri" w:cs="Calibri" w:eastAsia="Calibri"/>
                <w:b w:val="0"/>
                <w:color w:val="15131F"/>
                <w:sz w:val="19"/>
              </w:rPr>
              <w:t>Es um Gesundheit oder Sicherheit geht, etwa um Allergien.</w:t>
            </w:r>
          </w:p>
        </w:tc>
      </w:tr>
      <w:tr>
        <w:tc>
          <w:tcPr>
            <w:tcW w:type="dxa" w:w="3324"/>
          </w:tcPr>
          <w:p>
            <w:r/>
            <w:r>
              <w:rPr>
                <w:rFonts w:ascii="Calibri" w:hAnsi="Calibri" w:cs="Calibri" w:eastAsia="Calibri"/>
                <w:b w:val="0"/>
                <w:color w:val="15131F"/>
                <w:sz w:val="19"/>
              </w:rPr>
              <w:t>Checkout und Zahlung</w:t>
            </w:r>
          </w:p>
        </w:tc>
        <w:tc>
          <w:tcPr>
            <w:tcW w:type="dxa" w:w="3324"/>
          </w:tcPr>
          <w:p>
            <w:r/>
            <w:r>
              <w:rPr>
                <w:rFonts w:ascii="Calibri" w:hAnsi="Calibri" w:cs="Calibri" w:eastAsia="Calibri"/>
                <w:b w:val="0"/>
                <w:color w:val="15131F"/>
                <w:sz w:val="19"/>
              </w:rPr>
              <w:t>Zahlungsarten, Gutscheincodes</w:t>
            </w:r>
          </w:p>
        </w:tc>
        <w:tc>
          <w:tcPr>
            <w:tcW w:type="dxa" w:w="3324"/>
          </w:tcPr>
          <w:p>
            <w:r/>
            <w:r>
              <w:rPr>
                <w:rFonts w:ascii="Calibri" w:hAnsi="Calibri" w:cs="Calibri" w:eastAsia="Calibri"/>
                <w:b w:val="0"/>
                <w:color w:val="15131F"/>
                <w:sz w:val="19"/>
              </w:rPr>
              <w:t>Eine Zahlung zweimal scheitert oder doppelt abgebucht wurde.</w:t>
            </w:r>
          </w:p>
        </w:tc>
      </w:tr>
      <w:tr>
        <w:tc>
          <w:tcPr>
            <w:tcW w:type="dxa" w:w="3324"/>
          </w:tcPr>
          <w:p>
            <w:r/>
            <w:r>
              <w:rPr>
                <w:rFonts w:ascii="Calibri" w:hAnsi="Calibri" w:cs="Calibri" w:eastAsia="Calibri"/>
                <w:b w:val="0"/>
                <w:color w:val="15131F"/>
                <w:sz w:val="19"/>
              </w:rPr>
              <w:t>Bestellungen und Lieferung</w:t>
            </w:r>
          </w:p>
        </w:tc>
        <w:tc>
          <w:tcPr>
            <w:tcW w:type="dxa" w:w="3324"/>
          </w:tcPr>
          <w:p>
            <w:r/>
            <w:r>
              <w:rPr>
                <w:rFonts w:ascii="Calibri" w:hAnsi="Calibri" w:cs="Calibri" w:eastAsia="Calibri"/>
                <w:b w:val="0"/>
                <w:color w:val="15131F"/>
                <w:sz w:val="19"/>
              </w:rPr>
              <w:t>Liefertage, Sendungsverfolgung</w:t>
            </w:r>
          </w:p>
        </w:tc>
        <w:tc>
          <w:tcPr>
            <w:tcW w:type="dxa" w:w="3324"/>
          </w:tcPr>
          <w:p>
            <w:r/>
            <w:r>
              <w:rPr>
                <w:rFonts w:ascii="Calibri" w:hAnsi="Calibri" w:cs="Calibri" w:eastAsia="Calibri"/>
                <w:b w:val="0"/>
                <w:color w:val="15131F"/>
                <w:sz w:val="19"/>
              </w:rPr>
              <w:t>Eine Bestellung fehlt, verspätet oder beschädigt ist.</w:t>
            </w:r>
          </w:p>
        </w:tc>
      </w:tr>
      <w:tr>
        <w:tc>
          <w:tcPr>
            <w:tcW w:type="dxa" w:w="3324"/>
          </w:tcPr>
          <w:p>
            <w:r/>
            <w:r>
              <w:rPr>
                <w:rFonts w:ascii="Calibri" w:hAnsi="Calibri" w:cs="Calibri" w:eastAsia="Calibri"/>
                <w:b w:val="0"/>
                <w:color w:val="15131F"/>
                <w:sz w:val="19"/>
              </w:rPr>
              <w:t>Abrechnung und Kündigungen</w:t>
            </w:r>
          </w:p>
        </w:tc>
        <w:tc>
          <w:tcPr>
            <w:tcW w:type="dxa" w:w="3324"/>
          </w:tcPr>
          <w:p>
            <w:r/>
            <w:r>
              <w:rPr>
                <w:rFonts w:ascii="Calibri" w:hAnsi="Calibri" w:cs="Calibri" w:eastAsia="Calibri"/>
                <w:b w:val="0"/>
                <w:color w:val="15131F"/>
                <w:sz w:val="19"/>
              </w:rPr>
              <w:t>Abrechnungsdatum, aussetzen, pausieren, kündigen</w:t>
            </w:r>
          </w:p>
        </w:tc>
        <w:tc>
          <w:tcPr>
            <w:tcW w:type="dxa" w:w="3324"/>
          </w:tcPr>
          <w:p>
            <w:r/>
            <w:r>
              <w:rPr>
                <w:rFonts w:ascii="Calibri" w:hAnsi="Calibri" w:cs="Calibri" w:eastAsia="Calibri"/>
                <w:b w:val="0"/>
                <w:color w:val="15131F"/>
                <w:sz w:val="19"/>
              </w:rPr>
              <w:t>Es um eine Erstattung, eine Gutschrift oder eine strittige Abbuchung geht.</w:t>
            </w:r>
          </w:p>
        </w:tc>
      </w:tr>
    </w:tbl>
    <w:p/>
    <w:p>
      <w:pPr>
        <w:spacing w:after="60"/>
      </w:pPr>
      <w:r>
        <w:rPr>
          <w:rFonts w:ascii="Calibri" w:hAnsi="Calibri" w:cs="Calibri" w:eastAsia="Calibri"/>
          <w:b/>
          <w:color w:val="6B3CF0"/>
          <w:sz w:val="21"/>
        </w:rPr>
        <w:t xml:space="preserve">Routing-Block für die Anweisungen des KI-Agenten: </w:t>
      </w:r>
      <w:r>
        <w:rPr>
          <w:rFonts w:ascii="Calibri" w:hAnsi="Calibri" w:cs="Calibri" w:eastAsia="Calibri"/>
          <w:b w:val="0"/>
          <w:color w:val="15131F"/>
          <w:sz w:val="21"/>
        </w:rPr>
        <w:t>ROUTING</w:t>
        <w:br/>
        <w:t>Antworte nur auf Grundlage dieser Anweisungen und der Wissensdatenbank.</w:t>
        <w:br/>
        <w:t>Übergib an eine Person bei: [Themen aus der Tabelle] und immer, wenn der Besucher nach einem Menschen fragt.</w:t>
        <w:br/>
        <w:t>Nenne bei jeder Übergabe die Person und die Antwortzeit: [Thema 1]: [Name], innerhalb von [Minuten]. [Thema 2]: [Name], innerhalb von [Minuten].</w:t>
        <w:br/>
        <w:t>Unser Team beantwortet Chats [Tage und Uhrzeiten, Zeitzone]. Sag außerhalb dieser Zeiten, wann das Team wieder da ist und dass [Name] bis [Uhrzeit] antwortet.</w:t>
        <w:br/>
        <w:t>Versprich nie eine Erstattung, eine Gutschrift, einen Rabatt oder einen Liefertermin.</w:t>
      </w:r>
    </w:p>
    <w:p>
      <w:pPr>
        <w:spacing w:after="40"/>
      </w:pPr>
      <w:r>
        <w:rPr>
          <w:rFonts w:ascii="Calibri" w:hAnsi="Calibri" w:cs="Calibri" w:eastAsia="Calibri"/>
          <w:b/>
          <w:color w:val="6B3CF0"/>
          <w:sz w:val="21"/>
        </w:rPr>
        <w:t>Niemals</w:t>
      </w:r>
    </w:p>
    <w:p>
      <w:pPr>
        <w:spacing w:after="40"/>
        <w:ind w:left="283"/>
      </w:pPr>
      <w:r>
        <w:rPr>
          <w:rFonts w:ascii="Calibri" w:hAnsi="Calibri" w:cs="Calibri" w:eastAsia="Calibri"/>
          <w:b w:val="0"/>
          <w:color w:val="15131F"/>
          <w:sz w:val="21"/>
        </w:rPr>
        <w:t>• Lassen Sie den KI-Agenten nie bei einer Sicherheitsfrage raten.</w:t>
      </w:r>
    </w:p>
    <w:p>
      <w:pPr>
        <w:spacing w:after="40"/>
        <w:ind w:left="283"/>
      </w:pPr>
      <w:r>
        <w:rPr>
          <w:rFonts w:ascii="Calibri" w:hAnsi="Calibri" w:cs="Calibri" w:eastAsia="Calibri"/>
          <w:b w:val="0"/>
          <w:color w:val="15131F"/>
          <w:sz w:val="21"/>
        </w:rPr>
        <w:t>• Lassen Sie kein Thema in der Tabelle aus: keine Zeile, keine verantwortliche Person.</w:t>
      </w:r>
    </w:p>
    <w:p>
      <w:pPr>
        <w:spacing w:after="160"/>
      </w:pPr>
    </w:p>
    <w:p>
      <w:pPr>
        <w:spacing w:after="60"/>
      </w:pPr>
      <w:r>
        <w:rPr>
          <w:rFonts w:ascii="Calibri" w:hAnsi="Calibri" w:cs="Calibri" w:eastAsia="Calibri"/>
          <w:b/>
          <w:color w:val="15131F"/>
          <w:sz w:val="28"/>
        </w:rPr>
        <w:t>6. Die Übergabenachricht: wer antwortet, wo und bis wann</w:t>
      </w:r>
    </w:p>
    <w:p>
      <w:pPr>
        <w:spacing w:after="80"/>
      </w:pPr>
      <w:r>
        <w:rPr>
          <w:rFonts w:ascii="Calibri" w:hAnsi="Calibri" w:cs="Calibri" w:eastAsia="Calibri"/>
          <w:b w:val="0"/>
          <w:color w:val="5D5A70"/>
          <w:sz w:val="20"/>
        </w:rPr>
        <w:t>Jede Nachricht nennt: Wer, wo, wann · Verantwortlich und Aufgabe: [Name] übernimmt den Chat, antwortet innerhalb der Zielzeit und trägt beide Uhrzeiten ein.</w:t>
      </w:r>
    </w:p>
    <w:p>
      <w:pPr>
        <w:spacing w:after="80"/>
      </w:pPr>
      <w:r>
        <w:rPr>
          <w:rFonts w:ascii="Calibri" w:hAnsi="Calibri" w:cs="Calibri" w:eastAsia="Calibri"/>
          <w:b w:val="0"/>
          <w:color w:val="15131F"/>
          <w:sz w:val="21"/>
        </w:rPr>
        <w:t>Die Übergabenachricht ist das Letzte, was der Besucher liest, bevor er wartet: die Person, der Ort und die Zeit aus Ihrer Routing-Tabelle. Wann überhaupt übergeben wird, steht im Leitfaden für die Übergabe an Menschen.</w:t>
      </w:r>
    </w:p>
    <w:p>
      <w:pPr>
        <w:spacing w:after="60"/>
      </w:pPr>
      <w:r>
        <w:rPr>
          <w:rFonts w:ascii="Calibri" w:hAnsi="Calibri" w:cs="Calibri" w:eastAsia="Calibri"/>
          <w:b/>
          <w:color w:val="6B3CF0"/>
          <w:sz w:val="21"/>
        </w:rPr>
        <w:t xml:space="preserve">Während der Arbeitszeit: </w:t>
      </w:r>
      <w:r>
        <w:rPr>
          <w:rFonts w:ascii="Calibri" w:hAnsi="Calibri" w:cs="Calibri" w:eastAsia="Calibri"/>
          <w:b w:val="0"/>
          <w:color w:val="15131F"/>
          <w:sz w:val="21"/>
        </w:rPr>
        <w:t>Ich gebe das an [Name] weiter, zuständig für [Thema]. [Name] sieht diesen Chat und antwortet hier innerhalb von [Minuten], also bis [Uhrzeit]. Falls Sie wegmüssen, antwortet [Name] per E-Mail.</w:t>
      </w:r>
    </w:p>
    <w:p>
      <w:pPr>
        <w:spacing w:after="60"/>
      </w:pPr>
      <w:r>
        <w:rPr>
          <w:rFonts w:ascii="Calibri" w:hAnsi="Calibri" w:cs="Calibri" w:eastAsia="Calibri"/>
          <w:b/>
          <w:color w:val="6B3CF0"/>
          <w:sz w:val="21"/>
        </w:rPr>
        <w:t xml:space="preserve">Die verantwortliche Person ist beschäftigt: Die Vertretung übernimmt: </w:t>
      </w:r>
      <w:r>
        <w:rPr>
          <w:rFonts w:ascii="Calibri" w:hAnsi="Calibri" w:cs="Calibri" w:eastAsia="Calibri"/>
          <w:b w:val="0"/>
          <w:color w:val="15131F"/>
          <w:sz w:val="21"/>
        </w:rPr>
        <w:t>[Name der verantwortlichen Person] hilft gerade einem anderen Kunden, deshalb übernimmt [Name der Vertretung] Ihren Chat und antwortet hier innerhalb von [Minuten].</w:t>
      </w:r>
    </w:p>
    <w:p>
      <w:pPr>
        <w:spacing w:after="60"/>
      </w:pPr>
      <w:r>
        <w:rPr>
          <w:rFonts w:ascii="Calibri" w:hAnsi="Calibri" w:cs="Calibri" w:eastAsia="Calibri"/>
          <w:b/>
          <w:color w:val="6B3CF0"/>
          <w:sz w:val="21"/>
        </w:rPr>
        <w:t xml:space="preserve">Eskalation: Die Zielzeit ist verstrichen (sendet eine Person): </w:t>
      </w:r>
      <w:r>
        <w:rPr>
          <w:rFonts w:ascii="Calibri" w:hAnsi="Calibri" w:cs="Calibri" w:eastAsia="Calibri"/>
          <w:b w:val="0"/>
          <w:color w:val="15131F"/>
          <w:sz w:val="21"/>
        </w:rPr>
        <w:t>Entschuldigen Sie die Wartezeit, [Vorname]. Ich bin [Name], [Funktion]. Ich habe Ihre Nachrichten gelesen und kümmere mich jetzt darum. [Antwort oder nächster Schritt, mit Uhrzeit].</w:t>
      </w:r>
    </w:p>
    <w:p>
      <w:pPr>
        <w:spacing w:after="40"/>
      </w:pPr>
      <w:r>
        <w:rPr>
          <w:rFonts w:ascii="Calibri" w:hAnsi="Calibri" w:cs="Calibri" w:eastAsia="Calibri"/>
          <w:b/>
          <w:color w:val="6B3CF0"/>
          <w:sz w:val="21"/>
        </w:rPr>
        <w:t>Übergabeeintrag: 5 Felder</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Feld</w:t>
            </w:r>
          </w:p>
        </w:tc>
        <w:tc>
          <w:tcPr>
            <w:tcW w:type="dxa" w:w="4986"/>
            <w:shd w:val="clear" w:color="auto" w:fill="EFE9FF"/>
          </w:tcPr>
          <w:p>
            <w:r/>
            <w:r>
              <w:rPr>
                <w:rFonts w:ascii="Calibri" w:hAnsi="Calibri" w:cs="Calibri" w:eastAsia="Calibri"/>
                <w:b/>
                <w:color w:val="15131F"/>
                <w:sz w:val="19"/>
              </w:rPr>
              <w:t>Was Sie eintragen</w:t>
            </w:r>
          </w:p>
        </w:tc>
      </w:tr>
      <w:tr>
        <w:tc>
          <w:tcPr>
            <w:tcW w:type="dxa" w:w="4986"/>
          </w:tcPr>
          <w:p>
            <w:r/>
            <w:r>
              <w:rPr>
                <w:rFonts w:ascii="Calibri" w:hAnsi="Calibri" w:cs="Calibri" w:eastAsia="Calibri"/>
                <w:b w:val="0"/>
                <w:color w:val="15131F"/>
                <w:sz w:val="19"/>
              </w:rPr>
              <w:t>Quelle</w:t>
            </w:r>
          </w:p>
        </w:tc>
        <w:tc>
          <w:tcPr>
            <w:tcW w:type="dxa" w:w="4986"/>
          </w:tcPr>
          <w:p>
            <w:r/>
            <w:r>
              <w:rPr>
                <w:rFonts w:ascii="Calibri" w:hAnsi="Calibri" w:cs="Calibri" w:eastAsia="Calibri"/>
                <w:b w:val="0"/>
                <w:color w:val="15131F"/>
                <w:sz w:val="19"/>
              </w:rPr>
              <w:t>Der Bot oder Kanal und die Seite</w:t>
            </w:r>
          </w:p>
        </w:tc>
      </w:tr>
      <w:tr>
        <w:tc>
          <w:tcPr>
            <w:tcW w:type="dxa" w:w="4986"/>
          </w:tcPr>
          <w:p>
            <w:r/>
            <w:r>
              <w:rPr>
                <w:rFonts w:ascii="Calibri" w:hAnsi="Calibri" w:cs="Calibri" w:eastAsia="Calibri"/>
                <w:b w:val="0"/>
                <w:color w:val="15131F"/>
                <w:sz w:val="19"/>
              </w:rPr>
              <w:t>Dringlichkeit</w:t>
            </w:r>
          </w:p>
        </w:tc>
        <w:tc>
          <w:tcPr>
            <w:tcW w:type="dxa" w:w="4986"/>
          </w:tcPr>
          <w:p>
            <w:r/>
            <w:r>
              <w:rPr>
                <w:rFonts w:ascii="Calibri" w:hAnsi="Calibri" w:cs="Calibri" w:eastAsia="Calibri"/>
                <w:b w:val="0"/>
                <w:color w:val="15131F"/>
                <w:sz w:val="19"/>
              </w:rPr>
              <w:t>Dringend, Hoch, Normal oder Niedrig, laut Tabelle</w:t>
            </w:r>
          </w:p>
        </w:tc>
      </w:tr>
      <w:tr>
        <w:tc>
          <w:tcPr>
            <w:tcW w:type="dxa" w:w="4986"/>
          </w:tcPr>
          <w:p>
            <w:r/>
            <w:r>
              <w:rPr>
                <w:rFonts w:ascii="Calibri" w:hAnsi="Calibri" w:cs="Calibri" w:eastAsia="Calibri"/>
                <w:b w:val="0"/>
                <w:color w:val="15131F"/>
                <w:sz w:val="19"/>
              </w:rPr>
              <w:t>Verantwortlich</w:t>
            </w:r>
          </w:p>
        </w:tc>
        <w:tc>
          <w:tcPr>
            <w:tcW w:type="dxa" w:w="4986"/>
          </w:tcPr>
          <w:p>
            <w:r/>
            <w:r>
              <w:rPr>
                <w:rFonts w:ascii="Calibri" w:hAnsi="Calibri" w:cs="Calibri" w:eastAsia="Calibri"/>
                <w:b w:val="0"/>
                <w:color w:val="15131F"/>
                <w:sz w:val="19"/>
              </w:rPr>
              <w:t>Wer den Chat übernommen hat; die Vertretung, wenn die verantwortliche Person beschäftigt war</w:t>
            </w:r>
          </w:p>
        </w:tc>
      </w:tr>
      <w:tr>
        <w:tc>
          <w:tcPr>
            <w:tcW w:type="dxa" w:w="4986"/>
          </w:tcPr>
          <w:p>
            <w:r/>
            <w:r>
              <w:rPr>
                <w:rFonts w:ascii="Calibri" w:hAnsi="Calibri" w:cs="Calibri" w:eastAsia="Calibri"/>
                <w:b w:val="0"/>
                <w:color w:val="15131F"/>
                <w:sz w:val="19"/>
              </w:rPr>
              <w:t>Frist für erste Antwort</w:t>
            </w:r>
          </w:p>
        </w:tc>
        <w:tc>
          <w:tcPr>
            <w:tcW w:type="dxa" w:w="4986"/>
          </w:tcPr>
          <w:p>
            <w:r/>
            <w:r>
              <w:rPr>
                <w:rFonts w:ascii="Calibri" w:hAnsi="Calibri" w:cs="Calibri" w:eastAsia="Calibri"/>
                <w:b w:val="0"/>
                <w:color w:val="15131F"/>
                <w:sz w:val="19"/>
              </w:rPr>
              <w:t>Übergabezeit plus Zielzeit oder die Uhrzeit für außerhalb der Arbeitszeit</w:t>
            </w:r>
          </w:p>
        </w:tc>
      </w:tr>
      <w:tr>
        <w:tc>
          <w:tcPr>
            <w:tcW w:type="dxa" w:w="4986"/>
          </w:tcPr>
          <w:p>
            <w:r/>
            <w:r>
              <w:rPr>
                <w:rFonts w:ascii="Calibri" w:hAnsi="Calibri" w:cs="Calibri" w:eastAsia="Calibri"/>
                <w:b w:val="0"/>
                <w:color w:val="15131F"/>
                <w:sz w:val="19"/>
              </w:rPr>
              <w:t>Eskalation</w:t>
            </w:r>
          </w:p>
        </w:tc>
        <w:tc>
          <w:tcPr>
            <w:tcW w:type="dxa" w:w="4986"/>
          </w:tcPr>
          <w:p>
            <w:r/>
            <w:r>
              <w:rPr>
                <w:rFonts w:ascii="Calibri" w:hAnsi="Calibri" w:cs="Calibri" w:eastAsia="Calibri"/>
                <w:b w:val="0"/>
                <w:color w:val="15131F"/>
                <w:sz w:val="19"/>
              </w:rPr>
              <w:t>Wer einspringt und um wie viel Uhr</w:t>
            </w:r>
          </w:p>
        </w:tc>
      </w:tr>
    </w:tbl>
    <w:p/>
    <w:p>
      <w:pPr>
        <w:spacing w:after="60"/>
      </w:pPr>
      <w:r>
        <w:rPr>
          <w:rFonts w:ascii="Calibri" w:hAnsi="Calibri" w:cs="Calibri" w:eastAsia="Calibri"/>
          <w:b/>
          <w:color w:val="6B3CF0"/>
          <w:sz w:val="21"/>
        </w:rPr>
        <w:t xml:space="preserve">Ab wann die Zeit läuft: </w:t>
      </w:r>
      <w:r>
        <w:rPr>
          <w:rFonts w:ascii="Calibri" w:hAnsi="Calibri" w:cs="Calibri" w:eastAsia="Calibri"/>
          <w:b w:val="0"/>
          <w:color w:val="5D5A70"/>
          <w:sz w:val="21"/>
        </w:rPr>
        <w:t>Zählen Sie ab dem Moment, in dem der Chat auf eine Person wartet, nicht ab der ersten Nachricht des Besuchers.</w:t>
      </w:r>
    </w:p>
    <w:p>
      <w:pPr>
        <w:spacing w:after="60"/>
      </w:pPr>
      <w:r>
        <w:rPr>
          <w:rFonts w:ascii="Calibri" w:hAnsi="Calibri" w:cs="Calibri" w:eastAsia="Calibri"/>
          <w:b/>
          <w:color w:val="6B3CF0"/>
          <w:sz w:val="21"/>
        </w:rPr>
        <w:t xml:space="preserve">Nie schreiben: </w:t>
      </w:r>
      <w:r>
        <w:rPr>
          <w:rFonts w:ascii="Calibri" w:hAnsi="Calibri" w:cs="Calibri" w:eastAsia="Calibri"/>
          <w:b w:val="0"/>
          <w:color w:val="5D5A70"/>
          <w:sz w:val="21"/>
        </w:rPr>
        <w:t>In Kürze, So schnell wie möglich, Jemand hilft Ihnen</w:t>
      </w:r>
    </w:p>
    <w:p>
      <w:pPr>
        <w:spacing w:after="160"/>
      </w:pPr>
    </w:p>
    <w:p>
      <w:pPr>
        <w:spacing w:after="60"/>
      </w:pPr>
      <w:r>
        <w:rPr>
          <w:rFonts w:ascii="Calibri" w:hAnsi="Calibri" w:cs="Calibri" w:eastAsia="Calibri"/>
          <w:b/>
          <w:color w:val="15131F"/>
          <w:sz w:val="28"/>
        </w:rPr>
        <w:t>7. Einen Chat mit Einwilligung zu Anruf, E-Mail oder WhatsApp verlegen</w:t>
      </w:r>
    </w:p>
    <w:p>
      <w:pPr>
        <w:spacing w:after="80"/>
      </w:pPr>
      <w:r>
        <w:rPr>
          <w:rFonts w:ascii="Calibri" w:hAnsi="Calibri" w:cs="Calibri" w:eastAsia="Calibri"/>
          <w:b w:val="0"/>
          <w:color w:val="5D5A70"/>
          <w:sz w:val="20"/>
        </w:rPr>
        <w:t>Vor dem Wechsel: Ein klares Ja · Verantwortlich und Aufgabe: [Name] sendet die Zusammenfassung und bestätigt die Uhrzeit, bevor der Chat geschlossen wird.</w:t>
      </w:r>
    </w:p>
    <w:p>
      <w:pPr>
        <w:spacing w:after="80"/>
      </w:pPr>
      <w:r>
        <w:rPr>
          <w:rFonts w:ascii="Calibri" w:hAnsi="Calibri" w:cs="Calibri" w:eastAsia="Calibri"/>
          <w:b w:val="0"/>
          <w:color w:val="15131F"/>
          <w:sz w:val="21"/>
        </w:rPr>
        <w:t>Möchte der Besucher per Telefon, E-Mail oder WhatsApp weitermachen, fragen Sie zuerst, geben Sie den Verlauf weiter, nennen Sie, wer übernimmt, und bestätigen Sie, wann es passiert.</w:t>
      </w:r>
    </w:p>
    <w:p>
      <w:pPr>
        <w:spacing w:after="40"/>
      </w:pPr>
      <w:r>
        <w:rPr>
          <w:rFonts w:ascii="Calibri" w:hAnsi="Calibri" w:cs="Calibri" w:eastAsia="Calibri"/>
          <w:b/>
          <w:color w:val="15131F"/>
          <w:sz w:val="22"/>
        </w:rPr>
        <w:t>7.1 Ursprünglicher Kanal</w:t>
      </w:r>
    </w:p>
    <w:p>
      <w:pPr>
        <w:spacing w:after="60"/>
      </w:pPr>
      <w:r>
        <w:rPr>
          <w:rFonts w:ascii="Calibri" w:hAnsi="Calibri" w:cs="Calibri" w:eastAsia="Calibri"/>
          <w:b/>
          <w:color w:val="6B3CF0"/>
          <w:sz w:val="21"/>
        </w:rPr>
        <w:t xml:space="preserve">Notieren: </w:t>
      </w:r>
      <w:r>
        <w:rPr>
          <w:rFonts w:ascii="Calibri" w:hAnsi="Calibri" w:cs="Calibri" w:eastAsia="Calibri"/>
          <w:b w:val="0"/>
          <w:color w:val="5D5A70"/>
          <w:sz w:val="21"/>
        </w:rPr>
        <w:t>Website-Chat, WhatsApp, Instagram oder E-Mail.</w:t>
      </w:r>
    </w:p>
    <w:p>
      <w:pPr>
        <w:spacing w:after="40"/>
      </w:pPr>
    </w:p>
    <w:p>
      <w:pPr>
        <w:spacing w:after="40"/>
      </w:pPr>
      <w:r>
        <w:rPr>
          <w:rFonts w:ascii="Calibri" w:hAnsi="Calibri" w:cs="Calibri" w:eastAsia="Calibri"/>
          <w:b/>
          <w:color w:val="15131F"/>
          <w:sz w:val="22"/>
        </w:rPr>
        <w:t>7.2 Einwilligung</w:t>
      </w:r>
    </w:p>
    <w:p>
      <w:pPr>
        <w:spacing w:after="60"/>
      </w:pPr>
      <w:r>
        <w:rPr>
          <w:rFonts w:ascii="Calibri" w:hAnsi="Calibri" w:cs="Calibri" w:eastAsia="Calibri"/>
          <w:b/>
          <w:color w:val="6B3CF0"/>
          <w:sz w:val="21"/>
        </w:rPr>
        <w:t xml:space="preserve">Regel: </w:t>
      </w:r>
      <w:r>
        <w:rPr>
          <w:rFonts w:ascii="Calibri" w:hAnsi="Calibri" w:cs="Calibri" w:eastAsia="Calibri"/>
          <w:b w:val="0"/>
          <w:color w:val="5D5A70"/>
          <w:sz w:val="21"/>
        </w:rPr>
        <w:t>Ein Ja zum neuen Kanal, die Nummer oder Adresse und die Uhrzeit.</w:t>
      </w:r>
    </w:p>
    <w:p>
      <w:pPr>
        <w:spacing w:after="60"/>
      </w:pPr>
      <w:r>
        <w:rPr>
          <w:rFonts w:ascii="Calibri" w:hAnsi="Calibri" w:cs="Calibri" w:eastAsia="Calibri"/>
          <w:b/>
          <w:color w:val="6B3CF0"/>
          <w:sz w:val="21"/>
        </w:rPr>
        <w:t xml:space="preserve">Fragen: </w:t>
      </w:r>
      <w:r>
        <w:rPr>
          <w:rFonts w:ascii="Calibri" w:hAnsi="Calibri" w:cs="Calibri" w:eastAsia="Calibri"/>
          <w:b w:val="0"/>
          <w:color w:val="15131F"/>
          <w:sz w:val="21"/>
        </w:rPr>
        <w:t>Ist es in Ordnung, wenn [Name] das per [Anruf, E-Mail oder WhatsApp] unter [Nummer oder E-Mail] weiterführt? [Name] hat diesen Chat vorliegen, Sie müssen also nichts wiederholen.</w:t>
      </w:r>
    </w:p>
    <w:p>
      <w:pPr>
        <w:spacing w:after="40"/>
      </w:pPr>
    </w:p>
    <w:p>
      <w:pPr>
        <w:spacing w:after="40"/>
      </w:pPr>
      <w:r>
        <w:rPr>
          <w:rFonts w:ascii="Calibri" w:hAnsi="Calibri" w:cs="Calibri" w:eastAsia="Calibri"/>
          <w:b/>
          <w:color w:val="15131F"/>
          <w:sz w:val="22"/>
        </w:rPr>
        <w:t>7.3 Zusammenfassung des Verlaufs</w:t>
      </w:r>
    </w:p>
    <w:p>
      <w:pPr>
        <w:spacing w:after="60"/>
      </w:pPr>
      <w:r>
        <w:rPr>
          <w:rFonts w:ascii="Calibri" w:hAnsi="Calibri" w:cs="Calibri" w:eastAsia="Calibri"/>
          <w:b/>
          <w:color w:val="6B3CF0"/>
          <w:sz w:val="21"/>
        </w:rPr>
        <w:t xml:space="preserve">Regel: </w:t>
      </w:r>
      <w:r>
        <w:rPr>
          <w:rFonts w:ascii="Calibri" w:hAnsi="Calibri" w:cs="Calibri" w:eastAsia="Calibri"/>
          <w:b w:val="0"/>
          <w:color w:val="5D5A70"/>
          <w:sz w:val="21"/>
        </w:rPr>
        <w:t>Zwei oder drei Zeilen: wer, was gewünscht ist, was beantwortet oder vereinbart wurde.</w:t>
      </w:r>
    </w:p>
    <w:p>
      <w:pPr>
        <w:spacing w:after="60"/>
      </w:pPr>
      <w:r>
        <w:rPr>
          <w:rFonts w:ascii="Calibri" w:hAnsi="Calibri" w:cs="Calibri" w:eastAsia="Calibri"/>
          <w:b/>
          <w:color w:val="6B3CF0"/>
          <w:sz w:val="21"/>
        </w:rPr>
        <w:t xml:space="preserve">Zusammenfassung für die übernehmende Person: </w:t>
      </w:r>
      <w:r>
        <w:rPr>
          <w:rFonts w:ascii="Calibri" w:hAnsi="Calibri" w:cs="Calibri" w:eastAsia="Calibri"/>
          <w:b w:val="0"/>
          <w:color w:val="15131F"/>
          <w:sz w:val="21"/>
        </w:rPr>
        <w:t>[Vorname], [Firma]: möchte [Anliegen]. Bereits beantwortet: [was Sie gesagt haben]. Nächster Schritt: [Anruf oder E-Mail] um [Uhrzeit].</w:t>
      </w:r>
    </w:p>
    <w:p>
      <w:pPr>
        <w:spacing w:after="40"/>
      </w:pPr>
    </w:p>
    <w:p>
      <w:pPr>
        <w:spacing w:after="40"/>
      </w:pPr>
      <w:r>
        <w:rPr>
          <w:rFonts w:ascii="Calibri" w:hAnsi="Calibri" w:cs="Calibri" w:eastAsia="Calibri"/>
          <w:b/>
          <w:color w:val="15131F"/>
          <w:sz w:val="22"/>
        </w:rPr>
        <w:t>7.4 Übernehmende Person</w:t>
      </w:r>
    </w:p>
    <w:p>
      <w:pPr>
        <w:spacing w:after="60"/>
      </w:pPr>
      <w:r>
        <w:rPr>
          <w:rFonts w:ascii="Calibri" w:hAnsi="Calibri" w:cs="Calibri" w:eastAsia="Calibri"/>
          <w:b/>
          <w:color w:val="6B3CF0"/>
          <w:sz w:val="21"/>
        </w:rPr>
        <w:t xml:space="preserve">Regel: </w:t>
      </w:r>
      <w:r>
        <w:rPr>
          <w:rFonts w:ascii="Calibri" w:hAnsi="Calibri" w:cs="Calibri" w:eastAsia="Calibri"/>
          <w:b w:val="0"/>
          <w:color w:val="5D5A70"/>
          <w:sz w:val="21"/>
        </w:rPr>
        <w:t>Eine Person mit Namen, mit Aufgabe und Frist.</w:t>
      </w:r>
    </w:p>
    <w:p>
      <w:pPr>
        <w:spacing w:after="40"/>
      </w:pPr>
    </w:p>
    <w:p>
      <w:pPr>
        <w:spacing w:after="40"/>
      </w:pPr>
      <w:r>
        <w:rPr>
          <w:rFonts w:ascii="Calibri" w:hAnsi="Calibri" w:cs="Calibri" w:eastAsia="Calibri"/>
          <w:b/>
          <w:color w:val="15131F"/>
          <w:sz w:val="22"/>
        </w:rPr>
        <w:t>7.5 Bestätigung</w:t>
      </w:r>
    </w:p>
    <w:p>
      <w:pPr>
        <w:spacing w:after="60"/>
      </w:pPr>
      <w:r>
        <w:rPr>
          <w:rFonts w:ascii="Calibri" w:hAnsi="Calibri" w:cs="Calibri" w:eastAsia="Calibri"/>
          <w:b/>
          <w:color w:val="6B3CF0"/>
          <w:sz w:val="21"/>
        </w:rPr>
        <w:t xml:space="preserve">Regel: </w:t>
      </w:r>
      <w:r>
        <w:rPr>
          <w:rFonts w:ascii="Calibri" w:hAnsi="Calibri" w:cs="Calibri" w:eastAsia="Calibri"/>
          <w:b w:val="0"/>
          <w:color w:val="5D5A70"/>
          <w:sz w:val="21"/>
        </w:rPr>
        <w:t>Sagen Sie dem Kunden, wer, wo und wann.</w:t>
      </w:r>
    </w:p>
    <w:p>
      <w:pPr>
        <w:spacing w:after="60"/>
      </w:pPr>
      <w:r>
        <w:rPr>
          <w:rFonts w:ascii="Calibri" w:hAnsi="Calibri" w:cs="Calibri" w:eastAsia="Calibri"/>
          <w:b/>
          <w:color w:val="6B3CF0"/>
          <w:sz w:val="21"/>
        </w:rPr>
        <w:t xml:space="preserve">Im Chat bestätigen: </w:t>
      </w:r>
      <w:r>
        <w:rPr>
          <w:rFonts w:ascii="Calibri" w:hAnsi="Calibri" w:cs="Calibri" w:eastAsia="Calibri"/>
          <w:b w:val="0"/>
          <w:color w:val="15131F"/>
          <w:sz w:val="21"/>
        </w:rPr>
        <w:t>Erledigt. [Name] ruft Sie um [Uhrzeit] unter [Nummer] an. Ich habe Ihnen eine kurze Zusammenfassung dieses Chats per E-Mail geschickt.</w:t>
      </w:r>
    </w:p>
    <w:p>
      <w:pPr>
        <w:spacing w:after="40"/>
      </w:pPr>
    </w:p>
    <w:p>
      <w:pPr>
        <w:spacing w:after="60"/>
      </w:pPr>
      <w:r>
        <w:rPr>
          <w:rFonts w:ascii="Calibri" w:hAnsi="Calibri" w:cs="Calibri" w:eastAsia="Calibri"/>
          <w:b/>
          <w:color w:val="6B3CF0"/>
          <w:sz w:val="21"/>
        </w:rPr>
        <w:t xml:space="preserve">WhatsApp: Der Kunde schreibt zuerst: </w:t>
      </w:r>
      <w:r>
        <w:rPr>
          <w:rFonts w:ascii="Calibri" w:hAnsi="Calibri" w:cs="Calibri" w:eastAsia="Calibri"/>
          <w:b w:val="0"/>
          <w:color w:val="15131F"/>
          <w:sz w:val="21"/>
        </w:rPr>
        <w:t>Um auf WhatsApp weiterzumachen, tippen Sie auf unseren WhatsApp-Button und senden Sie „Hallo“. [Name] antwortet dort und hat diesen Chat vor sich.</w:t>
      </w:r>
    </w:p>
    <w:p>
      <w:pPr>
        <w:spacing w:after="60"/>
      </w:pPr>
      <w:r>
        <w:rPr>
          <w:rFonts w:ascii="Calibri" w:hAnsi="Calibri" w:cs="Calibri" w:eastAsia="Calibri"/>
          <w:b/>
          <w:color w:val="6B3CF0"/>
          <w:sz w:val="21"/>
        </w:rPr>
        <w:t xml:space="preserve">Warum WhatsApp ein Ja braucht: </w:t>
      </w:r>
      <w:r>
        <w:rPr>
          <w:rFonts w:ascii="Calibri" w:hAnsi="Calibri" w:cs="Calibri" w:eastAsia="Calibri"/>
          <w:b w:val="0"/>
          <w:color w:val="5D5A70"/>
          <w:sz w:val="21"/>
        </w:rPr>
        <w:t>Nach der WhatsApp-Richtlinie für Business-Nachrichten darf ein Unternehmen Menschen nur kontaktieren, wenn sie ihre Nummer angegeben und dem Erhalt von Nachrichten zugestimmt haben. Schreibt Ihnen jemand, öffnet sich ein 24-Stunden-Fenster für den Kundenservice; danach dürfen nur vorab genehmigte Vorlagennachrichten gesendet werden.</w:t>
      </w:r>
    </w:p>
    <w:p>
      <w:pPr>
        <w:spacing w:after="40"/>
      </w:pPr>
      <w:r>
        <w:rPr>
          <w:rFonts w:ascii="Calibri" w:hAnsi="Calibri" w:cs="Calibri" w:eastAsia="Calibri"/>
          <w:b/>
          <w:color w:val="6B3CF0"/>
          <w:sz w:val="21"/>
        </w:rPr>
        <w:t>Niemals</w:t>
      </w:r>
    </w:p>
    <w:p>
      <w:pPr>
        <w:spacing w:after="40"/>
        <w:ind w:left="283"/>
      </w:pPr>
      <w:r>
        <w:rPr>
          <w:rFonts w:ascii="Calibri" w:hAnsi="Calibri" w:cs="Calibri" w:eastAsia="Calibri"/>
          <w:b w:val="0"/>
          <w:color w:val="15131F"/>
          <w:sz w:val="21"/>
        </w:rPr>
        <w:t>• Wechseln Sie nie ohne ein Ja den Kanal.</w:t>
      </w:r>
    </w:p>
    <w:p>
      <w:pPr>
        <w:spacing w:after="40"/>
        <w:ind w:left="283"/>
      </w:pPr>
      <w:r>
        <w:rPr>
          <w:rFonts w:ascii="Calibri" w:hAnsi="Calibri" w:cs="Calibri" w:eastAsia="Calibri"/>
          <w:b w:val="0"/>
          <w:color w:val="15131F"/>
          <w:sz w:val="21"/>
        </w:rPr>
        <w:t>• Verlegen Sie Kunden nie auf ein privates Telefon oder Konto.</w:t>
      </w:r>
    </w:p>
    <w:p>
      <w:pPr>
        <w:spacing w:after="160"/>
      </w:pPr>
    </w:p>
    <w:p>
      <w:pPr>
        <w:spacing w:after="60"/>
      </w:pPr>
      <w:r>
        <w:rPr>
          <w:rFonts w:ascii="Calibri" w:hAnsi="Calibri" w:cs="Calibri" w:eastAsia="Calibri"/>
          <w:b/>
          <w:color w:val="15131F"/>
          <w:sz w:val="28"/>
        </w:rPr>
        <w:t>8. Wöchentliche Prüfung verpasster und langsamer Chats in 20 Minuten</w:t>
      </w:r>
    </w:p>
    <w:p>
      <w:pPr>
        <w:spacing w:after="80"/>
      </w:pPr>
      <w:r>
        <w:rPr>
          <w:rFonts w:ascii="Calibri" w:hAnsi="Calibri" w:cs="Calibri" w:eastAsia="Calibri"/>
          <w:b w:val="0"/>
          <w:color w:val="5D5A70"/>
          <w:sz w:val="20"/>
        </w:rPr>
        <w:t>Zeitaufwand: 20 Minuten · Verantwortlich und Aufgabe: [Name] macht die Prüfung jeden [Montag um 9:00 Uhr] und teilt den Anteil rechtzeitiger Antworten mit dem Team.</w:t>
      </w:r>
    </w:p>
    <w:p>
      <w:pPr>
        <w:spacing w:after="80"/>
      </w:pPr>
      <w:r>
        <w:rPr>
          <w:rFonts w:ascii="Calibri" w:hAnsi="Calibri" w:cs="Calibri" w:eastAsia="Calibri"/>
          <w:b w:val="0"/>
          <w:color w:val="15131F"/>
          <w:sz w:val="21"/>
        </w:rPr>
        <w:t>Suchen Sie einmal pro Woche die Chats, die zu lange gewartet oder keine Antwort bekommen haben, antworten Sie allen, die noch warten, und beheben Sie eine Ursache. Das Zählen übernimmt das Excel-Protokoll.</w:t>
      </w:r>
    </w:p>
    <w:p>
      <w:pPr>
        <w:spacing w:after="40"/>
      </w:pPr>
      <w:r>
        <w:rPr>
          <w:rFonts w:ascii="Calibri" w:hAnsi="Calibri" w:cs="Calibri" w:eastAsia="Calibri"/>
          <w:b/>
          <w:color w:val="6B3CF0"/>
          <w:sz w:val="21"/>
        </w:rPr>
        <w:t>Die 20-Minuten-Prüfung</w:t>
      </w:r>
    </w:p>
    <w:p>
      <w:pPr>
        <w:spacing w:after="40"/>
      </w:pPr>
      <w:r>
        <w:rPr>
          <w:rFonts w:ascii="Calibri" w:hAnsi="Calibri" w:cs="Calibri" w:eastAsia="Calibri"/>
          <w:b w:val="0"/>
          <w:color w:val="15131F"/>
          <w:sz w:val="21"/>
        </w:rPr>
        <w:t>1. Allen antworten, die noch warten (5 Min.): Öffnen Sie jeden Chat, der noch auf eine Person wartet, und antworten Sie jetzt, mit einer Entschuldigung.</w:t>
      </w:r>
    </w:p>
    <w:p>
      <w:pPr>
        <w:spacing w:after="40"/>
      </w:pPr>
      <w:r>
        <w:rPr>
          <w:rFonts w:ascii="Calibri" w:hAnsi="Calibri" w:cs="Calibri" w:eastAsia="Calibri"/>
          <w:b w:val="0"/>
          <w:color w:val="15131F"/>
          <w:sz w:val="21"/>
        </w:rPr>
        <w:t>2. Übergaben der Vorwoche eintragen (5 Min.): Übergabezeit, Zeit der ersten Antwort, Thema, wer geantwortet hat. Das Protokoll markiert Rechtzeitig, Verspätet oder Keine Antwort.</w:t>
      </w:r>
    </w:p>
    <w:p>
      <w:pPr>
        <w:spacing w:after="40"/>
      </w:pPr>
      <w:r>
        <w:rPr>
          <w:rFonts w:ascii="Calibri" w:hAnsi="Calibri" w:cs="Calibri" w:eastAsia="Calibri"/>
          <w:b w:val="0"/>
          <w:color w:val="15131F"/>
          <w:sz w:val="21"/>
        </w:rPr>
        <w:t>3. Verspätete und verpasste Chats lesen (5 Min.): Notieren Sie den Grund: verantwortliche Person beschäftigt, Benachrichtigung übersehen, außerhalb der Arbeitszeit, falsche Zuständigkeit oder der KI-Agent hat den Chat zu lange behalten.</w:t>
      </w:r>
    </w:p>
    <w:p>
      <w:pPr>
        <w:spacing w:after="40"/>
      </w:pPr>
      <w:r>
        <w:rPr>
          <w:rFonts w:ascii="Calibri" w:hAnsi="Calibri" w:cs="Calibri" w:eastAsia="Calibri"/>
          <w:b w:val="0"/>
          <w:color w:val="15131F"/>
          <w:sz w:val="21"/>
        </w:rPr>
        <w:t>4. Eine Ursache beheben (5 Min.): Ändern Sie eine Vertretung, eine Zielzeit, eine Begrüßung, eine Benachrichtigung oder eine Antwort in der Wissensdatenbank. Notieren Sie, was sich geändert hat.</w:t>
      </w:r>
    </w:p>
    <w:p>
      <w:pPr>
        <w:spacing w:after="60"/>
      </w:pPr>
      <w:r>
        <w:rPr>
          <w:rFonts w:ascii="Calibri" w:hAnsi="Calibri" w:cs="Calibri" w:eastAsia="Calibri"/>
          <w:b/>
          <w:color w:val="6B3CF0"/>
          <w:sz w:val="21"/>
        </w:rPr>
        <w:t xml:space="preserve">Verspätete Antwort, per E-Mail am nächsten Werktag: </w:t>
      </w:r>
      <w:r>
        <w:rPr>
          <w:rFonts w:ascii="Calibri" w:hAnsi="Calibri" w:cs="Calibri" w:eastAsia="Calibri"/>
          <w:b w:val="0"/>
          <w:color w:val="15131F"/>
          <w:sz w:val="21"/>
        </w:rPr>
        <w:t>Hallo [Vorname], hier ist [Name] von [Unternehmen]. Entschuldigen Sie bitte, dass wir am [Tag] nicht auf Ihren Chat geantwortet haben. [Antwort auf die Frage]. Wenn Sie noch Hilfe brauchen, antworten Sie einfach auf diese E-Mail oder rufen Sie [Telefonnummer] an.</w:t>
      </w:r>
    </w:p>
    <w:p>
      <w:pPr>
        <w:spacing w:after="40"/>
      </w:pPr>
      <w:r>
        <w:rPr>
          <w:rFonts w:ascii="Calibri" w:hAnsi="Calibri" w:cs="Calibri" w:eastAsia="Calibri"/>
          <w:b/>
          <w:color w:val="6B3CF0"/>
          <w:sz w:val="21"/>
        </w:rPr>
        <w:t>Was Sie zählen</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Kennzahl</w:t>
            </w:r>
          </w:p>
        </w:tc>
        <w:tc>
          <w:tcPr>
            <w:tcW w:type="dxa" w:w="3324"/>
            <w:shd w:val="clear" w:color="auto" w:fill="EFE9FF"/>
          </w:tcPr>
          <w:p>
            <w:r/>
            <w:r>
              <w:rPr>
                <w:rFonts w:ascii="Calibri" w:hAnsi="Calibri" w:cs="Calibri" w:eastAsia="Calibri"/>
                <w:b/>
                <w:color w:val="15131F"/>
                <w:sz w:val="19"/>
              </w:rPr>
              <w:t>Ziel</w:t>
            </w:r>
          </w:p>
        </w:tc>
        <w:tc>
          <w:tcPr>
            <w:tcW w:type="dxa" w:w="3324"/>
            <w:shd w:val="clear" w:color="auto" w:fill="EFE9FF"/>
          </w:tcPr>
          <w:p>
            <w:r/>
            <w:r>
              <w:rPr>
                <w:rFonts w:ascii="Calibri" w:hAnsi="Calibri" w:cs="Calibri" w:eastAsia="Calibri"/>
                <w:b/>
                <w:color w:val="15131F"/>
                <w:sz w:val="19"/>
              </w:rPr>
              <w:t>Wenn verfehlt</w:t>
            </w:r>
          </w:p>
        </w:tc>
      </w:tr>
      <w:tr>
        <w:tc>
          <w:tcPr>
            <w:tcW w:type="dxa" w:w="3324"/>
          </w:tcPr>
          <w:p>
            <w:r/>
            <w:r>
              <w:rPr>
                <w:rFonts w:ascii="Calibri" w:hAnsi="Calibri" w:cs="Calibri" w:eastAsia="Calibri"/>
                <w:b w:val="0"/>
                <w:color w:val="15131F"/>
                <w:sz w:val="19"/>
              </w:rPr>
              <w:t>Rechtzeitige Übergaben</w:t>
            </w:r>
          </w:p>
        </w:tc>
        <w:tc>
          <w:tcPr>
            <w:tcW w:type="dxa" w:w="3324"/>
          </w:tcPr>
          <w:p>
            <w:r/>
            <w:r>
              <w:rPr>
                <w:rFonts w:ascii="Calibri" w:hAnsi="Calibri" w:cs="Calibri" w:eastAsia="Calibri"/>
                <w:b w:val="0"/>
                <w:color w:val="15131F"/>
                <w:sz w:val="19"/>
              </w:rPr>
              <w:t>[90 %] oder mehr</w:t>
            </w:r>
          </w:p>
        </w:tc>
        <w:tc>
          <w:tcPr>
            <w:tcW w:type="dxa" w:w="3324"/>
          </w:tcPr>
          <w:p>
            <w:r/>
            <w:r>
              <w:rPr>
                <w:rFonts w:ascii="Calibri" w:hAnsi="Calibri" w:cs="Calibri" w:eastAsia="Calibri"/>
                <w:b w:val="0"/>
                <w:color w:val="15131F"/>
                <w:sz w:val="19"/>
              </w:rPr>
              <w:t>Prüfen Sie die Benachrichtigungen und die Vertretung für dieses Thema.</w:t>
            </w:r>
          </w:p>
        </w:tc>
      </w:tr>
      <w:tr>
        <w:tc>
          <w:tcPr>
            <w:tcW w:type="dxa" w:w="3324"/>
          </w:tcPr>
          <w:p>
            <w:r/>
            <w:r>
              <w:rPr>
                <w:rFonts w:ascii="Calibri" w:hAnsi="Calibri" w:cs="Calibri" w:eastAsia="Calibri"/>
                <w:b w:val="0"/>
                <w:color w:val="15131F"/>
                <w:sz w:val="19"/>
              </w:rPr>
              <w:t>Chats ohne Antwort</w:t>
            </w:r>
          </w:p>
        </w:tc>
        <w:tc>
          <w:tcPr>
            <w:tcW w:type="dxa" w:w="3324"/>
          </w:tcPr>
          <w:p>
            <w:r/>
            <w:r>
              <w:rPr>
                <w:rFonts w:ascii="Calibri" w:hAnsi="Calibri" w:cs="Calibri" w:eastAsia="Calibri"/>
                <w:b w:val="0"/>
                <w:color w:val="15131F"/>
                <w:sz w:val="19"/>
              </w:rPr>
              <w:t>0</w:t>
            </w:r>
          </w:p>
        </w:tc>
        <w:tc>
          <w:tcPr>
            <w:tcW w:type="dxa" w:w="3324"/>
          </w:tcPr>
          <w:p>
            <w:r/>
            <w:r>
              <w:rPr>
                <w:rFonts w:ascii="Calibri" w:hAnsi="Calibri" w:cs="Calibri" w:eastAsia="Calibri"/>
                <w:b w:val="0"/>
                <w:color w:val="15131F"/>
                <w:sz w:val="19"/>
              </w:rPr>
              <w:t>Heute antworten; dem Thema eine Vertretung geben.</w:t>
            </w:r>
          </w:p>
        </w:tc>
      </w:tr>
    </w:tbl>
    <w:p/>
    <w:p>
      <w:pPr>
        <w:spacing w:after="160"/>
      </w:pPr>
    </w:p>
    <w:p>
      <w:pPr>
        <w:spacing w:after="80"/>
      </w:pPr>
      <w:r>
        <w:rPr>
          <w:rFonts w:ascii="Calibri" w:hAnsi="Calibri" w:cs="Calibri" w:eastAsia="Calibri"/>
          <w:b/>
          <w:color w:val="15131F"/>
          <w:sz w:val="28"/>
        </w:rPr>
        <w:t>Beispiel: Ein Chat auf der Preisseite: erst an den Vertrieb, dann ein Anruf</w:t>
      </w:r>
    </w:p>
    <w:p>
      <w:pPr>
        <w:spacing w:after="120"/>
      </w:pPr>
      <w:r>
        <w:rPr>
          <w:rFonts w:ascii="Calibri" w:hAnsi="Calibri" w:cs="Calibri" w:eastAsia="Calibri"/>
          <w:b w:val="0"/>
          <w:color w:val="5D5A70"/>
          <w:sz w:val="21"/>
        </w:rPr>
        <w:t>So greifen Begrüßungen und Routing-Tabelle in einem Chat ineinander. Pebblebrook Meal Kits, ein fiktives Unternehmen in Portland, Oregon, hat drei Mitarbeitende und zwei Bots: Pebblebrook Sales auf der Startseite, der Preisseite und den Produktseiten, mit einer Begrüßung für alle drei, und Pebblebrook Help auf Hilfecenter und Kontaktseite. Am Donnerstag, dem 8. Oktober 2026, fragte Jordan nach Mittagessen fürs Büro.</w:t>
      </w:r>
    </w:p>
    <w:p>
      <w:pPr>
        <w:spacing w:after="60"/>
      </w:pPr>
      <w:r>
        <w:rPr>
          <w:rFonts w:ascii="Calibri" w:hAnsi="Calibri" w:cs="Calibri" w:eastAsia="Calibri"/>
          <w:b/>
          <w:color w:val="6B3CF0"/>
          <w:sz w:val="21"/>
        </w:rPr>
        <w:t xml:space="preserve">KI-Agent: </w:t>
      </w:r>
      <w:r>
        <w:rPr>
          <w:rFonts w:ascii="Calibri" w:hAnsi="Calibri" w:cs="Calibri" w:eastAsia="Calibri"/>
          <w:b w:val="0"/>
          <w:color w:val="15131F"/>
          <w:sz w:val="21"/>
        </w:rPr>
        <w:t>Hallo, ich bin Sage, der KI-Assistent von Pebblebrook. Ich kann Pläne vergleichen, erklären, was in jeder Box steckt, und Ihre Postleitzahl prüfen. Bei Bürobestellungen übernimmt Theo aus unserem Team. Was möchten Sie wissen?</w:t>
      </w:r>
    </w:p>
    <w:p>
      <w:pPr>
        <w:spacing w:after="60"/>
      </w:pPr>
      <w:r>
        <w:rPr>
          <w:rFonts w:ascii="Calibri" w:hAnsi="Calibri" w:cs="Calibri" w:eastAsia="Calibri"/>
          <w:b/>
          <w:color w:val="6B3CF0"/>
          <w:sz w:val="21"/>
        </w:rPr>
        <w:t xml:space="preserve">Besucher: </w:t>
      </w:r>
      <w:r>
        <w:rPr>
          <w:rFonts w:ascii="Calibri" w:hAnsi="Calibri" w:cs="Calibri" w:eastAsia="Calibri"/>
          <w:b w:val="0"/>
          <w:color w:val="15131F"/>
          <w:sz w:val="21"/>
        </w:rPr>
        <w:t>Hallo! Liefern Sie auch Mittagessen fürs Büro? Wir sind 24 Leute in Portland und hätten gern jeden Mittwoch Mittagsboxen.</w:t>
      </w:r>
    </w:p>
    <w:p>
      <w:pPr>
        <w:spacing w:after="60"/>
      </w:pPr>
      <w:r>
        <w:rPr>
          <w:rFonts w:ascii="Calibri" w:hAnsi="Calibri" w:cs="Calibri" w:eastAsia="Calibri"/>
          <w:b/>
          <w:color w:val="6B3CF0"/>
          <w:sz w:val="21"/>
        </w:rPr>
        <w:t xml:space="preserve">KI-Agent: </w:t>
      </w:r>
      <w:r>
        <w:rPr>
          <w:rFonts w:ascii="Calibri" w:hAnsi="Calibri" w:cs="Calibri" w:eastAsia="Calibri"/>
          <w:b w:val="0"/>
          <w:color w:val="15131F"/>
          <w:sz w:val="21"/>
        </w:rPr>
        <w:t>Unsere Pläne für zu Hause gehen bis zu 6 Mahlzeiten pro Woche, Mittagessen für 24 Personen ist also eine Bürobestellung. Ich gebe das an Theo weiter, er ist für Bürobestellungen zuständig. Er sieht diesen Chat und antwortet hier innerhalb von 10 Minuten, also bis 12:02 Uhr. Wie lautet Ihre E-Mail-Adresse, falls Sie wegmüssen?</w:t>
      </w:r>
    </w:p>
    <w:p>
      <w:pPr>
        <w:spacing w:after="60"/>
      </w:pPr>
      <w:r>
        <w:rPr>
          <w:rFonts w:ascii="Calibri" w:hAnsi="Calibri" w:cs="Calibri" w:eastAsia="Calibri"/>
          <w:b/>
          <w:color w:val="6B3CF0"/>
          <w:sz w:val="21"/>
        </w:rPr>
        <w:t xml:space="preserve">Besucher: </w:t>
      </w:r>
      <w:r>
        <w:rPr>
          <w:rFonts w:ascii="Calibri" w:hAnsi="Calibri" w:cs="Calibri" w:eastAsia="Calibri"/>
          <w:b w:val="0"/>
          <w:color w:val="15131F"/>
          <w:sz w:val="21"/>
        </w:rPr>
        <w:t>jordan@fieldnote.example</w:t>
      </w:r>
    </w:p>
    <w:p>
      <w:pPr>
        <w:spacing w:after="60"/>
      </w:pPr>
      <w:r>
        <w:rPr>
          <w:rFonts w:ascii="Calibri" w:hAnsi="Calibri" w:cs="Calibri" w:eastAsia="Calibri"/>
          <w:b/>
          <w:color w:val="6B3CF0"/>
          <w:sz w:val="21"/>
        </w:rPr>
        <w:t xml:space="preserve">Theo (Vertrieb): </w:t>
      </w:r>
      <w:r>
        <w:rPr>
          <w:rFonts w:ascii="Calibri" w:hAnsi="Calibri" w:cs="Calibri" w:eastAsia="Calibri"/>
          <w:b w:val="0"/>
          <w:color w:val="15131F"/>
          <w:sz w:val="21"/>
        </w:rPr>
        <w:t>Hallo Jordan, hier ist Theo. Ja, wir liefern mittwochs Mittagsboxen an Büros in Portland: 9,50 $ pro Mahlzeit, also 228 $ pro Woche für 24 Personen, Lieferung inklusive. Ich habe Ihnen die Speisekarte dieser Woche per E-Mail geschickt.</w:t>
      </w:r>
    </w:p>
    <w:p>
      <w:pPr>
        <w:spacing w:after="60"/>
      </w:pPr>
      <w:r>
        <w:rPr>
          <w:rFonts w:ascii="Calibri" w:hAnsi="Calibri" w:cs="Calibri" w:eastAsia="Calibri"/>
          <w:b/>
          <w:color w:val="6B3CF0"/>
          <w:sz w:val="21"/>
        </w:rPr>
        <w:t xml:space="preserve">Besucher: </w:t>
      </w:r>
      <w:r>
        <w:rPr>
          <w:rFonts w:ascii="Calibri" w:hAnsi="Calibri" w:cs="Calibri" w:eastAsia="Calibri"/>
          <w:b w:val="0"/>
          <w:color w:val="15131F"/>
          <w:sz w:val="21"/>
        </w:rPr>
        <w:t>Super. Ich muss gleich in ein Meeting. Könnte mich heute Nachmittag jemand anrufen? 503 555 0136.</w:t>
      </w:r>
    </w:p>
    <w:p>
      <w:pPr>
        <w:spacing w:after="60"/>
      </w:pPr>
      <w:r>
        <w:rPr>
          <w:rFonts w:ascii="Calibri" w:hAnsi="Calibri" w:cs="Calibri" w:eastAsia="Calibri"/>
          <w:b/>
          <w:color w:val="6B3CF0"/>
          <w:sz w:val="21"/>
        </w:rPr>
        <w:t xml:space="preserve">Theo (Vertrieb): </w:t>
      </w:r>
      <w:r>
        <w:rPr>
          <w:rFonts w:ascii="Calibri" w:hAnsi="Calibri" w:cs="Calibri" w:eastAsia="Calibri"/>
          <w:b w:val="0"/>
          <w:color w:val="15131F"/>
          <w:sz w:val="21"/>
        </w:rPr>
        <w:t>Natürlich. Nadia, unsere Gründerin, richtet Firmenkonten ein. Ist es in Ordnung, wenn sie Sie heute um 14:30 Uhr unter 503 555 0136 anruft? Nadia hat diesen Chat vorliegen, Sie müssen also nichts wiederholen.</w:t>
      </w:r>
    </w:p>
    <w:p>
      <w:pPr>
        <w:spacing w:after="60"/>
      </w:pPr>
      <w:r>
        <w:rPr>
          <w:rFonts w:ascii="Calibri" w:hAnsi="Calibri" w:cs="Calibri" w:eastAsia="Calibri"/>
          <w:b/>
          <w:color w:val="6B3CF0"/>
          <w:sz w:val="21"/>
        </w:rPr>
        <w:t xml:space="preserve">Besucher: </w:t>
      </w:r>
      <w:r>
        <w:rPr>
          <w:rFonts w:ascii="Calibri" w:hAnsi="Calibri" w:cs="Calibri" w:eastAsia="Calibri"/>
          <w:b w:val="0"/>
          <w:color w:val="15131F"/>
          <w:sz w:val="21"/>
        </w:rPr>
        <w:t>Ja, 14:30 Uhr passt.</w:t>
      </w:r>
    </w:p>
    <w:p>
      <w:pPr>
        <w:spacing w:after="60"/>
      </w:pPr>
      <w:r>
        <w:rPr>
          <w:rFonts w:ascii="Calibri" w:hAnsi="Calibri" w:cs="Calibri" w:eastAsia="Calibri"/>
          <w:b/>
          <w:color w:val="6B3CF0"/>
          <w:sz w:val="21"/>
        </w:rPr>
        <w:t xml:space="preserve">Theo (Vertrieb): </w:t>
      </w:r>
      <w:r>
        <w:rPr>
          <w:rFonts w:ascii="Calibri" w:hAnsi="Calibri" w:cs="Calibri" w:eastAsia="Calibri"/>
          <w:b w:val="0"/>
          <w:color w:val="15131F"/>
          <w:sz w:val="21"/>
        </w:rPr>
        <w:t>Erledigt: Nadia ruft Sie um 14:30 Uhr von der 503 555 0100 aus an. Ich habe Ihnen eine kurze Zusammenfassung dieses Chats per E-Mail geschickt. Kann ich sonst noch etwas für Sie tun?</w:t>
      </w:r>
    </w:p>
    <w:p>
      <w:pPr>
        <w:spacing w:after="60"/>
      </w:pPr>
      <w:r>
        <w:rPr>
          <w:rFonts w:ascii="Calibri" w:hAnsi="Calibri" w:cs="Calibri" w:eastAsia="Calibri"/>
          <w:b/>
          <w:color w:val="6B3CF0"/>
          <w:sz w:val="21"/>
        </w:rPr>
        <w:t xml:space="preserve">Besucher: </w:t>
      </w:r>
      <w:r>
        <w:rPr>
          <w:rFonts w:ascii="Calibri" w:hAnsi="Calibri" w:cs="Calibri" w:eastAsia="Calibri"/>
          <w:b w:val="0"/>
          <w:color w:val="15131F"/>
          <w:sz w:val="21"/>
        </w:rPr>
        <w:t>Nein, das war alles. Danke, Theo!</w:t>
      </w:r>
    </w:p>
    <w:p>
      <w:pPr>
        <w:spacing w:after="80"/>
      </w:pPr>
    </w:p>
    <w:p>
      <w:pPr>
        <w:spacing w:after="80"/>
      </w:pPr>
      <w:r>
        <w:rPr>
          <w:rFonts w:ascii="Calibri" w:hAnsi="Calibri" w:cs="Calibri" w:eastAsia="Calibri"/>
          <w:b/>
          <w:color w:val="15131F"/>
          <w:sz w:val="24"/>
        </w:rPr>
        <w:t>Die genutzte Routing-Zeile</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Thema</w:t>
            </w:r>
          </w:p>
        </w:tc>
        <w:tc>
          <w:tcPr>
            <w:tcW w:type="dxa" w:w="4986"/>
          </w:tcPr>
          <w:p>
            <w:r/>
            <w:r>
              <w:rPr>
                <w:rFonts w:ascii="Calibri" w:hAnsi="Calibri" w:cs="Calibri" w:eastAsia="Calibri"/>
                <w:b w:val="0"/>
                <w:color w:val="15131F"/>
                <w:sz w:val="19"/>
              </w:rPr>
              <w:t>Büro- und Großbestellungen</w:t>
            </w:r>
          </w:p>
        </w:tc>
      </w:tr>
      <w:tr>
        <w:tc>
          <w:tcPr>
            <w:tcW w:type="dxa" w:w="4986"/>
          </w:tcPr>
          <w:p>
            <w:r/>
            <w:r>
              <w:rPr>
                <w:rFonts w:ascii="Calibri" w:hAnsi="Calibri" w:cs="Calibri" w:eastAsia="Calibri"/>
                <w:b/>
                <w:color w:val="15131F"/>
                <w:sz w:val="19"/>
              </w:rPr>
              <w:t>Quelle</w:t>
            </w:r>
          </w:p>
        </w:tc>
        <w:tc>
          <w:tcPr>
            <w:tcW w:type="dxa" w:w="4986"/>
          </w:tcPr>
          <w:p>
            <w:r/>
            <w:r>
              <w:rPr>
                <w:rFonts w:ascii="Calibri" w:hAnsi="Calibri" w:cs="Calibri" w:eastAsia="Calibri"/>
                <w:b w:val="0"/>
                <w:color w:val="15131F"/>
                <w:sz w:val="19"/>
              </w:rPr>
              <w:t>Bot Pebblebrook Sales, Preisseite</w:t>
            </w:r>
          </w:p>
        </w:tc>
      </w:tr>
      <w:tr>
        <w:tc>
          <w:tcPr>
            <w:tcW w:type="dxa" w:w="4986"/>
          </w:tcPr>
          <w:p>
            <w:r/>
            <w:r>
              <w:rPr>
                <w:rFonts w:ascii="Calibri" w:hAnsi="Calibri" w:cs="Calibri" w:eastAsia="Calibri"/>
                <w:b/>
                <w:color w:val="15131F"/>
                <w:sz w:val="19"/>
              </w:rPr>
              <w:t>Dringlichkeit</w:t>
            </w:r>
          </w:p>
        </w:tc>
        <w:tc>
          <w:tcPr>
            <w:tcW w:type="dxa" w:w="4986"/>
          </w:tcPr>
          <w:p>
            <w:r/>
            <w:r>
              <w:rPr>
                <w:rFonts w:ascii="Calibri" w:hAnsi="Calibri" w:cs="Calibri" w:eastAsia="Calibri"/>
                <w:b w:val="0"/>
                <w:color w:val="15131F"/>
                <w:sz w:val="19"/>
              </w:rPr>
              <w:t>Hoch</w:t>
            </w:r>
          </w:p>
        </w:tc>
      </w:tr>
      <w:tr>
        <w:tc>
          <w:tcPr>
            <w:tcW w:type="dxa" w:w="4986"/>
          </w:tcPr>
          <w:p>
            <w:r/>
            <w:r>
              <w:rPr>
                <w:rFonts w:ascii="Calibri" w:hAnsi="Calibri" w:cs="Calibri" w:eastAsia="Calibri"/>
                <w:b/>
                <w:color w:val="15131F"/>
                <w:sz w:val="19"/>
              </w:rPr>
              <w:t>Verantwortlich</w:t>
            </w:r>
          </w:p>
        </w:tc>
        <w:tc>
          <w:tcPr>
            <w:tcW w:type="dxa" w:w="4986"/>
          </w:tcPr>
          <w:p>
            <w:r/>
            <w:r>
              <w:rPr>
                <w:rFonts w:ascii="Calibri" w:hAnsi="Calibri" w:cs="Calibri" w:eastAsia="Calibri"/>
                <w:b w:val="0"/>
                <w:color w:val="15131F"/>
                <w:sz w:val="19"/>
              </w:rPr>
              <w:t>Theo, Vertretung: Nadia</w:t>
            </w:r>
          </w:p>
        </w:tc>
      </w:tr>
      <w:tr>
        <w:tc>
          <w:tcPr>
            <w:tcW w:type="dxa" w:w="4986"/>
          </w:tcPr>
          <w:p>
            <w:r/>
            <w:r>
              <w:rPr>
                <w:rFonts w:ascii="Calibri" w:hAnsi="Calibri" w:cs="Calibri" w:eastAsia="Calibri"/>
                <w:b/>
                <w:color w:val="15131F"/>
                <w:sz w:val="19"/>
              </w:rPr>
              <w:t>Frist für erste Antwort</w:t>
            </w:r>
          </w:p>
        </w:tc>
        <w:tc>
          <w:tcPr>
            <w:tcW w:type="dxa" w:w="4986"/>
          </w:tcPr>
          <w:p>
            <w:r/>
            <w:r>
              <w:rPr>
                <w:rFonts w:ascii="Calibri" w:hAnsi="Calibri" w:cs="Calibri" w:eastAsia="Calibri"/>
                <w:b w:val="0"/>
                <w:color w:val="15131F"/>
                <w:sz w:val="19"/>
              </w:rPr>
              <w:t>10 Minuten während der Arbeitszeit, sonst 9:00 Uhr am nächsten Werktag</w:t>
            </w:r>
          </w:p>
        </w:tc>
      </w:tr>
      <w:tr>
        <w:tc>
          <w:tcPr>
            <w:tcW w:type="dxa" w:w="4986"/>
          </w:tcPr>
          <w:p>
            <w:r/>
            <w:r>
              <w:rPr>
                <w:rFonts w:ascii="Calibri" w:hAnsi="Calibri" w:cs="Calibri" w:eastAsia="Calibri"/>
                <w:b/>
                <w:color w:val="15131F"/>
                <w:sz w:val="19"/>
              </w:rPr>
              <w:t>Eskalation</w:t>
            </w:r>
          </w:p>
        </w:tc>
        <w:tc>
          <w:tcPr>
            <w:tcW w:type="dxa" w:w="4986"/>
          </w:tcPr>
          <w:p>
            <w:r/>
            <w:r>
              <w:rPr>
                <w:rFonts w:ascii="Calibri" w:hAnsi="Calibri" w:cs="Calibri" w:eastAsia="Calibri"/>
                <w:b w:val="0"/>
                <w:color w:val="15131F"/>
                <w:sz w:val="19"/>
              </w:rPr>
              <w:t>Keine Antwort nach 20 Minuten: Nadia</w:t>
            </w:r>
          </w:p>
        </w:tc>
      </w:tr>
    </w:tbl>
    <w:p/>
    <w:p>
      <w:pPr>
        <w:spacing w:after="80"/>
      </w:pPr>
      <w:r>
        <w:rPr>
          <w:rFonts w:ascii="Calibri" w:hAnsi="Calibri" w:cs="Calibri" w:eastAsia="Calibri"/>
          <w:b/>
          <w:color w:val="15131F"/>
          <w:sz w:val="24"/>
        </w:rPr>
        <w:t>Eintrag im Antwortprotokoll</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Übergeben</w:t>
            </w:r>
          </w:p>
        </w:tc>
        <w:tc>
          <w:tcPr>
            <w:tcW w:type="dxa" w:w="3324"/>
            <w:shd w:val="clear" w:color="auto" w:fill="EFE9FF"/>
          </w:tcPr>
          <w:p>
            <w:r/>
            <w:r>
              <w:rPr>
                <w:rFonts w:ascii="Calibri" w:hAnsi="Calibri" w:cs="Calibri" w:eastAsia="Calibri"/>
                <w:b/>
                <w:color w:val="15131F"/>
                <w:sz w:val="19"/>
              </w:rPr>
              <w:t>Erste Antwort</w:t>
            </w:r>
          </w:p>
        </w:tc>
        <w:tc>
          <w:tcPr>
            <w:tcW w:type="dxa" w:w="3324"/>
            <w:shd w:val="clear" w:color="auto" w:fill="EFE9FF"/>
          </w:tcPr>
          <w:p>
            <w:r/>
            <w:r>
              <w:rPr>
                <w:rFonts w:ascii="Calibri" w:hAnsi="Calibri" w:cs="Calibri" w:eastAsia="Calibri"/>
                <w:b/>
                <w:color w:val="15131F"/>
                <w:sz w:val="19"/>
              </w:rPr>
              <w:t>Rechtzeitig?</w:t>
            </w:r>
          </w:p>
        </w:tc>
      </w:tr>
      <w:tr>
        <w:tc>
          <w:tcPr>
            <w:tcW w:type="dxa" w:w="3324"/>
          </w:tcPr>
          <w:p>
            <w:r/>
            <w:r>
              <w:rPr>
                <w:rFonts w:ascii="Calibri" w:hAnsi="Calibri" w:cs="Calibri" w:eastAsia="Calibri"/>
                <w:b w:val="0"/>
                <w:color w:val="15131F"/>
                <w:sz w:val="19"/>
              </w:rPr>
              <w:t>11:52</w:t>
            </w:r>
          </w:p>
        </w:tc>
        <w:tc>
          <w:tcPr>
            <w:tcW w:type="dxa" w:w="3324"/>
          </w:tcPr>
          <w:p>
            <w:r/>
            <w:r>
              <w:rPr>
                <w:rFonts w:ascii="Calibri" w:hAnsi="Calibri" w:cs="Calibri" w:eastAsia="Calibri"/>
                <w:b w:val="0"/>
                <w:color w:val="15131F"/>
                <w:sz w:val="19"/>
              </w:rPr>
              <w:t>11:56, 4 Minuten</w:t>
            </w:r>
          </w:p>
        </w:tc>
        <w:tc>
          <w:tcPr>
            <w:tcW w:type="dxa" w:w="3324"/>
          </w:tcPr>
          <w:p>
            <w:r/>
            <w:r>
              <w:rPr>
                <w:rFonts w:ascii="Calibri" w:hAnsi="Calibri" w:cs="Calibri" w:eastAsia="Calibri"/>
                <w:b w:val="0"/>
                <w:color w:val="15131F"/>
                <w:sz w:val="19"/>
              </w:rPr>
              <w:t>Rechtzeitig</w:t>
            </w:r>
          </w:p>
        </w:tc>
      </w:tr>
    </w:tbl>
    <w:p/>
    <w:p>
      <w:pPr>
        <w:spacing w:after="80"/>
      </w:pPr>
      <w:r>
        <w:rPr>
          <w:rFonts w:ascii="Calibri" w:hAnsi="Calibri" w:cs="Calibri" w:eastAsia="Calibri"/>
          <w:b/>
          <w:color w:val="15131F"/>
          <w:sz w:val="24"/>
        </w:rPr>
        <w:t>Kanalwechsel: vom Chat zum Telefon</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Ursprünglicher Kanal</w:t>
            </w:r>
          </w:p>
        </w:tc>
        <w:tc>
          <w:tcPr>
            <w:tcW w:type="dxa" w:w="4986"/>
          </w:tcPr>
          <w:p>
            <w:r/>
            <w:r>
              <w:rPr>
                <w:rFonts w:ascii="Calibri" w:hAnsi="Calibri" w:cs="Calibri" w:eastAsia="Calibri"/>
                <w:b w:val="0"/>
                <w:color w:val="15131F"/>
                <w:sz w:val="19"/>
              </w:rPr>
              <w:t>Website-Chat</w:t>
            </w:r>
          </w:p>
        </w:tc>
      </w:tr>
      <w:tr>
        <w:tc>
          <w:tcPr>
            <w:tcW w:type="dxa" w:w="4986"/>
          </w:tcPr>
          <w:p>
            <w:r/>
            <w:r>
              <w:rPr>
                <w:rFonts w:ascii="Calibri" w:hAnsi="Calibri" w:cs="Calibri" w:eastAsia="Calibri"/>
                <w:b/>
                <w:color w:val="15131F"/>
                <w:sz w:val="19"/>
              </w:rPr>
              <w:t>Einwilligung</w:t>
            </w:r>
          </w:p>
        </w:tc>
        <w:tc>
          <w:tcPr>
            <w:tcW w:type="dxa" w:w="4986"/>
          </w:tcPr>
          <w:p>
            <w:r/>
            <w:r>
              <w:rPr>
                <w:rFonts w:ascii="Calibri" w:hAnsi="Calibri" w:cs="Calibri" w:eastAsia="Calibri"/>
                <w:b w:val="0"/>
                <w:color w:val="15131F"/>
                <w:sz w:val="19"/>
              </w:rPr>
              <w:t>Jordan hat einem Anruf um 14:30 Uhr zugestimmt</w:t>
            </w:r>
          </w:p>
        </w:tc>
      </w:tr>
      <w:tr>
        <w:tc>
          <w:tcPr>
            <w:tcW w:type="dxa" w:w="4986"/>
          </w:tcPr>
          <w:p>
            <w:r/>
            <w:r>
              <w:rPr>
                <w:rFonts w:ascii="Calibri" w:hAnsi="Calibri" w:cs="Calibri" w:eastAsia="Calibri"/>
                <w:b/>
                <w:color w:val="15131F"/>
                <w:sz w:val="19"/>
              </w:rPr>
              <w:t>Zusammenfassung des Verlaufs</w:t>
            </w:r>
          </w:p>
        </w:tc>
        <w:tc>
          <w:tcPr>
            <w:tcW w:type="dxa" w:w="4986"/>
          </w:tcPr>
          <w:p>
            <w:r/>
            <w:r>
              <w:rPr>
                <w:rFonts w:ascii="Calibri" w:hAnsi="Calibri" w:cs="Calibri" w:eastAsia="Calibri"/>
                <w:b w:val="0"/>
                <w:color w:val="15131F"/>
                <w:sz w:val="19"/>
              </w:rPr>
              <w:t>In den Lead-Notizen und per E-Mail an Jordan</w:t>
            </w:r>
          </w:p>
        </w:tc>
      </w:tr>
      <w:tr>
        <w:tc>
          <w:tcPr>
            <w:tcW w:type="dxa" w:w="4986"/>
          </w:tcPr>
          <w:p>
            <w:r/>
            <w:r>
              <w:rPr>
                <w:rFonts w:ascii="Calibri" w:hAnsi="Calibri" w:cs="Calibri" w:eastAsia="Calibri"/>
                <w:b/>
                <w:color w:val="15131F"/>
                <w:sz w:val="19"/>
              </w:rPr>
              <w:t>Übernehmende Person</w:t>
            </w:r>
          </w:p>
        </w:tc>
        <w:tc>
          <w:tcPr>
            <w:tcW w:type="dxa" w:w="4986"/>
          </w:tcPr>
          <w:p>
            <w:r/>
            <w:r>
              <w:rPr>
                <w:rFonts w:ascii="Calibri" w:hAnsi="Calibri" w:cs="Calibri" w:eastAsia="Calibri"/>
                <w:b w:val="0"/>
                <w:color w:val="15131F"/>
                <w:sz w:val="19"/>
              </w:rPr>
              <w:t>Nadia, Gründerin</w:t>
            </w:r>
          </w:p>
        </w:tc>
      </w:tr>
      <w:tr>
        <w:tc>
          <w:tcPr>
            <w:tcW w:type="dxa" w:w="4986"/>
          </w:tcPr>
          <w:p>
            <w:r/>
            <w:r>
              <w:rPr>
                <w:rFonts w:ascii="Calibri" w:hAnsi="Calibri" w:cs="Calibri" w:eastAsia="Calibri"/>
                <w:b/>
                <w:color w:val="15131F"/>
                <w:sz w:val="19"/>
              </w:rPr>
              <w:t>Bestätigung</w:t>
            </w:r>
          </w:p>
        </w:tc>
        <w:tc>
          <w:tcPr>
            <w:tcW w:type="dxa" w:w="4986"/>
          </w:tcPr>
          <w:p>
            <w:r/>
            <w:r>
              <w:rPr>
                <w:rFonts w:ascii="Calibri" w:hAnsi="Calibri" w:cs="Calibri" w:eastAsia="Calibri"/>
                <w:b w:val="0"/>
                <w:color w:val="15131F"/>
                <w:sz w:val="19"/>
              </w:rPr>
              <w:t>Nummer und Uhrzeit im Chat wiederholt</w:t>
            </w:r>
          </w:p>
        </w:tc>
      </w:tr>
    </w:tbl>
    <w:p/>
    <w:p>
      <w:pPr>
        <w:spacing w:after="80"/>
      </w:pPr>
      <w:r>
        <w:rPr>
          <w:rFonts w:ascii="Calibri" w:hAnsi="Calibri" w:cs="Calibri" w:eastAsia="Calibri"/>
          <w:b/>
          <w:color w:val="15131F"/>
          <w:sz w:val="24"/>
        </w:rPr>
        <w:t>Was im CRM landet</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Lead</w:t>
            </w:r>
          </w:p>
        </w:tc>
        <w:tc>
          <w:tcPr>
            <w:tcW w:type="dxa" w:w="4986"/>
          </w:tcPr>
          <w:p>
            <w:r/>
            <w:r>
              <w:rPr>
                <w:rFonts w:ascii="Calibri" w:hAnsi="Calibri" w:cs="Calibri" w:eastAsia="Calibri"/>
                <w:b w:val="0"/>
                <w:color w:val="15131F"/>
                <w:sz w:val="19"/>
              </w:rPr>
              <w:t>Fieldnote Architects, Mittagessen fürs Büro für 24 Personen, 228 $ pro Woche; „Quelle“: „Live-Chat“; „Zugewiesen an“: Nadia</w:t>
            </w:r>
          </w:p>
        </w:tc>
      </w:tr>
      <w:tr>
        <w:tc>
          <w:tcPr>
            <w:tcW w:type="dxa" w:w="4986"/>
          </w:tcPr>
          <w:p>
            <w:r/>
            <w:r>
              <w:rPr>
                <w:rFonts w:ascii="Calibri" w:hAnsi="Calibri" w:cs="Calibri" w:eastAsia="Calibri"/>
                <w:b/>
                <w:color w:val="15131F"/>
                <w:sz w:val="19"/>
              </w:rPr>
              <w:t>Aufgabe</w:t>
            </w:r>
          </w:p>
        </w:tc>
        <w:tc>
          <w:tcPr>
            <w:tcW w:type="dxa" w:w="4986"/>
          </w:tcPr>
          <w:p>
            <w:r/>
            <w:r>
              <w:rPr>
                <w:rFonts w:ascii="Calibri" w:hAnsi="Calibri" w:cs="Calibri" w:eastAsia="Calibri"/>
                <w:b w:val="0"/>
                <w:color w:val="15131F"/>
                <w:sz w:val="19"/>
              </w:rPr>
              <w:t>Jordan Ellis um 14:30 Uhr anrufen; „Abtretungsinhaber“ (die zuständige Person): Nadia</w:t>
            </w:r>
          </w:p>
        </w:tc>
      </w:tr>
      <w:tr>
        <w:tc>
          <w:tcPr>
            <w:tcW w:type="dxa" w:w="4986"/>
          </w:tcPr>
          <w:p>
            <w:r/>
            <w:r>
              <w:rPr>
                <w:rFonts w:ascii="Calibri" w:hAnsi="Calibri" w:cs="Calibri" w:eastAsia="Calibri"/>
                <w:b/>
                <w:color w:val="15131F"/>
                <w:sz w:val="19"/>
              </w:rPr>
              <w:t>Konversations-Tag</w:t>
            </w:r>
          </w:p>
        </w:tc>
        <w:tc>
          <w:tcPr>
            <w:tcW w:type="dxa" w:w="4986"/>
          </w:tcPr>
          <w:p>
            <w:r/>
            <w:r>
              <w:rPr>
                <w:rFonts w:ascii="Calibri" w:hAnsi="Calibri" w:cs="Calibri" w:eastAsia="Calibri"/>
                <w:b w:val="0"/>
                <w:color w:val="15131F"/>
                <w:sz w:val="19"/>
              </w:rPr>
              <w:t>Bürobestellungen</w:t>
            </w:r>
          </w:p>
        </w:tc>
      </w:tr>
    </w:tbl>
    <w:p/>
    <w:p>
      <w:pPr>
        <w:spacing w:after="240"/>
      </w:pPr>
      <w:r>
        <w:rPr>
          <w:rFonts w:ascii="Calibri" w:hAnsi="Calibri" w:cs="Calibri" w:eastAsia="Calibri"/>
          <w:b w:val="0"/>
          <w:color w:val="5D5A70"/>
          <w:sz w:val="18"/>
        </w:rPr>
        <w:t>Fiktives Unternehmen und fiktiver Kunde</w:t>
      </w:r>
    </w:p>
    <w:p>
      <w:pPr>
        <w:spacing w:after="80"/>
      </w:pPr>
      <w:r>
        <w:rPr>
          <w:rFonts w:ascii="Calibri" w:hAnsi="Calibri" w:cs="Calibri" w:eastAsia="Calibri"/>
          <w:b/>
          <w:color w:val="15131F"/>
          <w:sz w:val="28"/>
        </w:rPr>
        <w:t>Chat-Routing in CRMsoftware.pro: Einstellungen und Teamregeln</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Bedarf</w:t>
            </w:r>
          </w:p>
        </w:tc>
        <w:tc>
          <w:tcPr>
            <w:tcW w:type="dxa" w:w="3324"/>
            <w:shd w:val="clear" w:color="auto" w:fill="EFE9FF"/>
          </w:tcPr>
          <w:p>
            <w:r/>
            <w:r>
              <w:rPr>
                <w:rFonts w:ascii="Calibri" w:hAnsi="Calibri" w:cs="Calibri" w:eastAsia="Calibri"/>
                <w:b/>
                <w:color w:val="15131F"/>
                <w:sz w:val="19"/>
              </w:rPr>
              <w:t>Einstellung in der App</w:t>
            </w:r>
          </w:p>
        </w:tc>
        <w:tc>
          <w:tcPr>
            <w:tcW w:type="dxa" w:w="3324"/>
            <w:shd w:val="clear" w:color="auto" w:fill="EFE9FF"/>
          </w:tcPr>
          <w:p>
            <w:r/>
            <w:r>
              <w:rPr>
                <w:rFonts w:ascii="Calibri" w:hAnsi="Calibri" w:cs="Calibri" w:eastAsia="Calibri"/>
                <w:b/>
                <w:color w:val="15131F"/>
                <w:sz w:val="19"/>
              </w:rPr>
              <w:t>Regel für Ihr Team</w:t>
            </w:r>
          </w:p>
        </w:tc>
      </w:tr>
      <w:tr>
        <w:tc>
          <w:tcPr>
            <w:tcW w:type="dxa" w:w="3324"/>
          </w:tcPr>
          <w:p>
            <w:r/>
            <w:r>
              <w:rPr>
                <w:rFonts w:ascii="Calibri" w:hAnsi="Calibri" w:cs="Calibri" w:eastAsia="Calibri"/>
                <w:b w:val="0"/>
                <w:color w:val="15131F"/>
                <w:sz w:val="19"/>
              </w:rPr>
              <w:t>Eine Begrüßung pro Seitengruppe</w:t>
            </w:r>
          </w:p>
        </w:tc>
        <w:tc>
          <w:tcPr>
            <w:tcW w:type="dxa" w:w="3324"/>
          </w:tcPr>
          <w:p>
            <w:r/>
            <w:r>
              <w:rPr>
                <w:rFonts w:ascii="Calibri" w:hAnsi="Calibri" w:cs="Calibri" w:eastAsia="Calibri"/>
                <w:b w:val="0"/>
                <w:color w:val="15131F"/>
                <w:sz w:val="19"/>
              </w:rPr>
              <w:t>Ein Bot pro Seitengruppe, jeder mit eigener „Erste Nachricht“ und eigenem Einbettungscode.</w:t>
            </w:r>
          </w:p>
        </w:tc>
        <w:tc>
          <w:tcPr>
            <w:tcW w:type="dxa" w:w="3324"/>
          </w:tcPr>
          <w:p>
            <w:r/>
            <w:r>
              <w:rPr>
                <w:rFonts w:ascii="Calibri" w:hAnsi="Calibri" w:cs="Calibri" w:eastAsia="Calibri"/>
                <w:b w:val="0"/>
                <w:color w:val="15131F"/>
                <w:sz w:val="19"/>
              </w:rPr>
              <w:t>Verkaufsseiten bekommen den Vertriebs-Bot, Hilfecenter und Kontaktseite den Hilfe-Bot.</w:t>
            </w:r>
          </w:p>
        </w:tc>
      </w:tr>
      <w:tr>
        <w:tc>
          <w:tcPr>
            <w:tcW w:type="dxa" w:w="3324"/>
          </w:tcPr>
          <w:p>
            <w:r/>
            <w:r>
              <w:rPr>
                <w:rFonts w:ascii="Calibri" w:hAnsi="Calibri" w:cs="Calibri" w:eastAsia="Calibri"/>
                <w:b w:val="0"/>
                <w:color w:val="15131F"/>
                <w:sz w:val="19"/>
              </w:rPr>
              <w:t>Wann die Begrüßung erscheint</w:t>
            </w:r>
          </w:p>
        </w:tc>
        <w:tc>
          <w:tcPr>
            <w:tcW w:type="dxa" w:w="3324"/>
          </w:tcPr>
          <w:p>
            <w:r/>
            <w:r>
              <w:rPr>
                <w:rFonts w:ascii="Calibri" w:hAnsi="Calibri" w:cs="Calibri" w:eastAsia="Calibri"/>
                <w:b w:val="0"/>
                <w:color w:val="15131F"/>
                <w:sz w:val="19"/>
              </w:rPr>
              <w:t>„Timing des Willkommens-Toasts“: „Erscheinen nach“ (1 bis 30 Sekunden), „Anzeigen für“ (3 bis 60 Sekunden). „Chat automatisch öffnen“ ausgeschaltet.</w:t>
            </w:r>
          </w:p>
        </w:tc>
        <w:tc>
          <w:tcPr>
            <w:tcW w:type="dxa" w:w="3324"/>
          </w:tcPr>
          <w:p>
            <w:r/>
            <w:r>
              <w:rPr>
                <w:rFonts w:ascii="Calibri" w:hAnsi="Calibri" w:cs="Calibri" w:eastAsia="Calibri"/>
                <w:b w:val="0"/>
                <w:color w:val="15131F"/>
                <w:sz w:val="19"/>
              </w:rPr>
              <w:t>20 Sekunden auf Verkaufsseiten, 10 auf Supportseiten, kein Bot im Checkout.</w:t>
            </w:r>
          </w:p>
        </w:tc>
      </w:tr>
      <w:tr>
        <w:tc>
          <w:tcPr>
            <w:tcW w:type="dxa" w:w="3324"/>
          </w:tcPr>
          <w:p>
            <w:r/>
            <w:r>
              <w:rPr>
                <w:rFonts w:ascii="Calibri" w:hAnsi="Calibri" w:cs="Calibri" w:eastAsia="Calibri"/>
                <w:b w:val="0"/>
                <w:color w:val="15131F"/>
                <w:sz w:val="19"/>
              </w:rPr>
              <w:t>Wer benachrichtigt wird</w:t>
            </w:r>
          </w:p>
        </w:tc>
        <w:tc>
          <w:tcPr>
            <w:tcW w:type="dxa" w:w="3324"/>
          </w:tcPr>
          <w:p>
            <w:r/>
            <w:r>
              <w:rPr>
                <w:rFonts w:ascii="Calibri" w:hAnsi="Calibri" w:cs="Calibri" w:eastAsia="Calibri"/>
                <w:b w:val="0"/>
                <w:color w:val="15131F"/>
                <w:sz w:val="19"/>
              </w:rPr>
              <w:t>Tab „Verbinden“: „E-Mail-Benachrichtigungen senden“, eine Benachrichtigungs-E-Mail pro Bot. „Live-Support“: „Benachrichtigungseinstellungen“.</w:t>
            </w:r>
          </w:p>
        </w:tc>
        <w:tc>
          <w:tcPr>
            <w:tcW w:type="dxa" w:w="3324"/>
          </w:tcPr>
          <w:p>
            <w:r/>
            <w:r>
              <w:rPr>
                <w:rFonts w:ascii="Calibri" w:hAnsi="Calibri" w:cs="Calibri" w:eastAsia="Calibri"/>
                <w:b w:val="0"/>
                <w:color w:val="15131F"/>
                <w:sz w:val="19"/>
              </w:rPr>
              <w:t>Verantwortliche und Vertretung lassen die Benachrichtigungen während der Arbeitszeit eingeschaltet.</w:t>
            </w:r>
          </w:p>
        </w:tc>
      </w:tr>
      <w:tr>
        <w:tc>
          <w:tcPr>
            <w:tcW w:type="dxa" w:w="3324"/>
          </w:tcPr>
          <w:p>
            <w:r/>
            <w:r>
              <w:rPr>
                <w:rFonts w:ascii="Calibri" w:hAnsi="Calibri" w:cs="Calibri" w:eastAsia="Calibri"/>
                <w:b w:val="0"/>
                <w:color w:val="15131F"/>
                <w:sz w:val="19"/>
              </w:rPr>
              <w:t>Wer antwortet</w:t>
            </w:r>
          </w:p>
        </w:tc>
        <w:tc>
          <w:tcPr>
            <w:tcW w:type="dxa" w:w="3324"/>
          </w:tcPr>
          <w:p>
            <w:r/>
            <w:r>
              <w:rPr>
                <w:rFonts w:ascii="Calibri" w:hAnsi="Calibri" w:cs="Calibri" w:eastAsia="Calibri"/>
                <w:b w:val="0"/>
                <w:color w:val="15131F"/>
                <w:sz w:val="19"/>
              </w:rPr>
              <w:t>„Live-Support“: Der Chat wartet als „Wartet auf Agent“, bis jemand auf „Beanspruchen“ (Chat übernehmen) klickt, danach „Lösen“ (Chat abschließen).</w:t>
            </w:r>
          </w:p>
        </w:tc>
        <w:tc>
          <w:tcPr>
            <w:tcW w:type="dxa" w:w="3324"/>
          </w:tcPr>
          <w:p>
            <w:r/>
            <w:r>
              <w:rPr>
                <w:rFonts w:ascii="Calibri" w:hAnsi="Calibri" w:cs="Calibri" w:eastAsia="Calibri"/>
                <w:b w:val="0"/>
                <w:color w:val="15131F"/>
                <w:sz w:val="19"/>
              </w:rPr>
              <w:t>Zuerst die verantwortliche Person, die Vertretung, wenn sie beschäftigt ist, die Eskalation, wenn die Zielzeit verstrichen ist.</w:t>
            </w:r>
          </w:p>
        </w:tc>
      </w:tr>
      <w:tr>
        <w:tc>
          <w:tcPr>
            <w:tcW w:type="dxa" w:w="3324"/>
          </w:tcPr>
          <w:p>
            <w:r/>
            <w:r>
              <w:rPr>
                <w:rFonts w:ascii="Calibri" w:hAnsi="Calibri" w:cs="Calibri" w:eastAsia="Calibri"/>
                <w:b w:val="0"/>
                <w:color w:val="15131F"/>
                <w:sz w:val="19"/>
              </w:rPr>
              <w:t>Wer an welchem Bot arbeitet</w:t>
            </w:r>
          </w:p>
        </w:tc>
        <w:tc>
          <w:tcPr>
            <w:tcW w:type="dxa" w:w="3324"/>
          </w:tcPr>
          <w:p>
            <w:r/>
            <w:r>
              <w:rPr>
                <w:rFonts w:ascii="Calibri" w:hAnsi="Calibri" w:cs="Calibri" w:eastAsia="Calibri"/>
                <w:b w:val="0"/>
                <w:color w:val="15131F"/>
                <w:sz w:val="19"/>
              </w:rPr>
              <w:t>„Team“: „Bot-Zugriff“. Tab „Verbinden“: „Zugewiesene Benutzer“.</w:t>
            </w:r>
          </w:p>
        </w:tc>
        <w:tc>
          <w:tcPr>
            <w:tcW w:type="dxa" w:w="3324"/>
          </w:tcPr>
          <w:p>
            <w:r/>
            <w:r>
              <w:rPr>
                <w:rFonts w:ascii="Calibri" w:hAnsi="Calibri" w:cs="Calibri" w:eastAsia="Calibri"/>
                <w:b w:val="0"/>
                <w:color w:val="15131F"/>
                <w:sz w:val="19"/>
              </w:rPr>
              <w:t>Jede Person bekommt die Bots für die Themen, die sie verantwortet oder vertritt.</w:t>
            </w:r>
          </w:p>
        </w:tc>
      </w:tr>
      <w:tr>
        <w:tc>
          <w:tcPr>
            <w:tcW w:type="dxa" w:w="3324"/>
          </w:tcPr>
          <w:p>
            <w:r/>
            <w:r>
              <w:rPr>
                <w:rFonts w:ascii="Calibri" w:hAnsi="Calibri" w:cs="Calibri" w:eastAsia="Calibri"/>
                <w:b w:val="0"/>
                <w:color w:val="15131F"/>
                <w:sz w:val="19"/>
              </w:rPr>
              <w:t>Sprache und Zeiten</w:t>
            </w:r>
          </w:p>
        </w:tc>
        <w:tc>
          <w:tcPr>
            <w:tcW w:type="dxa" w:w="3324"/>
          </w:tcPr>
          <w:p>
            <w:r/>
            <w:r>
              <w:rPr>
                <w:rFonts w:ascii="Calibri" w:hAnsi="Calibri" w:cs="Calibri" w:eastAsia="Calibri"/>
                <w:b w:val="0"/>
                <w:color w:val="15131F"/>
                <w:sz w:val="19"/>
              </w:rPr>
              <w:t>„Widget-Sprache“ für die Beschriftungen des Widgets; die KI antwortet in 95+ Sprachen. Kein Schalter für Geschäftszeiten.</w:t>
            </w:r>
          </w:p>
        </w:tc>
        <w:tc>
          <w:tcPr>
            <w:tcW w:type="dxa" w:w="3324"/>
          </w:tcPr>
          <w:p>
            <w:r/>
            <w:r>
              <w:rPr>
                <w:rFonts w:ascii="Calibri" w:hAnsi="Calibri" w:cs="Calibri" w:eastAsia="Calibri"/>
                <w:b w:val="0"/>
                <w:color w:val="15131F"/>
                <w:sz w:val="19"/>
              </w:rPr>
              <w:t>Die Zeiten stehen in „Erste Nachricht“ und „Anweisungen“; ändern Sie sie vor einem Feiertag.</w:t>
            </w:r>
          </w:p>
        </w:tc>
      </w:tr>
    </w:tbl>
    <w:p/>
    <w:p>
      <w:pPr>
        <w:spacing w:after="80"/>
      </w:pPr>
      <w:r>
        <w:rPr>
          <w:rFonts w:ascii="Calibri" w:hAnsi="Calibri" w:cs="Calibri" w:eastAsia="Calibri"/>
          <w:b/>
          <w:color w:val="15131F"/>
          <w:sz w:val="28"/>
        </w:rPr>
        <w:t>Sonderfälle beim Routing, auf die kleine Teams stoßen</w:t>
      </w:r>
    </w:p>
    <w:p>
      <w:pPr>
        <w:spacing w:after="120"/>
      </w:pPr>
      <w:r>
        <w:rPr>
          <w:rFonts w:ascii="Calibri" w:hAnsi="Calibri" w:cs="Calibri" w:eastAsia="Calibri"/>
          <w:b w:val="0"/>
          <w:color w:val="5D5A70"/>
          <w:sz w:val="21"/>
        </w:rPr>
        <w:t>Einigen Sie sich darauf, bevor sie eintreten.</w:t>
      </w:r>
    </w:p>
    <w:p>
      <w:pPr>
        <w:spacing w:after="40"/>
      </w:pPr>
      <w:r>
        <w:rPr>
          <w:rFonts w:ascii="Calibri" w:hAnsi="Calibri" w:cs="Calibri" w:eastAsia="Calibri"/>
          <w:b/>
          <w:color w:val="15131F"/>
          <w:sz w:val="22"/>
        </w:rPr>
        <w:t>Ein Chat kommt 5 Minuten vor Feierabend</w:t>
      </w:r>
    </w:p>
    <w:p>
      <w:pPr>
        <w:spacing w:after="40"/>
      </w:pPr>
      <w:r>
        <w:rPr>
          <w:rFonts w:ascii="Calibri" w:hAnsi="Calibri" w:cs="Calibri" w:eastAsia="Calibri"/>
          <w:b w:val="0"/>
          <w:color w:val="15131F"/>
          <w:sz w:val="21"/>
        </w:rPr>
        <w:t>Ein Chat, der vor Feierabend übergeben wird, muss innerhalb der Zielzeit für die Arbeitszeit beantwortet werden. Wer dann noch Dienst hat, antwortet.</w:t>
      </w:r>
    </w:p>
    <w:p>
      <w:pPr>
        <w:spacing w:after="60"/>
      </w:pPr>
      <w:r>
        <w:rPr>
          <w:rFonts w:ascii="Calibri" w:hAnsi="Calibri" w:cs="Calibri" w:eastAsia="Calibri"/>
          <w:b/>
          <w:color w:val="6B3CF0"/>
          <w:sz w:val="21"/>
        </w:rPr>
        <w:t xml:space="preserve">Wenn Sie nicht bleiben können: </w:t>
      </w:r>
      <w:r>
        <w:rPr>
          <w:rFonts w:ascii="Calibri" w:hAnsi="Calibri" w:cs="Calibri" w:eastAsia="Calibri"/>
          <w:b w:val="0"/>
          <w:color w:val="15131F"/>
          <w:sz w:val="21"/>
        </w:rPr>
        <w:t>Ich bin gleich offline, [Vorname], deshalb antwortet Ihnen [Name] morgen bis [Uhrzeit]. [Name] hat alles, was Sie geschrieben haben.</w:t>
      </w:r>
    </w:p>
    <w:p>
      <w:pPr>
        <w:spacing w:after="80"/>
      </w:pPr>
    </w:p>
    <w:p>
      <w:pPr>
        <w:spacing w:after="40"/>
      </w:pPr>
      <w:r>
        <w:rPr>
          <w:rFonts w:ascii="Calibri" w:hAnsi="Calibri" w:cs="Calibri" w:eastAsia="Calibri"/>
          <w:b/>
          <w:color w:val="15131F"/>
          <w:sz w:val="22"/>
        </w:rPr>
        <w:t>Ein Kunde fragt auf der Preisseite nach einer Bestellung</w:t>
      </w:r>
    </w:p>
    <w:p>
      <w:pPr>
        <w:spacing w:after="40"/>
      </w:pPr>
      <w:r>
        <w:rPr>
          <w:rFonts w:ascii="Calibri" w:hAnsi="Calibri" w:cs="Calibri" w:eastAsia="Calibri"/>
          <w:b w:val="0"/>
          <w:color w:val="15131F"/>
          <w:sz w:val="21"/>
        </w:rPr>
        <w:t>Leiten Sie nach dem Anliegen weiter, nicht nach der Seite. Ein Problem mit einer Bestellung geht an die verantwortliche Person im Support, egal wo der Chat begonnen hat.</w:t>
      </w:r>
    </w:p>
    <w:p>
      <w:pPr>
        <w:spacing w:after="60"/>
      </w:pPr>
      <w:r>
        <w:rPr>
          <w:rFonts w:ascii="Calibri" w:hAnsi="Calibri" w:cs="Calibri" w:eastAsia="Calibri"/>
          <w:b/>
          <w:color w:val="6B3CF0"/>
          <w:sz w:val="21"/>
        </w:rPr>
        <w:t xml:space="preserve">Weitergeben: </w:t>
      </w:r>
      <w:r>
        <w:rPr>
          <w:rFonts w:ascii="Calibri" w:hAnsi="Calibri" w:cs="Calibri" w:eastAsia="Calibri"/>
          <w:b w:val="0"/>
          <w:color w:val="15131F"/>
          <w:sz w:val="21"/>
        </w:rPr>
        <w:t>Danke, [Vorname]. Fragen zu Bestellungen bearbeitet [Name Support], Sie erhalten hier innerhalb von [Minuten] eine Antwort.</w:t>
      </w:r>
    </w:p>
    <w:p>
      <w:pPr>
        <w:spacing w:after="80"/>
      </w:pPr>
    </w:p>
    <w:p>
      <w:pPr>
        <w:spacing w:after="40"/>
      </w:pPr>
      <w:r>
        <w:rPr>
          <w:rFonts w:ascii="Calibri" w:hAnsi="Calibri" w:cs="Calibri" w:eastAsia="Calibri"/>
          <w:b/>
          <w:color w:val="15131F"/>
          <w:sz w:val="22"/>
        </w:rPr>
        <w:t>Die verantwortliche Person ist im Urlaub</w:t>
      </w:r>
    </w:p>
    <w:p>
      <w:pPr>
        <w:spacing w:after="40"/>
      </w:pPr>
      <w:r>
        <w:rPr>
          <w:rFonts w:ascii="Calibri" w:hAnsi="Calibri" w:cs="Calibri" w:eastAsia="Calibri"/>
          <w:b w:val="0"/>
          <w:color w:val="15131F"/>
          <w:sz w:val="21"/>
        </w:rPr>
        <w:t>Tauschen Sie vor Urlaubsbeginn die verantwortliche Person und die Vertretung in der Routing-Tabelle und stellen Sie die Benachrichtigungs-E-Mail dieses Bots auf die Vertretung um.</w:t>
      </w:r>
    </w:p>
    <w:p>
      <w:pPr>
        <w:spacing w:after="80"/>
      </w:pPr>
    </w:p>
    <w:p>
      <w:pPr>
        <w:spacing w:after="40"/>
      </w:pPr>
      <w:r>
        <w:rPr>
          <w:rFonts w:ascii="Calibri" w:hAnsi="Calibri" w:cs="Calibri" w:eastAsia="Calibri"/>
          <w:b/>
          <w:color w:val="15131F"/>
          <w:sz w:val="22"/>
        </w:rPr>
        <w:t>Der Besucher sagt, es sei dringend</w:t>
      </w:r>
    </w:p>
    <w:p>
      <w:pPr>
        <w:spacing w:after="40"/>
      </w:pPr>
      <w:r>
        <w:rPr>
          <w:rFonts w:ascii="Calibri" w:hAnsi="Calibri" w:cs="Calibri" w:eastAsia="Calibri"/>
          <w:b w:val="0"/>
          <w:color w:val="15131F"/>
          <w:sz w:val="21"/>
        </w:rPr>
        <w:t>Stellen Sie eine Frage: Ist heute eine Bestellung, eine Zahlung oder die Sicherheit einer Person gefährdet? Wenn ja, stufen Sie den Chat als „Dringend“ ein. Wenn nicht, bleibt es bei der Dringlichkeit des Themas, und Sie nennen die Antwortzeit.</w:t>
      </w:r>
    </w:p>
    <w:p>
      <w:pPr>
        <w:spacing w:after="80"/>
      </w:pPr>
    </w:p>
    <w:p>
      <w:pPr>
        <w:spacing w:after="200"/>
      </w:pPr>
      <w:r>
        <w:rPr>
          <w:rFonts w:ascii="Calibri" w:hAnsi="Calibri" w:cs="Calibri" w:eastAsia="Calibri"/>
          <w:b w:val="0"/>
          <w:color w:val="15131F"/>
          <w:sz w:val="21"/>
        </w:rPr>
        <w:t>Tritt ein Sonderfall zweimal im Monat auf, ergänzen Sie eine Zeile oder Regel in der Routing-Tabelle.</w:t>
      </w:r>
    </w:p>
    <w:p>
      <w:pPr>
        <w:spacing w:after="120"/>
      </w:pPr>
      <w:r>
        <w:rPr>
          <w:rFonts w:ascii="Calibri" w:hAnsi="Calibri" w:cs="Calibri" w:eastAsia="Calibri"/>
          <w:b/>
          <w:color w:val="15131F"/>
          <w:sz w:val="28"/>
        </w:rPr>
        <w:t>Begrüßungen und Chat-Routing-Regeln in 5 Schritten einrichten</w:t>
      </w:r>
    </w:p>
    <w:p>
      <w:pPr>
        <w:spacing w:after="40"/>
      </w:pPr>
      <w:r>
        <w:rPr>
          <w:rFonts w:ascii="Calibri" w:hAnsi="Calibri" w:cs="Calibri" w:eastAsia="Calibri"/>
          <w:b/>
          <w:color w:val="15131F"/>
          <w:sz w:val="22"/>
        </w:rPr>
        <w:t>1. Seitengruppen auflisten</w:t>
      </w:r>
    </w:p>
    <w:p>
      <w:pPr>
        <w:spacing w:after="120"/>
      </w:pPr>
      <w:r>
        <w:rPr>
          <w:rFonts w:ascii="Calibri" w:hAnsi="Calibri" w:cs="Calibri" w:eastAsia="Calibri"/>
          <w:b w:val="0"/>
          <w:color w:val="15131F"/>
          <w:sz w:val="21"/>
        </w:rPr>
        <w:t>Verkaufsseiten, Supportseiten und Checkout. Schreiben Sie die Begrüßungen aus Tab 1 und 2.</w:t>
      </w:r>
    </w:p>
    <w:p>
      <w:pPr>
        <w:spacing w:after="40"/>
      </w:pPr>
      <w:r>
        <w:rPr>
          <w:rFonts w:ascii="Calibri" w:hAnsi="Calibri" w:cs="Calibri" w:eastAsia="Calibri"/>
          <w:b/>
          <w:color w:val="15131F"/>
          <w:sz w:val="22"/>
        </w:rPr>
        <w:t>2. Routing-Tabelle ausfüllen</w:t>
      </w:r>
    </w:p>
    <w:p>
      <w:pPr>
        <w:spacing w:after="120"/>
      </w:pPr>
      <w:r>
        <w:rPr>
          <w:rFonts w:ascii="Calibri" w:hAnsi="Calibri" w:cs="Calibri" w:eastAsia="Calibri"/>
          <w:b w:val="0"/>
          <w:color w:val="15131F"/>
          <w:sz w:val="21"/>
        </w:rPr>
        <w:t>Jedes Thema bekommt eine verantwortliche Person, eine andere Person als Vertretung, Zielzeiten und eine Eskalation.</w:t>
      </w:r>
    </w:p>
    <w:p>
      <w:pPr>
        <w:spacing w:after="40"/>
      </w:pPr>
      <w:r>
        <w:rPr>
          <w:rFonts w:ascii="Calibri" w:hAnsi="Calibri" w:cs="Calibri" w:eastAsia="Calibri"/>
          <w:b/>
          <w:color w:val="15131F"/>
          <w:sz w:val="22"/>
        </w:rPr>
        <w:t>3. KI-Agenten einweisen</w:t>
      </w:r>
    </w:p>
    <w:p>
      <w:pPr>
        <w:spacing w:after="120"/>
      </w:pPr>
      <w:r>
        <w:rPr>
          <w:rFonts w:ascii="Calibri" w:hAnsi="Calibri" w:cs="Calibri" w:eastAsia="Calibri"/>
          <w:b w:val="0"/>
          <w:color w:val="15131F"/>
          <w:sz w:val="21"/>
        </w:rPr>
        <w:t>Fügen Sie den Routing-Block aus Tab 5 in seine Anweisungen ein. Testen Sie eine Frage pro Zeile.</w:t>
      </w:r>
    </w:p>
    <w:p>
      <w:pPr>
        <w:spacing w:after="40"/>
      </w:pPr>
      <w:r>
        <w:rPr>
          <w:rFonts w:ascii="Calibri" w:hAnsi="Calibri" w:cs="Calibri" w:eastAsia="Calibri"/>
          <w:b/>
          <w:color w:val="15131F"/>
          <w:sz w:val="22"/>
        </w:rPr>
        <w:t>4. Benachrichtigungen und Zeiten festlegen</w:t>
      </w:r>
    </w:p>
    <w:p>
      <w:pPr>
        <w:spacing w:after="120"/>
      </w:pPr>
      <w:r>
        <w:rPr>
          <w:rFonts w:ascii="Calibri" w:hAnsi="Calibri" w:cs="Calibri" w:eastAsia="Calibri"/>
          <w:b w:val="0"/>
          <w:color w:val="15131F"/>
          <w:sz w:val="21"/>
        </w:rPr>
        <w:t>Die Verantwortlichen schalten Benachrichtigungen ein. Die Zeiten kommen in die Begrüßungen und in die Nachrichten für nach Feierabend.</w:t>
      </w:r>
    </w:p>
    <w:p>
      <w:pPr>
        <w:spacing w:after="40"/>
      </w:pPr>
      <w:r>
        <w:rPr>
          <w:rFonts w:ascii="Calibri" w:hAnsi="Calibri" w:cs="Calibri" w:eastAsia="Calibri"/>
          <w:b/>
          <w:color w:val="15131F"/>
          <w:sz w:val="22"/>
        </w:rPr>
        <w:t>5. Jede Woche prüfen</w:t>
      </w:r>
    </w:p>
    <w:p>
      <w:pPr>
        <w:spacing w:after="120"/>
      </w:pPr>
      <w:r>
        <w:rPr>
          <w:rFonts w:ascii="Calibri" w:hAnsi="Calibri" w:cs="Calibri" w:eastAsia="Calibri"/>
          <w:b w:val="0"/>
          <w:color w:val="15131F"/>
          <w:sz w:val="21"/>
        </w:rPr>
        <w:t>Tragen Sie Übergaben in Excel ein und machen Sie die 20-Minuten-Prüfung aus Tab 8.</w:t>
      </w:r>
    </w:p>
    <w:p>
      <w:pPr>
        <w:spacing w:after="80"/>
      </w:pPr>
      <w:r>
        <w:rPr>
          <w:rFonts w:ascii="Calibri" w:hAnsi="Calibri" w:cs="Calibri" w:eastAsia="Calibri"/>
          <w:b/>
          <w:color w:val="15131F"/>
          <w:sz w:val="24"/>
        </w:rPr>
        <w:t>Einrichtung in CRMsoftware.pro</w:t>
      </w:r>
    </w:p>
    <w:p>
      <w:pPr>
        <w:spacing w:after="60"/>
      </w:pPr>
      <w:r>
        <w:rPr>
          <w:rFonts w:ascii="Calibri" w:hAnsi="Calibri" w:cs="Calibri" w:eastAsia="Calibri"/>
          <w:b w:val="0"/>
          <w:color w:val="15131F"/>
          <w:sz w:val="21"/>
        </w:rPr>
        <w:t>1. Legen Sie unter „Meine Bots“ einen Bot pro Seitengruppe an, zum Beispiel Vertrieb und Hilfe. Schreiben Sie auf dem Tab „Grundlagen“ die Begrüßung in „Erste Nachricht“ und fügen Sie den Routing-Block in „Anweisungen“ ein.</w:t>
      </w:r>
    </w:p>
    <w:p>
      <w:pPr>
        <w:spacing w:after="60"/>
      </w:pPr>
      <w:r>
        <w:rPr>
          <w:rFonts w:ascii="Calibri" w:hAnsi="Calibri" w:cs="Calibri" w:eastAsia="Calibri"/>
          <w:b w:val="0"/>
          <w:color w:val="15131F"/>
          <w:sz w:val="21"/>
        </w:rPr>
        <w:t>2. Stellen Sie „Timing des Willkommens-Toasts“ („Erscheinen nach“, „Anzeigen für“) und die „Widget-Sprache“ ein. Lassen Sie „Chat automatisch öffnen“ ausgeschaltet.</w:t>
      </w:r>
    </w:p>
    <w:p>
      <w:pPr>
        <w:spacing w:after="60"/>
      </w:pPr>
      <w:r>
        <w:rPr>
          <w:rFonts w:ascii="Calibri" w:hAnsi="Calibri" w:cs="Calibri" w:eastAsia="Calibri"/>
          <w:b w:val="0"/>
          <w:color w:val="15131F"/>
          <w:sz w:val="21"/>
        </w:rPr>
        <w:t>3. Aktivieren Sie auf dem Tab „Verhalten“ die Option „Schnelle Antworten“ und fügen Sie „Vorgeschlagene Antworten“ hinzu. Lassen Sie „Benutzerdaten sammeln“ beim Vertriebs-Bot ausgeschaltet.</w:t>
      </w:r>
    </w:p>
    <w:p>
      <w:pPr>
        <w:spacing w:after="60"/>
      </w:pPr>
      <w:r>
        <w:rPr>
          <w:rFonts w:ascii="Calibri" w:hAnsi="Calibri" w:cs="Calibri" w:eastAsia="Calibri"/>
          <w:b w:val="0"/>
          <w:color w:val="15131F"/>
          <w:sz w:val="21"/>
        </w:rPr>
        <w:t>4. Fügen Sie den Einbettungscode jedes Bots nur auf seinen Seiten ein, im Checkout keinen.</w:t>
      </w:r>
    </w:p>
    <w:p>
      <w:pPr>
        <w:spacing w:after="60"/>
      </w:pPr>
      <w:r>
        <w:rPr>
          <w:rFonts w:ascii="Calibri" w:hAnsi="Calibri" w:cs="Calibri" w:eastAsia="Calibri"/>
          <w:b w:val="0"/>
          <w:color w:val="15131F"/>
          <w:sz w:val="21"/>
        </w:rPr>
        <w:t>5. Aktivieren Sie auf dem Tab „Verbinden“ die Option „E-Mail-Benachrichtigungen senden“ mit der E-Mail-Adresse der verantwortlichen Person und fügen Sie „Zugewiesene Benutzer“ hinzu. Legen Sie unter „Team“ den „Bot-Zugriff“ fest.</w:t>
      </w:r>
    </w:p>
    <w:p>
      <w:pPr>
        <w:spacing w:after="60"/>
      </w:pPr>
      <w:r>
        <w:rPr>
          <w:rFonts w:ascii="Calibri" w:hAnsi="Calibri" w:cs="Calibri" w:eastAsia="Calibri"/>
          <w:b w:val="0"/>
          <w:color w:val="15131F"/>
          <w:sz w:val="21"/>
        </w:rPr>
        <w:t>6. Legen Sie unter „Einstellungen“ &gt; „Konversations-Tags“ einen Tag pro Thema an. Im „Live-Support“: „Beanspruchen“, antworten, Tag setzen, „Lösen“.</w:t>
      </w:r>
    </w:p>
    <w:p>
      <w:pPr>
        <w:spacing w:after="200"/>
      </w:pPr>
      <w:r>
        <w:rPr>
          <w:rFonts w:ascii="Calibri" w:hAnsi="Calibri" w:cs="Calibri" w:eastAsia="Calibri"/>
          <w:b w:val="0"/>
          <w:color w:val="5D5A70"/>
          <w:sz w:val="21"/>
        </w:rPr>
        <w:t>KI-Chat, „Erste Nachricht“ und „Vorgeschlagene Antworten“ gibt es im Free-Plan mit 1 Bot: 3 Nutzer, keine Kreditkarte. Die Übergabe an Menschen im „Live-Support“ gibt es ab Launch für 19 $ im Monat bei jährlicher Abrechnung, mit 8 Nutzern und 2 Bots. Growth für 49 $ im Monat bei jährlicher Abrechnung bietet 5 Bots und automatische Übersetzung im Posteingang.</w:t>
      </w:r>
    </w:p>
    <w:p>
      <w:pPr>
        <w:spacing w:after="80"/>
      </w:pPr>
      <w:r>
        <w:rPr>
          <w:rFonts w:ascii="Calibri" w:hAnsi="Calibri" w:cs="Calibri" w:eastAsia="Calibri"/>
          <w:b/>
          <w:color w:val="15131F"/>
          <w:sz w:val="24"/>
        </w:rPr>
        <w:t>Fertig, wenn</w:t>
      </w:r>
    </w:p>
    <w:p>
      <w:pPr>
        <w:spacing w:after="60"/>
        <w:ind w:left="283"/>
      </w:pPr>
      <w:r>
        <w:rPr>
          <w:rFonts w:ascii="Calibri" w:hAnsi="Calibri" w:cs="Calibri" w:eastAsia="Calibri"/>
          <w:b w:val="0"/>
          <w:color w:val="15131F"/>
          <w:sz w:val="21"/>
        </w:rPr>
        <w:t>• Jede Begrüßung sagt im ersten Satz „KI-Assistent“.</w:t>
      </w:r>
    </w:p>
    <w:p>
      <w:pPr>
        <w:spacing w:after="60"/>
        <w:ind w:left="283"/>
      </w:pPr>
      <w:r>
        <w:rPr>
          <w:rFonts w:ascii="Calibri" w:hAnsi="Calibri" w:cs="Calibri" w:eastAsia="Calibri"/>
          <w:b w:val="0"/>
          <w:color w:val="15131F"/>
          <w:sz w:val="21"/>
        </w:rPr>
        <w:t>• Im Checkout springt nichts auf.</w:t>
      </w:r>
    </w:p>
    <w:p>
      <w:pPr>
        <w:spacing w:after="60"/>
        <w:ind w:left="283"/>
      </w:pPr>
      <w:r>
        <w:rPr>
          <w:rFonts w:ascii="Calibri" w:hAnsi="Calibri" w:cs="Calibri" w:eastAsia="Calibri"/>
          <w:b w:val="0"/>
          <w:color w:val="15131F"/>
          <w:sz w:val="21"/>
        </w:rPr>
        <w:t>• Jedes Thema hat eine verantwortliche Person, eine Vertretung und eine Zielzeit.</w:t>
      </w:r>
    </w:p>
    <w:p>
      <w:pPr>
        <w:spacing w:after="60"/>
        <w:ind w:left="283"/>
      </w:pPr>
      <w:r>
        <w:rPr>
          <w:rFonts w:ascii="Calibri" w:hAnsi="Calibri" w:cs="Calibri" w:eastAsia="Calibri"/>
          <w:b w:val="0"/>
          <w:color w:val="15131F"/>
          <w:sz w:val="21"/>
        </w:rPr>
        <w:t>• Übergabe- und Feierabend-Nachrichten nennen eine Person und eine Uhrzeit.</w:t>
      </w:r>
    </w:p>
    <w:p>
      <w:pPr>
        <w:spacing w:after="160"/>
      </w:pPr>
    </w:p>
    <w:p>
      <w:pPr>
        <w:spacing w:after="120"/>
      </w:pPr>
      <w:r>
        <w:rPr>
          <w:rFonts w:ascii="Calibri" w:hAnsi="Calibri" w:cs="Calibri" w:eastAsia="Calibri"/>
          <w:b w:val="0"/>
          <w:color w:val="5D5A70"/>
          <w:sz w:val="18"/>
        </w:rPr>
        <w:t>Kostenlose Vorlage von CRMsoftware.pro. Fiktive Beispieldaten.</w:t>
      </w:r>
    </w:p>
    <w:p>
      <w:pPr>
        <w:spacing w:after="120"/>
      </w:pPr>
      <w:r>
        <w:rPr>
          <w:rFonts w:ascii="Calibri" w:hAnsi="Calibri" w:cs="Calibri" w:eastAsia="Calibri"/>
          <w:b w:val="0"/>
          <w:color w:val="6B3CF0"/>
          <w:sz w:val="18"/>
        </w:rPr>
        <w:t>https://crmsoftware.pro/de/templates/live-chat-greeting-routing</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Live-Chat-Begrüßung: Beispiele und Routing-Regeln</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