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spacing w:after="40"/>
      </w:pPr>
      <w:r>
        <w:rPr>
          <w:rFonts w:ascii="Calibri" w:hAnsi="Calibri" w:cs="Calibri" w:eastAsia="Calibri"/>
          <w:b/>
          <w:color w:val="6B3CF0"/>
          <w:sz w:val="18"/>
        </w:rPr>
        <w:t>CRMsoftware.pro</w:t>
      </w:r>
    </w:p>
    <w:p>
      <w:pPr>
        <w:spacing w:after="80"/>
      </w:pPr>
      <w:r>
        <w:rPr>
          <w:rFonts w:ascii="Calibri" w:hAnsi="Calibri" w:cs="Calibri" w:eastAsia="Calibri"/>
          <w:b/>
          <w:color w:val="15131F"/>
          <w:sz w:val="44"/>
        </w:rPr>
        <w:t>Plantillas de SMS de recordatorio de citas</w:t>
      </w:r>
    </w:p>
    <w:p>
      <w:pPr>
        <w:spacing w:after="80"/>
      </w:pPr>
      <w:r>
        <w:rPr>
          <w:rFonts w:ascii="Calibri" w:hAnsi="Calibri" w:cs="Calibri" w:eastAsia="Calibri"/>
          <w:b w:val="0"/>
          <w:color w:val="5D5A70"/>
          <w:sz w:val="22"/>
        </w:rPr>
        <w:t>SMS cortos para cada paso de una cita: consentimiento y baja, confirmación de la reserva, recordatorio a 48 horas con respuestas C o R, contestaciones a las respuestas, recordatorio del mismo día, SMS tras una ausencia y notas por sector. Con un ejemplo completo. De CRMsoftware.pro.</w:t>
      </w:r>
    </w:p>
    <w:p>
      <w:pPr>
        <w:spacing w:after="280"/>
      </w:pPr>
      <w:r>
        <w:rPr>
          <w:rFonts w:ascii="Calibri" w:hAnsi="Calibri" w:cs="Calibri" w:eastAsia="Calibri"/>
          <w:b w:val="0"/>
          <w:color w:val="5D5A70"/>
          <w:sz w:val="21"/>
        </w:rPr>
        <w:t>Sustituye cada palabra entre [corchetes] y comprueba que cada SMS sigue cabiendo en 160 caracteres (70 si lleva á, í, ó o ú). Envía SMS solo a números con consentimiento, entre las 8:00 y las 20:00, y deja de enviar en el acto tras un STOP. Anota cada respuesta y cada resultado en el registro de recordatorios en Excel.</w:t>
      </w:r>
    </w:p>
    <w:p>
      <w:pPr>
        <w:spacing w:after="160"/>
      </w:pPr>
      <w:r>
        <w:rPr>
          <w:rFonts w:ascii="Calibri" w:hAnsi="Calibri" w:cs="Calibri" w:eastAsia="Calibri"/>
          <w:b/>
          <w:color w:val="15131F"/>
          <w:sz w:val="32"/>
        </w:rPr>
        <w:t>Las plantillas</w:t>
      </w:r>
    </w:p>
    <w:p>
      <w:pPr>
        <w:spacing w:after="60"/>
      </w:pPr>
      <w:r>
        <w:rPr>
          <w:rFonts w:ascii="Calibri" w:hAnsi="Calibri" w:cs="Calibri" w:eastAsia="Calibri"/>
          <w:b/>
          <w:color w:val="15131F"/>
          <w:sz w:val="28"/>
        </w:rPr>
        <w:t>1. Consentimiento y baja: antes del primer SMS</w:t>
      </w:r>
    </w:p>
    <w:p>
      <w:pPr>
        <w:spacing w:after="80"/>
      </w:pPr>
      <w:r>
        <w:rPr>
          <w:rFonts w:ascii="Calibri" w:hAnsi="Calibri" w:cs="Calibri" w:eastAsia="Calibri"/>
          <w:b w:val="0"/>
          <w:color w:val="5D5A70"/>
          <w:sz w:val="20"/>
        </w:rPr>
        <w:t>Baja atendida: En el acto · Confirmación de un STOP: Un SMS, en menos de 5 minutos · Responsable y acción: [Nombre] añade la casilla y la pregunta por teléfono, y comprueba cada semana que ningún número sin consentimiento reciba un SMS.</w:t>
      </w:r>
    </w:p>
    <w:p>
      <w:pPr>
        <w:spacing w:after="80"/>
      </w:pPr>
      <w:r>
        <w:rPr>
          <w:rFonts w:ascii="Calibri" w:hAnsi="Calibri" w:cs="Calibri" w:eastAsia="Calibri"/>
          <w:b w:val="0"/>
          <w:color w:val="15131F"/>
          <w:sz w:val="21"/>
        </w:rPr>
        <w:t>Empieza estas plantillas de SMS de recordatorio de citas con un sí. En EE. UU., las normas de la FCC basadas en la Telephone Consumer Protection Act (TCPA) exigen consentimiento previo y expreso para las llamadas y los SMS automatizados a un móvil, y consentimiento por escrito para los SMS de marketing. Las directrices CTIA de las operadoras incluyen los recordatorios de citas en el grupo de mensajes informativos: el cliente acepta recibir SMS para ese fin cuando te da su número.</w:t>
      </w:r>
    </w:p>
    <w:p>
      <w:pPr>
        <w:spacing w:after="60"/>
      </w:pPr>
      <w:r>
        <w:rPr>
          <w:rFonts w:ascii="Calibri" w:hAnsi="Calibri" w:cs="Calibri" w:eastAsia="Calibri"/>
          <w:b/>
          <w:color w:val="6B3CF0"/>
          <w:sz w:val="21"/>
        </w:rPr>
        <w:t xml:space="preserve">Casilla del formulario de reserva, sin marcar por defecto: </w:t>
      </w:r>
      <w:r>
        <w:rPr>
          <w:rFonts w:ascii="Calibri" w:hAnsi="Calibri" w:cs="Calibri" w:eastAsia="Calibri"/>
          <w:b w:val="0"/>
          <w:color w:val="15131F"/>
          <w:sz w:val="21"/>
        </w:rPr>
        <w:t>Quiero recibir en este número, por SMS, las confirmaciones y los recordatorios de mis citas. Hasta 3 SMS por cita de [negocio]. Pueden aplicarse tarifas de mensajes y datos. Responde STOP para darte de baja.</w:t>
      </w:r>
    </w:p>
    <w:p>
      <w:pPr>
        <w:spacing w:after="60"/>
      </w:pPr>
      <w:r>
        <w:rPr>
          <w:rFonts w:ascii="Calibri" w:hAnsi="Calibri" w:cs="Calibri" w:eastAsia="Calibri"/>
          <w:b/>
          <w:color w:val="6B3CF0"/>
          <w:sz w:val="21"/>
        </w:rPr>
        <w:t xml:space="preserve">Reserva por teléfono: pregunta y anótalo: </w:t>
      </w:r>
      <w:r>
        <w:rPr>
          <w:rFonts w:ascii="Calibri" w:hAnsi="Calibri" w:cs="Calibri" w:eastAsia="Calibri"/>
          <w:b w:val="0"/>
          <w:color w:val="15131F"/>
          <w:sz w:val="21"/>
        </w:rPr>
        <w:t>¿Podemos enviarte la confirmación y los recordatorios por SMS a este número? Son hasta 3 SMS por cita y puedes responder STOP en cualquier momento.</w:t>
      </w:r>
    </w:p>
    <w:p>
      <w:pPr>
        <w:spacing w:after="60"/>
      </w:pPr>
      <w:r>
        <w:rPr>
          <w:rFonts w:ascii="Calibri" w:hAnsi="Calibri" w:cs="Calibri" w:eastAsia="Calibri"/>
          <w:b/>
          <w:color w:val="6B3CF0"/>
          <w:sz w:val="21"/>
        </w:rPr>
        <w:t xml:space="preserve">Respuesta a STOP: una vez, en menos de 5 minutos: </w:t>
      </w:r>
      <w:r>
        <w:rPr>
          <w:rFonts w:ascii="Calibri" w:hAnsi="Calibri" w:cs="Calibri" w:eastAsia="Calibri"/>
          <w:b w:val="0"/>
          <w:color w:val="15131F"/>
          <w:sz w:val="21"/>
        </w:rPr>
        <w:t>[Negocio]: Te has dado de baja: ya no te enviaremos SMS. ¿Dudas? Llama al [teléfono].</w:t>
      </w:r>
    </w:p>
    <w:p>
      <w:pPr>
        <w:spacing w:after="40"/>
      </w:pPr>
      <w:r>
        <w:rPr>
          <w:rFonts w:ascii="Calibri" w:hAnsi="Calibri" w:cs="Calibri" w:eastAsia="Calibri"/>
          <w:b/>
          <w:color w:val="6B3CF0"/>
          <w:sz w:val="21"/>
        </w:rPr>
        <w:t>Anota para cada número</w:t>
      </w:r>
    </w:p>
    <w:p>
      <w:pPr>
        <w:spacing w:after="40"/>
        <w:ind w:left="283"/>
      </w:pPr>
      <w:r>
        <w:rPr>
          <w:rFonts w:ascii="Calibri" w:hAnsi="Calibri" w:cs="Calibri" w:eastAsia="Calibri"/>
          <w:b w:val="0"/>
          <w:color w:val="15131F"/>
          <w:sz w:val="21"/>
        </w:rPr>
        <w:t>• Consentimiento SMS: sí o no, la fecha y cómo se dio (formulario de reserva, teléfono, en persona).</w:t>
      </w:r>
    </w:p>
    <w:p>
      <w:pPr>
        <w:spacing w:after="40"/>
        <w:ind w:left="283"/>
      </w:pPr>
      <w:r>
        <w:rPr>
          <w:rFonts w:ascii="Calibri" w:hAnsi="Calibri" w:cs="Calibri" w:eastAsia="Calibri"/>
          <w:b w:val="0"/>
          <w:color w:val="15131F"/>
          <w:sz w:val="21"/>
        </w:rPr>
        <w:t>• Quién lo tomó, en las reservas por teléfono y en persona.</w:t>
      </w:r>
    </w:p>
    <w:p>
      <w:pPr>
        <w:spacing w:after="40"/>
        <w:ind w:left="283"/>
      </w:pPr>
      <w:r>
        <w:rPr>
          <w:rFonts w:ascii="Calibri" w:hAnsi="Calibri" w:cs="Calibri" w:eastAsia="Calibri"/>
          <w:b w:val="0"/>
          <w:color w:val="15131F"/>
          <w:sz w:val="21"/>
        </w:rPr>
        <w:t>• Baja: la fecha y las palabras que usó. CTIA pide a los remitentes que guarden registros de altas y bajas para que ningún SMS llegue a un número dado de baja.</w:t>
      </w:r>
    </w:p>
    <w:p>
      <w:pPr>
        <w:spacing w:after="60"/>
      </w:pPr>
      <w:r>
        <w:rPr>
          <w:rFonts w:ascii="Calibri" w:hAnsi="Calibri" w:cs="Calibri" w:eastAsia="Calibri"/>
          <w:b/>
          <w:color w:val="6B3CF0"/>
          <w:sz w:val="21"/>
        </w:rPr>
        <w:t xml:space="preserve">Palabras de baja: </w:t>
      </w:r>
      <w:r>
        <w:rPr>
          <w:rFonts w:ascii="Calibri" w:hAnsi="Calibri" w:cs="Calibri" w:eastAsia="Calibri"/>
          <w:b w:val="0"/>
          <w:color w:val="5D5A70"/>
          <w:sz w:val="21"/>
        </w:rPr>
        <w:t>Las normas de la FCC consideran stop, quit, end, revoke, opt out, cancel y unsubscribe (parar, salir, terminar, revocar, darse de baja, cancelar, anular la suscripción) una forma de retirar el consentimiento, y cualquier petición clara debe atenderse en un plazo de 10 días laborables. Deja de enviar en el acto. Después de un STOP, resuelve la cita por teléfono o por email.</w:t>
      </w:r>
    </w:p>
    <w:p>
      <w:pPr>
        <w:spacing w:after="60"/>
      </w:pPr>
      <w:r>
        <w:rPr>
          <w:rFonts w:ascii="Calibri" w:hAnsi="Calibri" w:cs="Calibri" w:eastAsia="Calibri"/>
          <w:b/>
          <w:color w:val="6B3CF0"/>
          <w:sz w:val="21"/>
        </w:rPr>
        <w:t xml:space="preserve">Palabras de baja en EE. UU. (FCC): </w:t>
      </w:r>
      <w:r>
        <w:rPr>
          <w:rFonts w:ascii="Calibri" w:hAnsi="Calibri" w:cs="Calibri" w:eastAsia="Calibri"/>
          <w:b w:val="0"/>
          <w:color w:val="5D5A70"/>
          <w:sz w:val="21"/>
        </w:rPr>
        <w:t>STOP, QUIT, END, REVOKE, OPT OUT, CANCEL, UNSUBSCRIBE</w:t>
      </w:r>
    </w:p>
    <w:p>
      <w:pPr>
        <w:spacing w:after="160"/>
      </w:pPr>
    </w:p>
    <w:p>
      <w:pPr>
        <w:spacing w:after="60"/>
      </w:pPr>
      <w:r>
        <w:rPr>
          <w:rFonts w:ascii="Calibri" w:hAnsi="Calibri" w:cs="Calibri" w:eastAsia="Calibri"/>
          <w:b/>
          <w:color w:val="15131F"/>
          <w:sz w:val="28"/>
        </w:rPr>
        <w:t>2. SMS de confirmación de cita: envíalo al reservar</w:t>
      </w:r>
    </w:p>
    <w:p>
      <w:pPr>
        <w:spacing w:after="80"/>
      </w:pPr>
      <w:r>
        <w:rPr>
          <w:rFonts w:ascii="Calibri" w:hAnsi="Calibri" w:cs="Calibri" w:eastAsia="Calibri"/>
          <w:b w:val="0"/>
          <w:color w:val="5D5A70"/>
          <w:sz w:val="20"/>
        </w:rPr>
        <w:t>Envío: Al reservar · Longitud: Menos de 160 caracteres · Reservas de noche: 8:00 del día siguiente</w:t>
      </w:r>
    </w:p>
    <w:p>
      <w:pPr>
        <w:spacing w:after="80"/>
      </w:pPr>
      <w:r>
        <w:rPr>
          <w:rFonts w:ascii="Calibri" w:hAnsi="Calibri" w:cs="Calibri" w:eastAsia="Calibri"/>
          <w:b w:val="0"/>
          <w:color w:val="15131F"/>
          <w:sz w:val="21"/>
        </w:rPr>
        <w:t>Envíalo a los pocos minutos de la reserva. Repite los datos, así que un día o una hora equivocados salen a la luz ahora, no el mismo día de la cita. ¿Reservó de noche? Programa el SMS para las 8:00; el email de reserva cubre las horas hasta entonces.</w:t>
      </w:r>
    </w:p>
    <w:p>
      <w:pPr>
        <w:spacing w:after="60"/>
      </w:pPr>
      <w:r>
        <w:rPr>
          <w:rFonts w:ascii="Calibri" w:hAnsi="Calibri" w:cs="Calibri" w:eastAsia="Calibri"/>
          <w:b/>
          <w:color w:val="6B3CF0"/>
          <w:sz w:val="21"/>
        </w:rPr>
        <w:t xml:space="preserve">SMS de confirmación: </w:t>
      </w:r>
      <w:r>
        <w:rPr>
          <w:rFonts w:ascii="Calibri" w:hAnsi="Calibri" w:cs="Calibri" w:eastAsia="Calibri"/>
          <w:b w:val="0"/>
          <w:color w:val="15131F"/>
          <w:sz w:val="21"/>
        </w:rPr>
        <w:t>[Negocio]: [nombre], tienes cita con [profesional] el [día, fecha] a las [hora], [dirección]. Para cambiarla: [teléfono]. Responde STOP para darte de baja.</w:t>
      </w:r>
    </w:p>
    <w:p>
      <w:pPr>
        <w:spacing w:after="60"/>
      </w:pPr>
      <w:r>
        <w:rPr>
          <w:rFonts w:ascii="Calibri" w:hAnsi="Calibri" w:cs="Calibri" w:eastAsia="Calibri"/>
          <w:b/>
          <w:color w:val="6B3CF0"/>
          <w:sz w:val="21"/>
        </w:rPr>
        <w:t xml:space="preserve">Primera visita: </w:t>
      </w:r>
      <w:r>
        <w:rPr>
          <w:rFonts w:ascii="Calibri" w:hAnsi="Calibri" w:cs="Calibri" w:eastAsia="Calibri"/>
          <w:b w:val="0"/>
          <w:color w:val="15131F"/>
          <w:sz w:val="21"/>
        </w:rPr>
        <w:t>[Negocio]: ¡Te damos la bienvenida, [nombre]! Tu primera visita con [profesional] es el [día, fecha] a las [hora]. Ven 10 min antes, por favor. [dirección]. Responde STOP para darte de baja.</w:t>
      </w:r>
    </w:p>
    <w:p>
      <w:pPr>
        <w:spacing w:after="60"/>
      </w:pPr>
      <w:r>
        <w:rPr>
          <w:rFonts w:ascii="Calibri" w:hAnsi="Calibri" w:cs="Calibri" w:eastAsia="Calibri"/>
          <w:b/>
          <w:color w:val="6B3CF0"/>
          <w:sz w:val="21"/>
        </w:rPr>
        <w:t xml:space="preserve">Una serie de visitas: </w:t>
      </w:r>
      <w:r>
        <w:rPr>
          <w:rFonts w:ascii="Calibri" w:hAnsi="Calibri" w:cs="Calibri" w:eastAsia="Calibri"/>
          <w:b w:val="0"/>
          <w:color w:val="15131F"/>
          <w:sz w:val="21"/>
        </w:rPr>
        <w:t>[Negocio]: [nombre], tus siguientes visitas con [profesional]: [fecha, hora], [fecha, hora], [fecha, hora]. Te avisaremos antes de cada una. Responde STOP para darte de baja.</w:t>
      </w:r>
    </w:p>
    <w:p>
      <w:pPr>
        <w:spacing w:after="40"/>
      </w:pPr>
      <w:r>
        <w:rPr>
          <w:rFonts w:ascii="Calibri" w:hAnsi="Calibri" w:cs="Calibri" w:eastAsia="Calibri"/>
          <w:b/>
          <w:color w:val="6B3CF0"/>
          <w:sz w:val="21"/>
        </w:rPr>
        <w:t>Siempre incluye</w:t>
      </w:r>
    </w:p>
    <w:p>
      <w:pPr>
        <w:spacing w:after="40"/>
        <w:ind w:left="283"/>
      </w:pPr>
      <w:r>
        <w:rPr>
          <w:rFonts w:ascii="Calibri" w:hAnsi="Calibri" w:cs="Calibri" w:eastAsia="Calibri"/>
          <w:b w:val="0"/>
          <w:color w:val="15131F"/>
          <w:sz w:val="21"/>
        </w:rPr>
        <w:t>• El nombre de tu negocio primero, para que sepan quién escribe.</w:t>
      </w:r>
    </w:p>
    <w:p>
      <w:pPr>
        <w:spacing w:after="40"/>
        <w:ind w:left="283"/>
      </w:pPr>
      <w:r>
        <w:rPr>
          <w:rFonts w:ascii="Calibri" w:hAnsi="Calibri" w:cs="Calibri" w:eastAsia="Calibri"/>
          <w:b w:val="0"/>
          <w:color w:val="15131F"/>
          <w:sz w:val="21"/>
        </w:rPr>
        <w:t>• Día, fecha y hora, y con quién o dónde.</w:t>
      </w:r>
    </w:p>
    <w:p>
      <w:pPr>
        <w:spacing w:after="40"/>
        <w:ind w:left="283"/>
      </w:pPr>
      <w:r>
        <w:rPr>
          <w:rFonts w:ascii="Calibri" w:hAnsi="Calibri" w:cs="Calibri" w:eastAsia="Calibri"/>
          <w:b w:val="0"/>
          <w:color w:val="15131F"/>
          <w:sz w:val="21"/>
        </w:rPr>
        <w:t>• Una forma de cambiarla, y la línea STOP en el primer SMS.</w:t>
      </w:r>
    </w:p>
    <w:p>
      <w:pPr>
        <w:spacing w:after="60"/>
      </w:pPr>
      <w:r>
        <w:rPr>
          <w:rFonts w:ascii="Calibri" w:hAnsi="Calibri" w:cs="Calibri" w:eastAsia="Calibri"/>
          <w:b/>
          <w:color w:val="6B3CF0"/>
          <w:sz w:val="21"/>
        </w:rPr>
        <w:t xml:space="preserve">160 caracteres: </w:t>
      </w:r>
      <w:r>
        <w:rPr>
          <w:rFonts w:ascii="Calibri" w:hAnsi="Calibri" w:cs="Calibri" w:eastAsia="Calibri"/>
          <w:b w:val="0"/>
          <w:color w:val="5D5A70"/>
          <w:sz w:val="21"/>
        </w:rPr>
        <w:t>Un SMS admite 160 caracteres de letras latinas básicas, números y puntuación básica; la é, la ñ, la ü, ¿ y ¡ también caben. Un solo emoji, unas comillas tipográficas o una á, í, ó o ú pasan todo el SMS a un límite de 70 caracteres, y los textos más largos se dividen en partes. Cuenta después de rellenar los corchetes.</w:t>
      </w:r>
    </w:p>
    <w:p>
      <w:pPr>
        <w:spacing w:after="60"/>
      </w:pPr>
      <w:r>
        <w:rPr>
          <w:rFonts w:ascii="Calibri" w:hAnsi="Calibri" w:cs="Calibri" w:eastAsia="Calibri"/>
          <w:b/>
          <w:color w:val="6B3CF0"/>
          <w:sz w:val="21"/>
        </w:rPr>
        <w:t xml:space="preserve">Deja fuera: </w:t>
      </w:r>
      <w:r>
        <w:rPr>
          <w:rFonts w:ascii="Calibri" w:hAnsi="Calibri" w:cs="Calibri" w:eastAsia="Calibri"/>
          <w:b w:val="0"/>
          <w:color w:val="5D5A70"/>
          <w:sz w:val="21"/>
        </w:rPr>
        <w:t>Motivo de la visita, Precios que pueden cambiar, Ofertas</w:t>
      </w:r>
    </w:p>
    <w:p>
      <w:pPr>
        <w:spacing w:after="160"/>
      </w:pPr>
    </w:p>
    <w:p>
      <w:pPr>
        <w:spacing w:after="60"/>
      </w:pPr>
      <w:r>
        <w:rPr>
          <w:rFonts w:ascii="Calibri" w:hAnsi="Calibri" w:cs="Calibri" w:eastAsia="Calibri"/>
          <w:b/>
          <w:color w:val="15131F"/>
          <w:sz w:val="28"/>
        </w:rPr>
        <w:t>3. Recordatorio 48 horas antes: confirmar o reprogramar</w:t>
      </w:r>
    </w:p>
    <w:p>
      <w:pPr>
        <w:spacing w:after="80"/>
      </w:pPr>
      <w:r>
        <w:rPr>
          <w:rFonts w:ascii="Calibri" w:hAnsi="Calibri" w:cs="Calibri" w:eastAsia="Calibri"/>
          <w:b w:val="0"/>
          <w:color w:val="5D5A70"/>
          <w:sz w:val="20"/>
        </w:rPr>
        <w:t>Envío: 48 horas antes · Horario de envío: De 8:00 a 20:00 · Sáltalo si reservó: Con menos de 3 días</w:t>
      </w:r>
    </w:p>
    <w:p>
      <w:pPr>
        <w:spacing w:after="80"/>
      </w:pPr>
      <w:r>
        <w:rPr>
          <w:rFonts w:ascii="Calibri" w:hAnsi="Calibri" w:cs="Calibri" w:eastAsia="Calibri"/>
          <w:b w:val="0"/>
          <w:color w:val="15131F"/>
          <w:sz w:val="21"/>
        </w:rPr>
        <w:t>Envíalo 48 horas antes, a la misma hora del día, entre las 8:00 y las 20:00. Dos días dan tiempo para ofrecer la hora a otra persona. ¿Reservó con menos de 3 días de antelación? Sáltalo: basta con la confirmación.</w:t>
      </w:r>
    </w:p>
    <w:p>
      <w:pPr>
        <w:spacing w:after="60"/>
      </w:pPr>
      <w:r>
        <w:rPr>
          <w:rFonts w:ascii="Calibri" w:hAnsi="Calibri" w:cs="Calibri" w:eastAsia="Calibri"/>
          <w:b/>
          <w:color w:val="6B3CF0"/>
          <w:sz w:val="21"/>
        </w:rPr>
        <w:t xml:space="preserve">SMS de recordatorio: </w:t>
      </w:r>
      <w:r>
        <w:rPr>
          <w:rFonts w:ascii="Calibri" w:hAnsi="Calibri" w:cs="Calibri" w:eastAsia="Calibri"/>
          <w:b w:val="0"/>
          <w:color w:val="15131F"/>
          <w:sz w:val="21"/>
        </w:rPr>
        <w:t>[Negocio]: Hola, [nombre]. Recordatorio: [profesional], [día, fecha] a las [hora]. Responde C para confirmar o R para reprogramar. Responde STOP para darte de baja.</w:t>
      </w:r>
    </w:p>
    <w:p>
      <w:pPr>
        <w:spacing w:after="60"/>
      </w:pPr>
      <w:r>
        <w:rPr>
          <w:rFonts w:ascii="Calibri" w:hAnsi="Calibri" w:cs="Calibri" w:eastAsia="Calibri"/>
          <w:b/>
          <w:color w:val="6B3CF0"/>
          <w:sz w:val="21"/>
        </w:rPr>
        <w:t xml:space="preserve">Con un paso de preparación: </w:t>
      </w:r>
      <w:r>
        <w:rPr>
          <w:rFonts w:ascii="Calibri" w:hAnsi="Calibri" w:cs="Calibri" w:eastAsia="Calibri"/>
          <w:b w:val="0"/>
          <w:color w:val="15131F"/>
          <w:sz w:val="21"/>
        </w:rPr>
        <w:t>[Negocio]: Hola, [nombre]. Te esperamos el [día] a las [hora] con [profesional]. Por favor, [paso de preparación]. Responde C para confirmar o R para reprogramar.</w:t>
      </w:r>
    </w:p>
    <w:p>
      <w:pPr>
        <w:spacing w:after="60"/>
      </w:pPr>
      <w:r>
        <w:rPr>
          <w:rFonts w:ascii="Calibri" w:hAnsi="Calibri" w:cs="Calibri" w:eastAsia="Calibri"/>
          <w:b/>
          <w:color w:val="6B3CF0"/>
          <w:sz w:val="21"/>
        </w:rPr>
        <w:t xml:space="preserve">Visitas a domicilio y oficios: franja de llegada: </w:t>
      </w:r>
      <w:r>
        <w:rPr>
          <w:rFonts w:ascii="Calibri" w:hAnsi="Calibri" w:cs="Calibri" w:eastAsia="Calibri"/>
          <w:b w:val="0"/>
          <w:color w:val="15131F"/>
          <w:sz w:val="21"/>
        </w:rPr>
        <w:t>[Negocio]: Hola, [nombre]. [Técnico] llega el [día, fecha] entre las [hora] y las [hora]. Por favor, [deja libre el acceso a la zona]. Responde C para confirmar o R para reprogramar.</w:t>
      </w:r>
    </w:p>
    <w:p>
      <w:pPr>
        <w:spacing w:after="40"/>
      </w:pPr>
      <w:r>
        <w:rPr>
          <w:rFonts w:ascii="Calibri" w:hAnsi="Calibri" w:cs="Calibri" w:eastAsia="Calibri"/>
          <w:b/>
          <w:color w:val="6B3CF0"/>
          <w:sz w:val="21"/>
        </w:rPr>
        <w:t>Por qué C y R, y no SÍ y CANCELAR</w:t>
      </w:r>
    </w:p>
    <w:p>
      <w:pPr>
        <w:spacing w:after="40"/>
        <w:ind w:left="283"/>
      </w:pPr>
      <w:r>
        <w:rPr>
          <w:rFonts w:ascii="Calibri" w:hAnsi="Calibri" w:cs="Calibri" w:eastAsia="Calibri"/>
          <w:b w:val="0"/>
          <w:color w:val="15131F"/>
          <w:sz w:val="21"/>
        </w:rPr>
        <w:t>• Una letra se escribe rápido y se lee fácil en el registro.</w:t>
      </w:r>
    </w:p>
    <w:p>
      <w:pPr>
        <w:spacing w:after="40"/>
        <w:ind w:left="283"/>
      </w:pPr>
      <w:r>
        <w:rPr>
          <w:rFonts w:ascii="Calibri" w:hAnsi="Calibri" w:cs="Calibri" w:eastAsia="Calibri"/>
          <w:b w:val="0"/>
          <w:color w:val="15131F"/>
          <w:sz w:val="21"/>
        </w:rPr>
        <w:t>• CANCEL (cancelar) es una de las palabras de baja de la FCC. Un cliente que la escribe para anular una cita también te ha pedido que dejes de enviarle SMS.</w:t>
      </w:r>
    </w:p>
    <w:p>
      <w:pPr>
        <w:spacing w:after="40"/>
        <w:ind w:left="283"/>
      </w:pPr>
      <w:r>
        <w:rPr>
          <w:rFonts w:ascii="Calibri" w:hAnsi="Calibri" w:cs="Calibri" w:eastAsia="Calibri"/>
          <w:b w:val="0"/>
          <w:color w:val="15131F"/>
          <w:sz w:val="21"/>
        </w:rPr>
        <w:t>• Pide una respuesta solo si alguien lee las respuestas en menos de 2 horas laborables.</w:t>
      </w:r>
    </w:p>
    <w:p>
      <w:pPr>
        <w:spacing w:after="60"/>
      </w:pPr>
      <w:r>
        <w:rPr>
          <w:rFonts w:ascii="Calibri" w:hAnsi="Calibri" w:cs="Calibri" w:eastAsia="Calibri"/>
          <w:b/>
          <w:color w:val="6B3CF0"/>
          <w:sz w:val="21"/>
        </w:rPr>
        <w:t xml:space="preserve">Respaldo, no una segunda petición: </w:t>
      </w:r>
      <w:r>
        <w:rPr>
          <w:rFonts w:ascii="Calibri" w:hAnsi="Calibri" w:cs="Calibri" w:eastAsia="Calibri"/>
          <w:b w:val="0"/>
          <w:color w:val="5D5A70"/>
          <w:sz w:val="21"/>
        </w:rPr>
        <w:t>Un email de recordatorio de tu sistema de reservas 24 horas antes llega a quien no ve los SMS. Lleva su propio enlace para cambiar la cita, así que no pide nada nuevo.</w:t>
      </w:r>
    </w:p>
    <w:p>
      <w:pPr>
        <w:spacing w:after="60"/>
      </w:pPr>
      <w:r>
        <w:rPr>
          <w:rFonts w:ascii="Calibri" w:hAnsi="Calibri" w:cs="Calibri" w:eastAsia="Calibri"/>
          <w:b/>
          <w:color w:val="6B3CF0"/>
          <w:sz w:val="21"/>
        </w:rPr>
        <w:t xml:space="preserve">Códigos de respuesta: </w:t>
      </w:r>
      <w:r>
        <w:rPr>
          <w:rFonts w:ascii="Calibri" w:hAnsi="Calibri" w:cs="Calibri" w:eastAsia="Calibri"/>
          <w:b w:val="0"/>
          <w:color w:val="5D5A70"/>
          <w:sz w:val="21"/>
        </w:rPr>
        <w:t>C: confirmar, R: reprogramar, STOP: darse de baja</w:t>
      </w:r>
    </w:p>
    <w:p>
      <w:pPr>
        <w:spacing w:after="160"/>
      </w:pPr>
    </w:p>
    <w:p>
      <w:pPr>
        <w:spacing w:after="60"/>
      </w:pPr>
      <w:r>
        <w:rPr>
          <w:rFonts w:ascii="Calibri" w:hAnsi="Calibri" w:cs="Calibri" w:eastAsia="Calibri"/>
          <w:b/>
          <w:color w:val="15131F"/>
          <w:sz w:val="28"/>
        </w:rPr>
        <w:t>4. Después de la respuesta: C, R, STOP, una pregunta o silencio</w:t>
      </w:r>
    </w:p>
    <w:p>
      <w:pPr>
        <w:spacing w:after="80"/>
      </w:pPr>
      <w:r>
        <w:rPr>
          <w:rFonts w:ascii="Calibri" w:hAnsi="Calibri" w:cs="Calibri" w:eastAsia="Calibri"/>
          <w:b w:val="0"/>
          <w:color w:val="5D5A70"/>
          <w:sz w:val="20"/>
        </w:rPr>
        <w:t>Contesta en menos de: 2 horas laborables · Sin respuesta: Una llamada a las 24 horas · Responsable y acción: [Nombre] lee las respuestas a las [9:00], a las [12:00] y a las [16:00], las contesta y actualiza el registro.</w:t>
      </w:r>
    </w:p>
    <w:p>
      <w:pPr>
        <w:spacing w:after="80"/>
      </w:pPr>
      <w:r>
        <w:rPr>
          <w:rFonts w:ascii="Calibri" w:hAnsi="Calibri" w:cs="Calibri" w:eastAsia="Calibri"/>
          <w:b w:val="0"/>
          <w:color w:val="15131F"/>
          <w:sz w:val="21"/>
        </w:rPr>
        <w:t>Una persona contesta cada respuesta en menos de 2 horas laborables y la anota en el registro. Que la contestación sea tan corta como el recordatorio.</w:t>
      </w:r>
    </w:p>
    <w:p>
      <w:pPr>
        <w:spacing w:after="40"/>
      </w:pPr>
      <w:r>
        <w:rPr>
          <w:rFonts w:ascii="Calibri" w:hAnsi="Calibri" w:cs="Calibri" w:eastAsia="Calibri"/>
          <w:b/>
          <w:color w:val="15131F"/>
          <w:sz w:val="22"/>
        </w:rPr>
        <w:t>4.1 C: confirmada</w:t>
      </w:r>
    </w:p>
    <w:p>
      <w:pPr>
        <w:spacing w:after="60"/>
      </w:pPr>
      <w:r>
        <w:rPr>
          <w:rFonts w:ascii="Calibri" w:hAnsi="Calibri" w:cs="Calibri" w:eastAsia="Calibri"/>
          <w:b/>
          <w:color w:val="6B3CF0"/>
          <w:sz w:val="21"/>
        </w:rPr>
        <w:t xml:space="preserve">Registro: </w:t>
      </w:r>
      <w:r>
        <w:rPr>
          <w:rFonts w:ascii="Calibri" w:hAnsi="Calibri" w:cs="Calibri" w:eastAsia="Calibri"/>
          <w:b w:val="0"/>
          <w:color w:val="5D5A70"/>
          <w:sz w:val="21"/>
        </w:rPr>
        <w:t>Respuesta C. Nada más que hacer.</w:t>
      </w:r>
    </w:p>
    <w:p>
      <w:pPr>
        <w:spacing w:after="60"/>
      </w:pPr>
      <w:r>
        <w:rPr>
          <w:rFonts w:ascii="Calibri" w:hAnsi="Calibri" w:cs="Calibri" w:eastAsia="Calibri"/>
          <w:b/>
          <w:color w:val="6B3CF0"/>
          <w:sz w:val="21"/>
        </w:rPr>
        <w:t xml:space="preserve">Contestación opcional: </w:t>
      </w:r>
      <w:r>
        <w:rPr>
          <w:rFonts w:ascii="Calibri" w:hAnsi="Calibri" w:cs="Calibri" w:eastAsia="Calibri"/>
          <w:b w:val="0"/>
          <w:color w:val="15131F"/>
          <w:sz w:val="21"/>
        </w:rPr>
        <w:t>Gracias, [nombre]. Te esperamos el [día] a las [hora].</w:t>
      </w:r>
    </w:p>
    <w:p>
      <w:pPr>
        <w:spacing w:after="40"/>
      </w:pPr>
    </w:p>
    <w:p>
      <w:pPr>
        <w:spacing w:after="40"/>
      </w:pPr>
      <w:r>
        <w:rPr>
          <w:rFonts w:ascii="Calibri" w:hAnsi="Calibri" w:cs="Calibri" w:eastAsia="Calibri"/>
          <w:b/>
          <w:color w:val="15131F"/>
          <w:sz w:val="22"/>
        </w:rPr>
        <w:t>4.2 R: quiere cambiarla</w:t>
      </w:r>
    </w:p>
    <w:p>
      <w:pPr>
        <w:spacing w:after="60"/>
      </w:pPr>
      <w:r>
        <w:rPr>
          <w:rFonts w:ascii="Calibri" w:hAnsi="Calibri" w:cs="Calibri" w:eastAsia="Calibri"/>
          <w:b/>
          <w:color w:val="6B3CF0"/>
          <w:sz w:val="21"/>
        </w:rPr>
        <w:t xml:space="preserve">Haz: </w:t>
      </w:r>
      <w:r>
        <w:rPr>
          <w:rFonts w:ascii="Calibri" w:hAnsi="Calibri" w:cs="Calibri" w:eastAsia="Calibri"/>
          <w:b w:val="0"/>
          <w:color w:val="5D5A70"/>
          <w:sz w:val="21"/>
        </w:rPr>
        <w:t>Ofrece 2 horas o el enlace de reserva. La hora antigua sigue reservada hasta que elija una nueva.</w:t>
      </w:r>
    </w:p>
    <w:p>
      <w:pPr>
        <w:spacing w:after="60"/>
      </w:pPr>
      <w:r>
        <w:rPr>
          <w:rFonts w:ascii="Calibri" w:hAnsi="Calibri" w:cs="Calibri" w:eastAsia="Calibri"/>
          <w:b/>
          <w:color w:val="6B3CF0"/>
          <w:sz w:val="21"/>
        </w:rPr>
        <w:t xml:space="preserve">Registro: </w:t>
      </w:r>
      <w:r>
        <w:rPr>
          <w:rFonts w:ascii="Calibri" w:hAnsi="Calibri" w:cs="Calibri" w:eastAsia="Calibri"/>
          <w:b w:val="0"/>
          <w:color w:val="5D5A70"/>
          <w:sz w:val="21"/>
        </w:rPr>
        <w:t>Fila antigua: Reprogramada en Resultado. Fila nueva para la nueva hora.</w:t>
      </w:r>
    </w:p>
    <w:p>
      <w:pPr>
        <w:spacing w:after="60"/>
      </w:pPr>
      <w:r>
        <w:rPr>
          <w:rFonts w:ascii="Calibri" w:hAnsi="Calibri" w:cs="Calibri" w:eastAsia="Calibri"/>
          <w:b/>
          <w:color w:val="6B3CF0"/>
          <w:sz w:val="21"/>
        </w:rPr>
        <w:t xml:space="preserve">Contestación: </w:t>
      </w:r>
      <w:r>
        <w:rPr>
          <w:rFonts w:ascii="Calibri" w:hAnsi="Calibri" w:cs="Calibri" w:eastAsia="Calibri"/>
          <w:b w:val="0"/>
          <w:color w:val="15131F"/>
          <w:sz w:val="21"/>
        </w:rPr>
        <w:t>Gracias por avisar con tiempo, [nombre]. [Profesional] puede el [día] a las [hora] o el [día] a las [hora]. ¿Qué hora prefieres?</w:t>
      </w:r>
    </w:p>
    <w:p>
      <w:pPr>
        <w:spacing w:after="40"/>
      </w:pPr>
    </w:p>
    <w:p>
      <w:pPr>
        <w:spacing w:after="40"/>
      </w:pPr>
      <w:r>
        <w:rPr>
          <w:rFonts w:ascii="Calibri" w:hAnsi="Calibri" w:cs="Calibri" w:eastAsia="Calibri"/>
          <w:b/>
          <w:color w:val="15131F"/>
          <w:sz w:val="22"/>
        </w:rPr>
        <w:t>4.3 STOP, CANCELAR o parecido</w:t>
      </w:r>
    </w:p>
    <w:p>
      <w:pPr>
        <w:spacing w:after="60"/>
      </w:pPr>
      <w:r>
        <w:rPr>
          <w:rFonts w:ascii="Calibri" w:hAnsi="Calibri" w:cs="Calibri" w:eastAsia="Calibri"/>
          <w:b/>
          <w:color w:val="6B3CF0"/>
          <w:sz w:val="21"/>
        </w:rPr>
        <w:t xml:space="preserve">Haz: </w:t>
      </w:r>
      <w:r>
        <w:rPr>
          <w:rFonts w:ascii="Calibri" w:hAnsi="Calibri" w:cs="Calibri" w:eastAsia="Calibri"/>
          <w:b w:val="0"/>
          <w:color w:val="5D5A70"/>
          <w:sz w:val="21"/>
        </w:rPr>
        <w:t>No más SMS. Una confirmación en menos de 5 minutos, sin ofertas ni ningún otro mensaje.</w:t>
      </w:r>
    </w:p>
    <w:p>
      <w:pPr>
        <w:spacing w:after="60"/>
      </w:pPr>
      <w:r>
        <w:rPr>
          <w:rFonts w:ascii="Calibri" w:hAnsi="Calibri" w:cs="Calibri" w:eastAsia="Calibri"/>
          <w:b/>
          <w:color w:val="6B3CF0"/>
          <w:sz w:val="21"/>
        </w:rPr>
        <w:t xml:space="preserve">Después: </w:t>
      </w:r>
      <w:r>
        <w:rPr>
          <w:rFonts w:ascii="Calibri" w:hAnsi="Calibri" w:cs="Calibri" w:eastAsia="Calibri"/>
          <w:b w:val="0"/>
          <w:color w:val="5D5A70"/>
          <w:sz w:val="21"/>
        </w:rPr>
        <w:t>Resuelve la cita por teléfono o por email.</w:t>
      </w:r>
    </w:p>
    <w:p>
      <w:pPr>
        <w:spacing w:after="60"/>
      </w:pPr>
      <w:r>
        <w:rPr>
          <w:rFonts w:ascii="Calibri" w:hAnsi="Calibri" w:cs="Calibri" w:eastAsia="Calibri"/>
          <w:b/>
          <w:color w:val="6B3CF0"/>
          <w:sz w:val="21"/>
        </w:rPr>
        <w:t xml:space="preserve">Contestación: </w:t>
      </w:r>
      <w:r>
        <w:rPr>
          <w:rFonts w:ascii="Calibri" w:hAnsi="Calibri" w:cs="Calibri" w:eastAsia="Calibri"/>
          <w:b w:val="0"/>
          <w:color w:val="15131F"/>
          <w:sz w:val="21"/>
        </w:rPr>
        <w:t>[Negocio]: Te has dado de baja: ya no te enviaremos SMS. ¿Dudas? Llama al [teléfono].</w:t>
      </w:r>
    </w:p>
    <w:p>
      <w:pPr>
        <w:spacing w:after="40"/>
      </w:pPr>
    </w:p>
    <w:p>
      <w:pPr>
        <w:spacing w:after="40"/>
      </w:pPr>
      <w:r>
        <w:rPr>
          <w:rFonts w:ascii="Calibri" w:hAnsi="Calibri" w:cs="Calibri" w:eastAsia="Calibri"/>
          <w:b/>
          <w:color w:val="15131F"/>
          <w:sz w:val="22"/>
        </w:rPr>
        <w:t>4.4 Una pregunta o «¿quién es?»</w:t>
      </w:r>
    </w:p>
    <w:p>
      <w:pPr>
        <w:spacing w:after="60"/>
      </w:pPr>
      <w:r>
        <w:rPr>
          <w:rFonts w:ascii="Calibri" w:hAnsi="Calibri" w:cs="Calibri" w:eastAsia="Calibri"/>
          <w:b/>
          <w:color w:val="6B3CF0"/>
          <w:sz w:val="21"/>
        </w:rPr>
        <w:t xml:space="preserve">Haz: </w:t>
      </w:r>
      <w:r>
        <w:rPr>
          <w:rFonts w:ascii="Calibri" w:hAnsi="Calibri" w:cs="Calibri" w:eastAsia="Calibri"/>
          <w:b w:val="0"/>
          <w:color w:val="5D5A70"/>
          <w:sz w:val="21"/>
        </w:rPr>
        <w:t>Contesta en una línea. Si cambia la cita, anótalo.</w:t>
      </w:r>
    </w:p>
    <w:p>
      <w:pPr>
        <w:spacing w:after="60"/>
      </w:pPr>
      <w:r>
        <w:rPr>
          <w:rFonts w:ascii="Calibri" w:hAnsi="Calibri" w:cs="Calibri" w:eastAsia="Calibri"/>
          <w:b/>
          <w:color w:val="6B3CF0"/>
          <w:sz w:val="21"/>
        </w:rPr>
        <w:t xml:space="preserve">Contestación: </w:t>
      </w:r>
      <w:r>
        <w:rPr>
          <w:rFonts w:ascii="Calibri" w:hAnsi="Calibri" w:cs="Calibri" w:eastAsia="Calibri"/>
          <w:b w:val="0"/>
          <w:color w:val="15131F"/>
          <w:sz w:val="21"/>
        </w:rPr>
        <w:t>Soy [tu nombre], de la recepción de [negocio]. [Respuesta en una línea].</w:t>
      </w:r>
    </w:p>
    <w:p>
      <w:pPr>
        <w:spacing w:after="40"/>
      </w:pPr>
    </w:p>
    <w:p>
      <w:pPr>
        <w:spacing w:after="40"/>
      </w:pPr>
      <w:r>
        <w:rPr>
          <w:rFonts w:ascii="Calibri" w:hAnsi="Calibri" w:cs="Calibri" w:eastAsia="Calibri"/>
          <w:b/>
          <w:color w:val="15131F"/>
          <w:sz w:val="22"/>
        </w:rPr>
        <w:t>4.5 Sin respuesta en 24 horas</w:t>
      </w:r>
    </w:p>
    <w:p>
      <w:pPr>
        <w:spacing w:after="60"/>
      </w:pPr>
      <w:r>
        <w:rPr>
          <w:rFonts w:ascii="Calibri" w:hAnsi="Calibri" w:cs="Calibri" w:eastAsia="Calibri"/>
          <w:b/>
          <w:color w:val="6B3CF0"/>
          <w:sz w:val="21"/>
        </w:rPr>
        <w:t xml:space="preserve">Haz: </w:t>
      </w:r>
      <w:r>
        <w:rPr>
          <w:rFonts w:ascii="Calibri" w:hAnsi="Calibri" w:cs="Calibri" w:eastAsia="Calibri"/>
          <w:b w:val="0"/>
          <w:color w:val="5D5A70"/>
          <w:sz w:val="21"/>
        </w:rPr>
        <w:t>Llama una vez, en horario de atención. Sin segundo SMS.</w:t>
      </w:r>
    </w:p>
    <w:p>
      <w:pPr>
        <w:spacing w:after="60"/>
      </w:pPr>
      <w:r>
        <w:rPr>
          <w:rFonts w:ascii="Calibri" w:hAnsi="Calibri" w:cs="Calibri" w:eastAsia="Calibri"/>
          <w:b/>
          <w:color w:val="6B3CF0"/>
          <w:sz w:val="21"/>
        </w:rPr>
        <w:t xml:space="preserve">Registro: </w:t>
      </w:r>
      <w:r>
        <w:rPr>
          <w:rFonts w:ascii="Calibri" w:hAnsi="Calibri" w:cs="Calibri" w:eastAsia="Calibri"/>
          <w:b w:val="0"/>
          <w:color w:val="5D5A70"/>
          <w:sz w:val="21"/>
        </w:rPr>
        <w:t>La hora de la llamada y el resultado.</w:t>
      </w:r>
    </w:p>
    <w:p>
      <w:pPr>
        <w:spacing w:after="60"/>
      </w:pPr>
      <w:r>
        <w:rPr>
          <w:rFonts w:ascii="Calibri" w:hAnsi="Calibri" w:cs="Calibri" w:eastAsia="Calibri"/>
          <w:b/>
          <w:color w:val="6B3CF0"/>
          <w:sz w:val="21"/>
        </w:rPr>
        <w:t xml:space="preserve">Buzón de voz: </w:t>
      </w:r>
      <w:r>
        <w:rPr>
          <w:rFonts w:ascii="Calibri" w:hAnsi="Calibri" w:cs="Calibri" w:eastAsia="Calibri"/>
          <w:b w:val="0"/>
          <w:color w:val="15131F"/>
          <w:sz w:val="21"/>
        </w:rPr>
        <w:t>Hola, [nombre], soy [tu nombre], de [negocio], por tu cita del [día] a las [hora]. Si necesitas cambiarla, llama al [teléfono]. Hasta entonces.</w:t>
      </w:r>
    </w:p>
    <w:p>
      <w:pPr>
        <w:spacing w:after="40"/>
      </w:pPr>
    </w:p>
    <w:p>
      <w:pPr>
        <w:spacing w:after="40"/>
      </w:pPr>
      <w:r>
        <w:rPr>
          <w:rFonts w:ascii="Calibri" w:hAnsi="Calibri" w:cs="Calibri" w:eastAsia="Calibri"/>
          <w:b/>
          <w:color w:val="6B3CF0"/>
          <w:sz w:val="21"/>
        </w:rPr>
        <w:t>Nunca</w:t>
      </w:r>
    </w:p>
    <w:p>
      <w:pPr>
        <w:spacing w:after="40"/>
        <w:ind w:left="283"/>
      </w:pPr>
      <w:r>
        <w:rPr>
          <w:rFonts w:ascii="Calibri" w:hAnsi="Calibri" w:cs="Calibri" w:eastAsia="Calibri"/>
          <w:b w:val="0"/>
          <w:color w:val="15131F"/>
          <w:sz w:val="21"/>
        </w:rPr>
        <w:t>• Nunca anules una cita por una respuesta que no entiendes: llama antes.</w:t>
      </w:r>
    </w:p>
    <w:p>
      <w:pPr>
        <w:spacing w:after="40"/>
        <w:ind w:left="283"/>
      </w:pPr>
      <w:r>
        <w:rPr>
          <w:rFonts w:ascii="Calibri" w:hAnsi="Calibri" w:cs="Calibri" w:eastAsia="Calibri"/>
          <w:b w:val="0"/>
          <w:color w:val="15131F"/>
          <w:sz w:val="21"/>
        </w:rPr>
        <w:t>• Nunca vuelvas a escribir a un número después de un STOP, ni siquiera sobre la cita.</w:t>
      </w:r>
    </w:p>
    <w:p>
      <w:pPr>
        <w:spacing w:after="40"/>
        <w:ind w:left="283"/>
      </w:pPr>
      <w:r>
        <w:rPr>
          <w:rFonts w:ascii="Calibri" w:hAnsi="Calibri" w:cs="Calibri" w:eastAsia="Calibri"/>
          <w:b w:val="0"/>
          <w:color w:val="15131F"/>
          <w:sz w:val="21"/>
        </w:rPr>
        <w:t>• Nunca pidas datos de salud ni de pago por SMS.</w:t>
      </w:r>
    </w:p>
    <w:p>
      <w:pPr>
        <w:spacing w:after="160"/>
      </w:pPr>
    </w:p>
    <w:p>
      <w:pPr>
        <w:spacing w:after="60"/>
      </w:pPr>
      <w:r>
        <w:rPr>
          <w:rFonts w:ascii="Calibri" w:hAnsi="Calibri" w:cs="Calibri" w:eastAsia="Calibri"/>
          <w:b/>
          <w:color w:val="15131F"/>
          <w:sz w:val="28"/>
        </w:rPr>
        <w:t>5. Recordatorio del mismo día: primeras visitas y reservas con mucha antelación</w:t>
      </w:r>
    </w:p>
    <w:p>
      <w:pPr>
        <w:spacing w:after="80"/>
      </w:pPr>
      <w:r>
        <w:rPr>
          <w:rFonts w:ascii="Calibri" w:hAnsi="Calibri" w:cs="Calibri" w:eastAsia="Calibri"/>
          <w:b w:val="0"/>
          <w:color w:val="5D5A70"/>
          <w:sz w:val="20"/>
        </w:rPr>
        <w:t>Envío: 2 horas antes · Citas a primera hora: 20:00 de la noche anterior</w:t>
      </w:r>
    </w:p>
    <w:p>
      <w:pPr>
        <w:spacing w:after="80"/>
      </w:pPr>
      <w:r>
        <w:rPr>
          <w:rFonts w:ascii="Calibri" w:hAnsi="Calibri" w:cs="Calibri" w:eastAsia="Calibri"/>
          <w:b w:val="0"/>
          <w:color w:val="15131F"/>
          <w:sz w:val="21"/>
        </w:rPr>
        <w:t>No todas las citas necesitan un tercer SMS. Envía uno 2 horas antes para una primera visita, una reserva hecha con 14 días o más de antelación o un cliente que ya faltó a alguna cita. Una antelación larga y las ausencias anteriores son los factores que más a menudo se relacionan con las citas perdidas.</w:t>
      </w:r>
    </w:p>
    <w:p>
      <w:pPr>
        <w:spacing w:after="60"/>
      </w:pPr>
      <w:r>
        <w:rPr>
          <w:rFonts w:ascii="Calibri" w:hAnsi="Calibri" w:cs="Calibri" w:eastAsia="Calibri"/>
          <w:b/>
          <w:color w:val="6B3CF0"/>
          <w:sz w:val="21"/>
        </w:rPr>
        <w:t xml:space="preserve">SMS del mismo día: </w:t>
      </w:r>
      <w:r>
        <w:rPr>
          <w:rFonts w:ascii="Calibri" w:hAnsi="Calibri" w:cs="Calibri" w:eastAsia="Calibri"/>
          <w:b w:val="0"/>
          <w:color w:val="15131F"/>
          <w:sz w:val="21"/>
        </w:rPr>
        <w:t>[Negocio]: Te esperamos hoy a las [hora], [nombre]. [Indicaciones para estacionar o entrar]. ¿Llegas tarde o no puedes venir? Llama al [teléfono].</w:t>
      </w:r>
    </w:p>
    <w:p>
      <w:pPr>
        <w:spacing w:after="60"/>
      </w:pPr>
      <w:r>
        <w:rPr>
          <w:rFonts w:ascii="Calibri" w:hAnsi="Calibri" w:cs="Calibri" w:eastAsia="Calibri"/>
          <w:b/>
          <w:color w:val="6B3CF0"/>
          <w:sz w:val="21"/>
        </w:rPr>
        <w:t xml:space="preserve">Citas antes de las 10:00: envíalo a las 20:00 de la noche anterior: </w:t>
      </w:r>
      <w:r>
        <w:rPr>
          <w:rFonts w:ascii="Calibri" w:hAnsi="Calibri" w:cs="Calibri" w:eastAsia="Calibri"/>
          <w:b w:val="0"/>
          <w:color w:val="15131F"/>
          <w:sz w:val="21"/>
        </w:rPr>
        <w:t>[Negocio]: Te esperamos mañana a las [hora], [nombre]. [Indicaciones para estacionar o entrar]. ¿No puedes venir? Llama al [teléfono] cuando abramos a las [hora].</w:t>
      </w:r>
    </w:p>
    <w:p>
      <w:pPr>
        <w:spacing w:after="60"/>
      </w:pPr>
      <w:r>
        <w:rPr>
          <w:rFonts w:ascii="Calibri" w:hAnsi="Calibri" w:cs="Calibri" w:eastAsia="Calibri"/>
          <w:b/>
          <w:color w:val="6B3CF0"/>
          <w:sz w:val="21"/>
        </w:rPr>
        <w:t xml:space="preserve">Videoconsulta: </w:t>
      </w:r>
      <w:r>
        <w:rPr>
          <w:rFonts w:ascii="Calibri" w:hAnsi="Calibri" w:cs="Calibri" w:eastAsia="Calibri"/>
          <w:b w:val="0"/>
          <w:color w:val="15131F"/>
          <w:sz w:val="21"/>
        </w:rPr>
        <w:t>[Negocio]: Tu videoconsulta con [profesional] empieza a las [hora]. Entra con este enlace: [enlace de videollamada]. ¿Problemas para entrar? Llama al [teléfono].</w:t>
      </w:r>
    </w:p>
    <w:p>
      <w:pPr>
        <w:spacing w:after="60"/>
      </w:pPr>
      <w:r>
        <w:rPr>
          <w:rFonts w:ascii="Calibri" w:hAnsi="Calibri" w:cs="Calibri" w:eastAsia="Calibri"/>
          <w:b/>
          <w:color w:val="6B3CF0"/>
          <w:sz w:val="21"/>
        </w:rPr>
        <w:t xml:space="preserve">Oficios: en camino: </w:t>
      </w:r>
      <w:r>
        <w:rPr>
          <w:rFonts w:ascii="Calibri" w:hAnsi="Calibri" w:cs="Calibri" w:eastAsia="Calibri"/>
          <w:b w:val="0"/>
          <w:color w:val="15131F"/>
          <w:sz w:val="21"/>
        </w:rPr>
        <w:t>[Negocio]: Hola, [nombre]. [Técnico] va de camino y calcula llegar antes de las [hora]. ¿Dudas? Llama al [teléfono].</w:t>
      </w:r>
    </w:p>
    <w:p>
      <w:pPr>
        <w:spacing w:after="40"/>
      </w:pPr>
      <w:r>
        <w:rPr>
          <w:rFonts w:ascii="Calibri" w:hAnsi="Calibri" w:cs="Calibri" w:eastAsia="Calibri"/>
          <w:b/>
          <w:color w:val="6B3CF0"/>
          <w:sz w:val="21"/>
        </w:rPr>
        <w:t>Sáltalo si</w:t>
      </w:r>
    </w:p>
    <w:p>
      <w:pPr>
        <w:spacing w:after="40"/>
        <w:ind w:left="283"/>
      </w:pPr>
      <w:r>
        <w:rPr>
          <w:rFonts w:ascii="Calibri" w:hAnsi="Calibri" w:cs="Calibri" w:eastAsia="Calibri"/>
          <w:b w:val="0"/>
          <w:color w:val="15131F"/>
          <w:sz w:val="21"/>
        </w:rPr>
        <w:t>• Es una cita habitual y respondió C.</w:t>
      </w:r>
    </w:p>
    <w:p>
      <w:pPr>
        <w:spacing w:after="40"/>
        <w:ind w:left="283"/>
      </w:pPr>
      <w:r>
        <w:rPr>
          <w:rFonts w:ascii="Calibri" w:hAnsi="Calibri" w:cs="Calibri" w:eastAsia="Calibri"/>
          <w:b w:val="0"/>
          <w:color w:val="15131F"/>
          <w:sz w:val="21"/>
        </w:rPr>
        <w:t>• Reservó hoy o se dio de baja.</w:t>
      </w:r>
    </w:p>
    <w:p>
      <w:pPr>
        <w:spacing w:after="60"/>
      </w:pPr>
      <w:r>
        <w:rPr>
          <w:rFonts w:ascii="Calibri" w:hAnsi="Calibri" w:cs="Calibri" w:eastAsia="Calibri"/>
          <w:b/>
          <w:color w:val="6B3CF0"/>
          <w:sz w:val="21"/>
        </w:rPr>
        <w:t xml:space="preserve">Envíalo para: </w:t>
      </w:r>
      <w:r>
        <w:rPr>
          <w:rFonts w:ascii="Calibri" w:hAnsi="Calibri" w:cs="Calibri" w:eastAsia="Calibri"/>
          <w:b w:val="0"/>
          <w:color w:val="5D5A70"/>
          <w:sz w:val="21"/>
        </w:rPr>
        <w:t>Primera visita, Reserva con 14+ días, Ausencia anterior</w:t>
      </w:r>
    </w:p>
    <w:p>
      <w:pPr>
        <w:spacing w:after="160"/>
      </w:pPr>
    </w:p>
    <w:p>
      <w:pPr>
        <w:spacing w:after="60"/>
      </w:pPr>
      <w:r>
        <w:rPr>
          <w:rFonts w:ascii="Calibri" w:hAnsi="Calibri" w:cs="Calibri" w:eastAsia="Calibri"/>
          <w:b/>
          <w:color w:val="15131F"/>
          <w:sz w:val="28"/>
        </w:rPr>
        <w:t>6. SMS tras una ausencia: hora, llamada, política, nueva cita, responsable</w:t>
      </w:r>
    </w:p>
    <w:p>
      <w:pPr>
        <w:spacing w:after="80"/>
      </w:pPr>
      <w:r>
        <w:rPr>
          <w:rFonts w:ascii="Calibri" w:hAnsi="Calibri" w:cs="Calibri" w:eastAsia="Calibri"/>
          <w:b w:val="0"/>
          <w:color w:val="5D5A70"/>
          <w:sz w:val="20"/>
        </w:rPr>
        <w:t>Llamada: 15 min después del inicio · SMS: En menos de 1 hora · Responsable y acción: [Nombre] envía el SMS, marca la cita como ausencia y anota Ausencia en Resultado con la hora de la llamada.</w:t>
      </w:r>
    </w:p>
    <w:p>
      <w:pPr>
        <w:spacing w:after="80"/>
      </w:pPr>
      <w:r>
        <w:rPr>
          <w:rFonts w:ascii="Calibri" w:hAnsi="Calibri" w:cs="Calibri" w:eastAsia="Calibri"/>
          <w:b w:val="0"/>
          <w:color w:val="15131F"/>
          <w:sz w:val="21"/>
        </w:rPr>
        <w:t>A los 15 minutos de la hora de inicio, llama una vez. Si no contesta, envía este SMS en menos de una hora. Da por hecho que le surgió algo y haz que pedir una nueva cita sea un solo paso.</w:t>
      </w:r>
    </w:p>
    <w:p>
      <w:pPr>
        <w:spacing w:after="40"/>
      </w:pPr>
      <w:r>
        <w:rPr>
          <w:rFonts w:ascii="Calibri" w:hAnsi="Calibri" w:cs="Calibri" w:eastAsia="Calibri"/>
          <w:b/>
          <w:color w:val="6B3CF0"/>
          <w:sz w:val="21"/>
        </w:rPr>
        <w:t>Campos de una ausencia</w:t>
      </w:r>
    </w:p>
    <w:tbl>
      <w:tblPr>
        <w:tblStyle w:val="TableGrid"/>
        <w:tblW w:type="auto" w:w="0"/>
        <w:tblLook w:firstColumn="1" w:firstRow="1" w:lastColumn="0" w:lastRow="0" w:noHBand="0" w:noVBand="1" w:val="04A0"/>
      </w:tblPr>
      <w:tblGrid>
        <w:gridCol w:w="4986"/>
        <w:gridCol w:w="4986"/>
      </w:tblGrid>
      <w:tr>
        <w:tc>
          <w:tcPr>
            <w:tcW w:type="dxa" w:w="4986"/>
            <w:shd w:val="clear" w:color="auto" w:fill="EFE9FF"/>
          </w:tcPr>
          <w:p>
            <w:r/>
            <w:r>
              <w:rPr>
                <w:rFonts w:ascii="Calibri" w:hAnsi="Calibri" w:cs="Calibri" w:eastAsia="Calibri"/>
                <w:b/>
                <w:color w:val="15131F"/>
                <w:sz w:val="19"/>
              </w:rPr>
              <w:t>Campo</w:t>
            </w:r>
          </w:p>
        </w:tc>
        <w:tc>
          <w:tcPr>
            <w:tcW w:type="dxa" w:w="4986"/>
            <w:shd w:val="clear" w:color="auto" w:fill="EFE9FF"/>
          </w:tcPr>
          <w:p>
            <w:r/>
            <w:r>
              <w:rPr>
                <w:rFonts w:ascii="Calibri" w:hAnsi="Calibri" w:cs="Calibri" w:eastAsia="Calibri"/>
                <w:b/>
                <w:color w:val="15131F"/>
                <w:sz w:val="19"/>
              </w:rPr>
              <w:t>Rellena</w:t>
            </w:r>
          </w:p>
        </w:tc>
      </w:tr>
      <w:tr>
        <w:tc>
          <w:tcPr>
            <w:tcW w:type="dxa" w:w="4986"/>
          </w:tcPr>
          <w:p>
            <w:r/>
            <w:r>
              <w:rPr>
                <w:rFonts w:ascii="Calibri" w:hAnsi="Calibri" w:cs="Calibri" w:eastAsia="Calibri"/>
                <w:b w:val="0"/>
                <w:color w:val="15131F"/>
                <w:sz w:val="19"/>
              </w:rPr>
              <w:t>Hora programada</w:t>
            </w:r>
          </w:p>
        </w:tc>
        <w:tc>
          <w:tcPr>
            <w:tcW w:type="dxa" w:w="4986"/>
          </w:tcPr>
          <w:p>
            <w:r/>
            <w:r>
              <w:rPr>
                <w:rFonts w:ascii="Calibri" w:hAnsi="Calibri" w:cs="Calibri" w:eastAsia="Calibri"/>
                <w:b w:val="0"/>
                <w:color w:val="15131F"/>
                <w:sz w:val="19"/>
              </w:rPr>
              <w:t>[día, fecha, hora], con [profesional]</w:t>
            </w:r>
          </w:p>
        </w:tc>
      </w:tr>
      <w:tr>
        <w:tc>
          <w:tcPr>
            <w:tcW w:type="dxa" w:w="4986"/>
          </w:tcPr>
          <w:p>
            <w:r/>
            <w:r>
              <w:rPr>
                <w:rFonts w:ascii="Calibri" w:hAnsi="Calibri" w:cs="Calibri" w:eastAsia="Calibri"/>
                <w:b w:val="0"/>
                <w:color w:val="15131F"/>
                <w:sz w:val="19"/>
              </w:rPr>
              <w:t>Intento de contacto</w:t>
            </w:r>
          </w:p>
        </w:tc>
        <w:tc>
          <w:tcPr>
            <w:tcW w:type="dxa" w:w="4986"/>
          </w:tcPr>
          <w:p>
            <w:r/>
            <w:r>
              <w:rPr>
                <w:rFonts w:ascii="Calibri" w:hAnsi="Calibri" w:cs="Calibri" w:eastAsia="Calibri"/>
                <w:b w:val="0"/>
                <w:color w:val="15131F"/>
                <w:sz w:val="19"/>
              </w:rPr>
              <w:t>Te llamamos a las [hora]</w:t>
            </w:r>
          </w:p>
        </w:tc>
      </w:tr>
      <w:tr>
        <w:tc>
          <w:tcPr>
            <w:tcW w:type="dxa" w:w="4986"/>
          </w:tcPr>
          <w:p>
            <w:r/>
            <w:r>
              <w:rPr>
                <w:rFonts w:ascii="Calibri" w:hAnsi="Calibri" w:cs="Calibri" w:eastAsia="Calibri"/>
                <w:b w:val="0"/>
                <w:color w:val="15131F"/>
                <w:sz w:val="19"/>
              </w:rPr>
              <w:t>Política</w:t>
            </w:r>
          </w:p>
        </w:tc>
        <w:tc>
          <w:tcPr>
            <w:tcW w:type="dxa" w:w="4986"/>
          </w:tcPr>
          <w:p>
            <w:r/>
            <w:r>
              <w:rPr>
                <w:rFonts w:ascii="Calibri" w:hAnsi="Calibri" w:cs="Calibri" w:eastAsia="Calibri"/>
                <w:b w:val="0"/>
                <w:color w:val="15131F"/>
                <w:sz w:val="19"/>
              </w:rPr>
              <w:t>[política de ausencias en una línea, tal como se indicó al reservar]</w:t>
            </w:r>
          </w:p>
        </w:tc>
      </w:tr>
      <w:tr>
        <w:tc>
          <w:tcPr>
            <w:tcW w:type="dxa" w:w="4986"/>
          </w:tcPr>
          <w:p>
            <w:r/>
            <w:r>
              <w:rPr>
                <w:rFonts w:ascii="Calibri" w:hAnsi="Calibri" w:cs="Calibri" w:eastAsia="Calibri"/>
                <w:b w:val="0"/>
                <w:color w:val="15131F"/>
                <w:sz w:val="19"/>
              </w:rPr>
              <w:t>Opción para reprogramar</w:t>
            </w:r>
          </w:p>
        </w:tc>
        <w:tc>
          <w:tcPr>
            <w:tcW w:type="dxa" w:w="4986"/>
          </w:tcPr>
          <w:p>
            <w:r/>
            <w:r>
              <w:rPr>
                <w:rFonts w:ascii="Calibri" w:hAnsi="Calibri" w:cs="Calibri" w:eastAsia="Calibri"/>
                <w:b w:val="0"/>
                <w:color w:val="15131F"/>
                <w:sz w:val="19"/>
              </w:rPr>
              <w:t>[teléfono] o [enlace de reserva]</w:t>
            </w:r>
          </w:p>
        </w:tc>
      </w:tr>
      <w:tr>
        <w:tc>
          <w:tcPr>
            <w:tcW w:type="dxa" w:w="4986"/>
          </w:tcPr>
          <w:p>
            <w:r/>
            <w:r>
              <w:rPr>
                <w:rFonts w:ascii="Calibri" w:hAnsi="Calibri" w:cs="Calibri" w:eastAsia="Calibri"/>
                <w:b w:val="0"/>
                <w:color w:val="15131F"/>
                <w:sz w:val="19"/>
              </w:rPr>
              <w:t>Responsable</w:t>
            </w:r>
          </w:p>
        </w:tc>
        <w:tc>
          <w:tcPr>
            <w:tcW w:type="dxa" w:w="4986"/>
          </w:tcPr>
          <w:p>
            <w:r/>
            <w:r>
              <w:rPr>
                <w:rFonts w:ascii="Calibri" w:hAnsi="Calibri" w:cs="Calibri" w:eastAsia="Calibri"/>
                <w:b w:val="0"/>
                <w:color w:val="15131F"/>
                <w:sz w:val="19"/>
              </w:rPr>
              <w:t>[nombre], que lo envía y decide sobre cualquier cargo</w:t>
            </w:r>
          </w:p>
        </w:tc>
      </w:tr>
    </w:tbl>
    <w:p/>
    <w:p>
      <w:pPr>
        <w:spacing w:after="60"/>
      </w:pPr>
      <w:r>
        <w:rPr>
          <w:rFonts w:ascii="Calibri" w:hAnsi="Calibri" w:cs="Calibri" w:eastAsia="Calibri"/>
          <w:b/>
          <w:color w:val="6B3CF0"/>
          <w:sz w:val="21"/>
        </w:rPr>
        <w:t xml:space="preserve">SMS tras una ausencia: </w:t>
      </w:r>
      <w:r>
        <w:rPr>
          <w:rFonts w:ascii="Calibri" w:hAnsi="Calibri" w:cs="Calibri" w:eastAsia="Calibri"/>
          <w:b w:val="0"/>
          <w:color w:val="15131F"/>
          <w:sz w:val="21"/>
        </w:rPr>
        <w:t>[Negocio]: [nombre], no te vimos hoy a las [hora] y te llamamos a las [hora]. Esperamos que estés bien. Citas perdidas: [cargo]. Nueva cita: [teléfono], [nombre].</w:t>
      </w:r>
    </w:p>
    <w:p>
      <w:pPr>
        <w:spacing w:after="60"/>
      </w:pPr>
      <w:r>
        <w:rPr>
          <w:rFonts w:ascii="Calibri" w:hAnsi="Calibri" w:cs="Calibri" w:eastAsia="Calibri"/>
          <w:b/>
          <w:color w:val="6B3CF0"/>
          <w:sz w:val="21"/>
        </w:rPr>
        <w:t xml:space="preserve">Si responde con un motivo: </w:t>
      </w:r>
      <w:r>
        <w:rPr>
          <w:rFonts w:ascii="Calibri" w:hAnsi="Calibri" w:cs="Calibri" w:eastAsia="Calibri"/>
          <w:b w:val="0"/>
          <w:color w:val="15131F"/>
          <w:sz w:val="21"/>
        </w:rPr>
        <w:t>Gracias por avisarnos, [nombre]. Espero que estés bien. [Nombre] decide sobre el cargo antes de las [hora]. ¿Te viene bien el [día] a las [hora]?</w:t>
      </w:r>
    </w:p>
    <w:p>
      <w:pPr>
        <w:spacing w:after="60"/>
      </w:pPr>
      <w:r>
        <w:rPr>
          <w:rFonts w:ascii="Calibri" w:hAnsi="Calibri" w:cs="Calibri" w:eastAsia="Calibri"/>
          <w:b/>
          <w:color w:val="6B3CF0"/>
          <w:sz w:val="21"/>
        </w:rPr>
        <w:t xml:space="preserve">Cancelación tardía, dentro de tu plazo de aviso: </w:t>
      </w:r>
      <w:r>
        <w:rPr>
          <w:rFonts w:ascii="Calibri" w:hAnsi="Calibri" w:cs="Calibri" w:eastAsia="Calibri"/>
          <w:b w:val="0"/>
          <w:color w:val="15131F"/>
          <w:sz w:val="21"/>
        </w:rPr>
        <w:t>Gracias por avisarnos, [nombre]. Tu cita de las [hora] queda cancelada. Cambios con poco aviso: [cargo]. Pide otra cita cuando quieras: [enlace de reserva].</w:t>
      </w:r>
    </w:p>
    <w:p>
      <w:pPr>
        <w:spacing w:after="40"/>
      </w:pPr>
      <w:r>
        <w:rPr>
          <w:rFonts w:ascii="Calibri" w:hAnsi="Calibri" w:cs="Calibri" w:eastAsia="Calibri"/>
          <w:b/>
          <w:color w:val="6B3CF0"/>
          <w:sz w:val="21"/>
        </w:rPr>
        <w:t>Nunca</w:t>
      </w:r>
    </w:p>
    <w:p>
      <w:pPr>
        <w:spacing w:after="40"/>
        <w:ind w:left="283"/>
      </w:pPr>
      <w:r>
        <w:rPr>
          <w:rFonts w:ascii="Calibri" w:hAnsi="Calibri" w:cs="Calibri" w:eastAsia="Calibri"/>
          <w:b w:val="0"/>
          <w:color w:val="15131F"/>
          <w:sz w:val="21"/>
        </w:rPr>
        <w:t>• Nunca envíes más de un SMS de ausencia por la misma cita.</w:t>
      </w:r>
    </w:p>
    <w:p>
      <w:pPr>
        <w:spacing w:after="40"/>
        <w:ind w:left="283"/>
      </w:pPr>
      <w:r>
        <w:rPr>
          <w:rFonts w:ascii="Calibri" w:hAnsi="Calibri" w:cs="Calibri" w:eastAsia="Calibri"/>
          <w:b w:val="0"/>
          <w:color w:val="15131F"/>
          <w:sz w:val="21"/>
        </w:rPr>
        <w:t>• Nunca cobres un cargo que no indicaste al reservar.</w:t>
      </w:r>
    </w:p>
    <w:p>
      <w:pPr>
        <w:spacing w:after="40"/>
        <w:ind w:left="283"/>
      </w:pPr>
      <w:r>
        <w:rPr>
          <w:rFonts w:ascii="Calibri" w:hAnsi="Calibri" w:cs="Calibri" w:eastAsia="Calibri"/>
          <w:b w:val="0"/>
          <w:color w:val="15131F"/>
          <w:sz w:val="21"/>
        </w:rPr>
        <w:t>• Nunca menciones el tratamiento ni el motivo de la visita.</w:t>
      </w:r>
    </w:p>
    <w:p>
      <w:pPr>
        <w:spacing w:after="160"/>
      </w:pPr>
    </w:p>
    <w:p>
      <w:pPr>
        <w:spacing w:after="60"/>
      </w:pPr>
      <w:r>
        <w:rPr>
          <w:rFonts w:ascii="Calibri" w:hAnsi="Calibri" w:cs="Calibri" w:eastAsia="Calibri"/>
          <w:b/>
          <w:color w:val="15131F"/>
          <w:sz w:val="28"/>
        </w:rPr>
        <w:t>7. Notas por sector: clínica, salón, oficios, consultoría</w:t>
      </w:r>
    </w:p>
    <w:p>
      <w:pPr>
        <w:spacing w:after="80"/>
      </w:pPr>
      <w:r>
        <w:rPr>
          <w:rFonts w:ascii="Calibri" w:hAnsi="Calibri" w:cs="Calibri" w:eastAsia="Calibri"/>
          <w:b w:val="0"/>
          <w:color w:val="5D5A70"/>
          <w:sz w:val="20"/>
        </w:rPr>
        <w:t>Responsable y acción: [Nombre] revisa cada SMS nuevo con esta lista antes de cargarlo en la herramienta de SMS.</w:t>
      </w:r>
    </w:p>
    <w:p>
      <w:pPr>
        <w:spacing w:after="80"/>
      </w:pPr>
      <w:r>
        <w:rPr>
          <w:rFonts w:ascii="Calibri" w:hAnsi="Calibri" w:cs="Calibri" w:eastAsia="Calibri"/>
          <w:b w:val="0"/>
          <w:color w:val="15131F"/>
          <w:sz w:val="21"/>
        </w:rPr>
        <w:t>El plan de envíos sirve para cualquier negocio con citas. Lo que cambia es lo que añades y lo que dejas fuera.</w:t>
      </w:r>
    </w:p>
    <w:p>
      <w:pPr>
        <w:spacing w:after="40"/>
      </w:pPr>
      <w:r>
        <w:rPr>
          <w:rFonts w:ascii="Calibri" w:hAnsi="Calibri" w:cs="Calibri" w:eastAsia="Calibri"/>
          <w:b/>
          <w:color w:val="6B3CF0"/>
          <w:sz w:val="21"/>
        </w:rPr>
        <w:t>Qué cambia según el negocio</w:t>
      </w:r>
    </w:p>
    <w:tbl>
      <w:tblPr>
        <w:tblStyle w:val="TableGrid"/>
        <w:tblW w:type="auto" w:w="0"/>
        <w:tblLook w:firstColumn="1" w:firstRow="1" w:lastColumn="0" w:lastRow="0" w:noHBand="0" w:noVBand="1" w:val="04A0"/>
      </w:tblPr>
      <w:tblGrid>
        <w:gridCol w:w="3324"/>
        <w:gridCol w:w="3324"/>
        <w:gridCol w:w="3324"/>
      </w:tblGrid>
      <w:tr>
        <w:tc>
          <w:tcPr>
            <w:tcW w:type="dxa" w:w="3324"/>
            <w:shd w:val="clear" w:color="auto" w:fill="EFE9FF"/>
          </w:tcPr>
          <w:p>
            <w:r/>
            <w:r>
              <w:rPr>
                <w:rFonts w:ascii="Calibri" w:hAnsi="Calibri" w:cs="Calibri" w:eastAsia="Calibri"/>
                <w:b/>
                <w:color w:val="15131F"/>
                <w:sz w:val="19"/>
              </w:rPr>
              <w:t>Negocio</w:t>
            </w:r>
          </w:p>
        </w:tc>
        <w:tc>
          <w:tcPr>
            <w:tcW w:type="dxa" w:w="3324"/>
            <w:shd w:val="clear" w:color="auto" w:fill="EFE9FF"/>
          </w:tcPr>
          <w:p>
            <w:r/>
            <w:r>
              <w:rPr>
                <w:rFonts w:ascii="Calibri" w:hAnsi="Calibri" w:cs="Calibri" w:eastAsia="Calibri"/>
                <w:b/>
                <w:color w:val="15131F"/>
                <w:sz w:val="19"/>
              </w:rPr>
              <w:t>Añade</w:t>
            </w:r>
          </w:p>
        </w:tc>
        <w:tc>
          <w:tcPr>
            <w:tcW w:type="dxa" w:w="3324"/>
            <w:shd w:val="clear" w:color="auto" w:fill="EFE9FF"/>
          </w:tcPr>
          <w:p>
            <w:r/>
            <w:r>
              <w:rPr>
                <w:rFonts w:ascii="Calibri" w:hAnsi="Calibri" w:cs="Calibri" w:eastAsia="Calibri"/>
                <w:b/>
                <w:color w:val="15131F"/>
                <w:sz w:val="19"/>
              </w:rPr>
              <w:t>Deja fuera</w:t>
            </w:r>
          </w:p>
        </w:tc>
      </w:tr>
      <w:tr>
        <w:tc>
          <w:tcPr>
            <w:tcW w:type="dxa" w:w="3324"/>
          </w:tcPr>
          <w:p>
            <w:r/>
            <w:r>
              <w:rPr>
                <w:rFonts w:ascii="Calibri" w:hAnsi="Calibri" w:cs="Calibri" w:eastAsia="Calibri"/>
                <w:b w:val="0"/>
                <w:color w:val="15131F"/>
                <w:sz w:val="19"/>
              </w:rPr>
              <w:t>Clínica, dentista, fisioterapia, terapeuta</w:t>
            </w:r>
          </w:p>
        </w:tc>
        <w:tc>
          <w:tcPr>
            <w:tcW w:type="dxa" w:w="3324"/>
          </w:tcPr>
          <w:p>
            <w:r/>
            <w:r>
              <w:rPr>
                <w:rFonts w:ascii="Calibri" w:hAnsi="Calibri" w:cs="Calibri" w:eastAsia="Calibri"/>
                <w:b w:val="0"/>
                <w:color w:val="15131F"/>
                <w:sz w:val="19"/>
              </w:rPr>
              <w:t>Llegar 10 min antes, enlace a los formularios</w:t>
            </w:r>
          </w:p>
        </w:tc>
        <w:tc>
          <w:tcPr>
            <w:tcW w:type="dxa" w:w="3324"/>
          </w:tcPr>
          <w:p>
            <w:r/>
            <w:r>
              <w:rPr>
                <w:rFonts w:ascii="Calibri" w:hAnsi="Calibri" w:cs="Calibri" w:eastAsia="Calibri"/>
                <w:b w:val="0"/>
                <w:color w:val="15131F"/>
                <w:sz w:val="19"/>
              </w:rPr>
              <w:t>Motivo de la visita, tratamiento, resultados, seguro</w:t>
            </w:r>
          </w:p>
        </w:tc>
      </w:tr>
      <w:tr>
        <w:tc>
          <w:tcPr>
            <w:tcW w:type="dxa" w:w="3324"/>
          </w:tcPr>
          <w:p>
            <w:r/>
            <w:r>
              <w:rPr>
                <w:rFonts w:ascii="Calibri" w:hAnsi="Calibri" w:cs="Calibri" w:eastAsia="Calibri"/>
                <w:b w:val="0"/>
                <w:color w:val="15131F"/>
                <w:sz w:val="19"/>
              </w:rPr>
              <w:t>Salón, spa, barbería</w:t>
            </w:r>
          </w:p>
        </w:tc>
        <w:tc>
          <w:tcPr>
            <w:tcW w:type="dxa" w:w="3324"/>
          </w:tcPr>
          <w:p>
            <w:r/>
            <w:r>
              <w:rPr>
                <w:rFonts w:ascii="Calibri" w:hAnsi="Calibri" w:cs="Calibri" w:eastAsia="Calibri"/>
                <w:b w:val="0"/>
                <w:color w:val="15131F"/>
                <w:sz w:val="19"/>
              </w:rPr>
              <w:t>Nombre del estilista, un paso de preparación</w:t>
            </w:r>
          </w:p>
        </w:tc>
        <w:tc>
          <w:tcPr>
            <w:tcW w:type="dxa" w:w="3324"/>
          </w:tcPr>
          <w:p>
            <w:r/>
            <w:r>
              <w:rPr>
                <w:rFonts w:ascii="Calibri" w:hAnsi="Calibri" w:cs="Calibri" w:eastAsia="Calibri"/>
                <w:b w:val="0"/>
                <w:color w:val="15131F"/>
                <w:sz w:val="19"/>
              </w:rPr>
              <w:t>Precios que pueden cambiar, ofertas</w:t>
            </w:r>
          </w:p>
        </w:tc>
      </w:tr>
      <w:tr>
        <w:tc>
          <w:tcPr>
            <w:tcW w:type="dxa" w:w="3324"/>
          </w:tcPr>
          <w:p>
            <w:r/>
            <w:r>
              <w:rPr>
                <w:rFonts w:ascii="Calibri" w:hAnsi="Calibri" w:cs="Calibri" w:eastAsia="Calibri"/>
                <w:b w:val="0"/>
                <w:color w:val="15131F"/>
                <w:sz w:val="19"/>
              </w:rPr>
              <w:t>Oficios: climatización, fontanería, limpieza</w:t>
            </w:r>
          </w:p>
        </w:tc>
        <w:tc>
          <w:tcPr>
            <w:tcW w:type="dxa" w:w="3324"/>
          </w:tcPr>
          <w:p>
            <w:r/>
            <w:r>
              <w:rPr>
                <w:rFonts w:ascii="Calibri" w:hAnsi="Calibri" w:cs="Calibri" w:eastAsia="Calibri"/>
                <w:b w:val="0"/>
                <w:color w:val="15131F"/>
                <w:sz w:val="19"/>
              </w:rPr>
              <w:t>Franja de llegada, técnico, acceso, mascotas</w:t>
            </w:r>
          </w:p>
        </w:tc>
        <w:tc>
          <w:tcPr>
            <w:tcW w:type="dxa" w:w="3324"/>
          </w:tcPr>
          <w:p>
            <w:r/>
            <w:r>
              <w:rPr>
                <w:rFonts w:ascii="Calibri" w:hAnsi="Calibri" w:cs="Calibri" w:eastAsia="Calibri"/>
                <w:b w:val="0"/>
                <w:color w:val="15131F"/>
                <w:sz w:val="19"/>
              </w:rPr>
              <w:t>Una hora que no puedes cumplir, códigos de portón o de alarma</w:t>
            </w:r>
          </w:p>
        </w:tc>
      </w:tr>
      <w:tr>
        <w:tc>
          <w:tcPr>
            <w:tcW w:type="dxa" w:w="3324"/>
          </w:tcPr>
          <w:p>
            <w:r/>
            <w:r>
              <w:rPr>
                <w:rFonts w:ascii="Calibri" w:hAnsi="Calibri" w:cs="Calibri" w:eastAsia="Calibri"/>
                <w:b w:val="0"/>
                <w:color w:val="15131F"/>
                <w:sz w:val="19"/>
              </w:rPr>
              <w:t>Consultor, contable, coach</w:t>
            </w:r>
          </w:p>
        </w:tc>
        <w:tc>
          <w:tcPr>
            <w:tcW w:type="dxa" w:w="3324"/>
          </w:tcPr>
          <w:p>
            <w:r/>
            <w:r>
              <w:rPr>
                <w:rFonts w:ascii="Calibri" w:hAnsi="Calibri" w:cs="Calibri" w:eastAsia="Calibri"/>
                <w:b w:val="0"/>
                <w:color w:val="15131F"/>
                <w:sz w:val="19"/>
              </w:rPr>
              <w:t>Enlace de videollamada, zona horaria, documentos que traer</w:t>
            </w:r>
          </w:p>
        </w:tc>
        <w:tc>
          <w:tcPr>
            <w:tcW w:type="dxa" w:w="3324"/>
          </w:tcPr>
          <w:p>
            <w:r/>
            <w:r>
              <w:rPr>
                <w:rFonts w:ascii="Calibri" w:hAnsi="Calibri" w:cs="Calibri" w:eastAsia="Calibri"/>
                <w:b w:val="0"/>
                <w:color w:val="15131F"/>
                <w:sz w:val="19"/>
              </w:rPr>
              <w:t>Detalles del caso, importes, el tema de la reunión</w:t>
            </w:r>
          </w:p>
        </w:tc>
      </w:tr>
    </w:tbl>
    <w:p/>
    <w:p>
      <w:pPr>
        <w:spacing w:after="60"/>
      </w:pPr>
      <w:r>
        <w:rPr>
          <w:rFonts w:ascii="Calibri" w:hAnsi="Calibri" w:cs="Calibri" w:eastAsia="Calibri"/>
          <w:b/>
          <w:color w:val="6B3CF0"/>
          <w:sz w:val="21"/>
        </w:rPr>
        <w:t xml:space="preserve">Clínica: </w:t>
      </w:r>
      <w:r>
        <w:rPr>
          <w:rFonts w:ascii="Calibri" w:hAnsi="Calibri" w:cs="Calibri" w:eastAsia="Calibri"/>
          <w:b w:val="0"/>
          <w:color w:val="15131F"/>
          <w:sz w:val="21"/>
        </w:rPr>
        <w:t>[Negocio]: Hola, [nombre]. Te esperamos el [día] a las [hora] con [profesional]. Ven 10 min antes, por favor. Responde C para confirmar o R para reprogramar.</w:t>
      </w:r>
    </w:p>
    <w:p>
      <w:pPr>
        <w:spacing w:after="60"/>
      </w:pPr>
      <w:r>
        <w:rPr>
          <w:rFonts w:ascii="Calibri" w:hAnsi="Calibri" w:cs="Calibri" w:eastAsia="Calibri"/>
          <w:b/>
          <w:color w:val="6B3CF0"/>
          <w:sz w:val="21"/>
        </w:rPr>
        <w:t xml:space="preserve">Salón: </w:t>
      </w:r>
      <w:r>
        <w:rPr>
          <w:rFonts w:ascii="Calibri" w:hAnsi="Calibri" w:cs="Calibri" w:eastAsia="Calibri"/>
          <w:b w:val="0"/>
          <w:color w:val="15131F"/>
          <w:sz w:val="21"/>
        </w:rPr>
        <w:t>[Negocio]: Hola, [nombre]. [Estilista] te espera el [día] a las [hora]. Ven con el pelo seco, por favor. Responde C para confirmar o R para reprogramar.</w:t>
      </w:r>
    </w:p>
    <w:p>
      <w:pPr>
        <w:spacing w:after="60"/>
      </w:pPr>
      <w:r>
        <w:rPr>
          <w:rFonts w:ascii="Calibri" w:hAnsi="Calibri" w:cs="Calibri" w:eastAsia="Calibri"/>
          <w:b/>
          <w:color w:val="6B3CF0"/>
          <w:sz w:val="21"/>
        </w:rPr>
        <w:t xml:space="preserve">Consultoría: </w:t>
      </w:r>
      <w:r>
        <w:rPr>
          <w:rFonts w:ascii="Calibri" w:hAnsi="Calibri" w:cs="Calibri" w:eastAsia="Calibri"/>
          <w:b w:val="0"/>
          <w:color w:val="15131F"/>
          <w:sz w:val="21"/>
        </w:rPr>
        <w:t>[Negocio]: Hola, [nombre]. Nuestra llamada es el [día] a las [hora] [zona horaria]. Enlace: [enlace de videollamada]. Ten a mano [documento], por favor. Responde C para confirmar o R para reprogramar.</w:t>
      </w:r>
    </w:p>
    <w:p>
      <w:pPr>
        <w:spacing w:after="60"/>
      </w:pPr>
      <w:r>
        <w:rPr>
          <w:rFonts w:ascii="Calibri" w:hAnsi="Calibri" w:cs="Calibri" w:eastAsia="Calibri"/>
          <w:b/>
          <w:color w:val="6B3CF0"/>
          <w:sz w:val="21"/>
        </w:rPr>
        <w:t xml:space="preserve">Servicios sensibles: </w:t>
      </w:r>
      <w:r>
        <w:rPr>
          <w:rFonts w:ascii="Calibri" w:hAnsi="Calibri" w:cs="Calibri" w:eastAsia="Calibri"/>
          <w:b w:val="0"/>
          <w:color w:val="5D5A70"/>
          <w:sz w:val="21"/>
        </w:rPr>
        <w:t>En salud mental, salud sexual, adicciones, fertilidad, deudas o asuntos legales, hasta el nombre de tu negocio puede decir demasiado. Pregunta qué nombre de remitente y qué canal prefiere el cliente. La guía del HHS sobre HIPAA indica que el mensaje telefónico de un proveedor de salud debe dar poco más que su nombre, su número y lo necesario para confirmar la cita.</w:t>
      </w:r>
    </w:p>
    <w:p>
      <w:pPr>
        <w:spacing w:after="60"/>
      </w:pPr>
      <w:r>
        <w:rPr>
          <w:rFonts w:ascii="Calibri" w:hAnsi="Calibri" w:cs="Calibri" w:eastAsia="Calibri"/>
          <w:b/>
          <w:color w:val="6B3CF0"/>
          <w:sz w:val="21"/>
        </w:rPr>
        <w:t xml:space="preserve">Nunca en un SMS: </w:t>
      </w:r>
      <w:r>
        <w:rPr>
          <w:rFonts w:ascii="Calibri" w:hAnsi="Calibri" w:cs="Calibri" w:eastAsia="Calibri"/>
          <w:b w:val="0"/>
          <w:color w:val="5D5A70"/>
          <w:sz w:val="21"/>
        </w:rPr>
        <w:t>Diagnóstico o tratamiento, Resultados de pruebas, Datos del seguro, Números de tarjeta, Códigos de puerta o alarma</w:t>
      </w:r>
    </w:p>
    <w:p>
      <w:pPr>
        <w:spacing w:after="160"/>
      </w:pPr>
    </w:p>
    <w:p>
      <w:pPr>
        <w:spacing w:after="80"/>
      </w:pPr>
      <w:r>
        <w:rPr>
          <w:rFonts w:ascii="Calibri" w:hAnsi="Calibri" w:cs="Calibri" w:eastAsia="Calibri"/>
          <w:b/>
          <w:color w:val="15131F"/>
          <w:sz w:val="28"/>
        </w:rPr>
        <w:t>Ejemplo: Ejemplo de SMS de recordatorio de cita: una clínica, una semana</w:t>
      </w:r>
    </w:p>
    <w:p>
      <w:pPr>
        <w:spacing w:after="120"/>
      </w:pPr>
      <w:r>
        <w:rPr>
          <w:rFonts w:ascii="Calibri" w:hAnsi="Calibri" w:cs="Calibri" w:eastAsia="Calibri"/>
          <w:b w:val="0"/>
          <w:color w:val="5D5A70"/>
          <w:sz w:val="21"/>
        </w:rPr>
        <w:t>Larchmont Physio, una clínica de fisioterapia ficticia de Columbus, Ohio, usa estas plantillas de SMS de recordatorio de citas en su propia herramienta de SMS, y CRMsoftware.pro envía sus emails de reserva. Tessa Lindgren reservó su primera visita en línea el lunes 5 de octubre de 2026 y marcó la casilla de SMS.</w:t>
      </w:r>
    </w:p>
    <w:p>
      <w:pPr>
        <w:spacing w:after="60"/>
      </w:pPr>
      <w:r>
        <w:rPr>
          <w:rFonts w:ascii="Calibri" w:hAnsi="Calibri" w:cs="Calibri" w:eastAsia="Calibri"/>
          <w:b/>
          <w:color w:val="6B3CF0"/>
          <w:sz w:val="21"/>
        </w:rPr>
        <w:t xml:space="preserve">SMS programado: </w:t>
      </w:r>
      <w:r>
        <w:rPr>
          <w:rFonts w:ascii="Calibri" w:hAnsi="Calibri" w:cs="Calibri" w:eastAsia="Calibri"/>
          <w:b w:val="0"/>
          <w:color w:val="15131F"/>
          <w:sz w:val="21"/>
        </w:rPr>
        <w:t>Lun 5 oct, 10:14 · Larchmont Physio: Tessa, tienes cita con Callum el jue 8 oct a las 17:30, 240 Linden Lane. Para cambiarla: 614-555-0136. Responde STOP para darte de baja.</w:t>
      </w:r>
    </w:p>
    <w:p>
      <w:pPr>
        <w:spacing w:after="60"/>
      </w:pPr>
      <w:r>
        <w:rPr>
          <w:rFonts w:ascii="Calibri" w:hAnsi="Calibri" w:cs="Calibri" w:eastAsia="Calibri"/>
          <w:b/>
          <w:color w:val="6B3CF0"/>
          <w:sz w:val="21"/>
        </w:rPr>
        <w:t xml:space="preserve">SMS programado: </w:t>
      </w:r>
      <w:r>
        <w:rPr>
          <w:rFonts w:ascii="Calibri" w:hAnsi="Calibri" w:cs="Calibri" w:eastAsia="Calibri"/>
          <w:b w:val="0"/>
          <w:color w:val="15131F"/>
          <w:sz w:val="21"/>
        </w:rPr>
        <w:t>Mar 6 oct, 17:30 · Larchmont Physio: Hola, Tessa. Recordatorio: Callum, jue 8 oct a las 17:30. Responde C para confirmar o R para reprogramar. Responde STOP para darte de baja.</w:t>
      </w:r>
    </w:p>
    <w:p>
      <w:pPr>
        <w:spacing w:after="60"/>
      </w:pPr>
      <w:r>
        <w:rPr>
          <w:rFonts w:ascii="Calibri" w:hAnsi="Calibri" w:cs="Calibri" w:eastAsia="Calibri"/>
          <w:b/>
          <w:color w:val="6B3CF0"/>
          <w:sz w:val="21"/>
        </w:rPr>
        <w:t xml:space="preserve">Paciente: </w:t>
      </w:r>
      <w:r>
        <w:rPr>
          <w:rFonts w:ascii="Calibri" w:hAnsi="Calibri" w:cs="Calibri" w:eastAsia="Calibri"/>
          <w:b w:val="0"/>
          <w:color w:val="15131F"/>
          <w:sz w:val="21"/>
        </w:rPr>
        <w:t>R. Me surgió trabajo el jueves. ¿Podría ser el viernes?</w:t>
      </w:r>
    </w:p>
    <w:p>
      <w:pPr>
        <w:spacing w:after="60"/>
      </w:pPr>
      <w:r>
        <w:rPr>
          <w:rFonts w:ascii="Calibri" w:hAnsi="Calibri" w:cs="Calibri" w:eastAsia="Calibri"/>
          <w:b/>
          <w:color w:val="6B3CF0"/>
          <w:sz w:val="21"/>
        </w:rPr>
        <w:t xml:space="preserve">Maren (recepción): </w:t>
      </w:r>
      <w:r>
        <w:rPr>
          <w:rFonts w:ascii="Calibri" w:hAnsi="Calibri" w:cs="Calibri" w:eastAsia="Calibri"/>
          <w:b w:val="0"/>
          <w:color w:val="15131F"/>
          <w:sz w:val="21"/>
        </w:rPr>
        <w:t>Gracias por avisar con tiempo, Tessa. Callum puede el viernes 9 de octubre a las 8:00 o a las 12:30. ¿Qué hora prefieres?</w:t>
      </w:r>
    </w:p>
    <w:p>
      <w:pPr>
        <w:spacing w:after="60"/>
      </w:pPr>
      <w:r>
        <w:rPr>
          <w:rFonts w:ascii="Calibri" w:hAnsi="Calibri" w:cs="Calibri" w:eastAsia="Calibri"/>
          <w:b/>
          <w:color w:val="6B3CF0"/>
          <w:sz w:val="21"/>
        </w:rPr>
        <w:t xml:space="preserve">Paciente: </w:t>
      </w:r>
      <w:r>
        <w:rPr>
          <w:rFonts w:ascii="Calibri" w:hAnsi="Calibri" w:cs="Calibri" w:eastAsia="Calibri"/>
          <w:b w:val="0"/>
          <w:color w:val="15131F"/>
          <w:sz w:val="21"/>
        </w:rPr>
        <w:t>A las 12:30, por favor</w:t>
      </w:r>
    </w:p>
    <w:p>
      <w:pPr>
        <w:spacing w:after="60"/>
      </w:pPr>
      <w:r>
        <w:rPr>
          <w:rFonts w:ascii="Calibri" w:hAnsi="Calibri" w:cs="Calibri" w:eastAsia="Calibri"/>
          <w:b/>
          <w:color w:val="6B3CF0"/>
          <w:sz w:val="21"/>
        </w:rPr>
        <w:t xml:space="preserve">Maren (recepción): </w:t>
      </w:r>
      <w:r>
        <w:rPr>
          <w:rFonts w:ascii="Calibri" w:hAnsi="Calibri" w:cs="Calibri" w:eastAsia="Calibri"/>
          <w:b w:val="0"/>
          <w:color w:val="15131F"/>
          <w:sz w:val="21"/>
        </w:rPr>
        <w:t>Hecho: viernes 9 de octubre a las 12:30 con Callum. El jueves queda libre para otra persona. ¡Hasta el viernes!</w:t>
      </w:r>
    </w:p>
    <w:p>
      <w:pPr>
        <w:spacing w:after="60"/>
      </w:pPr>
      <w:r>
        <w:rPr>
          <w:rFonts w:ascii="Calibri" w:hAnsi="Calibri" w:cs="Calibri" w:eastAsia="Calibri"/>
          <w:b/>
          <w:color w:val="6B3CF0"/>
          <w:sz w:val="21"/>
        </w:rPr>
        <w:t xml:space="preserve">SMS programado: </w:t>
      </w:r>
      <w:r>
        <w:rPr>
          <w:rFonts w:ascii="Calibri" w:hAnsi="Calibri" w:cs="Calibri" w:eastAsia="Calibri"/>
          <w:b w:val="0"/>
          <w:color w:val="15131F"/>
          <w:sz w:val="21"/>
        </w:rPr>
        <w:t>Vie 9 oct, 10:30 · Larchmont Physio: Te esperamos hoy a las 12:30, Tessa. Estacionamiento gratis tras el edificio. ¿Llegas tarde o no puedes venir? Llama al 614-555-0136.</w:t>
      </w:r>
    </w:p>
    <w:p>
      <w:pPr>
        <w:spacing w:after="80"/>
      </w:pPr>
    </w:p>
    <w:p>
      <w:pPr>
        <w:spacing w:after="80"/>
      </w:pPr>
      <w:r>
        <w:rPr>
          <w:rFonts w:ascii="Calibri" w:hAnsi="Calibri" w:cs="Calibri" w:eastAsia="Calibri"/>
          <w:b/>
          <w:color w:val="15131F"/>
          <w:sz w:val="24"/>
        </w:rPr>
        <w:t>Los SMS de Tessa, paso a paso</w:t>
      </w:r>
    </w:p>
    <w:tbl>
      <w:tblPr>
        <w:tblStyle w:val="TableGrid"/>
        <w:tblW w:type="auto" w:w="0"/>
        <w:tblLook w:firstColumn="1" w:firstRow="1" w:lastColumn="0" w:lastRow="0" w:noHBand="0" w:noVBand="1" w:val="04A0"/>
      </w:tblPr>
      <w:tblGrid>
        <w:gridCol w:w="3324"/>
        <w:gridCol w:w="3324"/>
        <w:gridCol w:w="3324"/>
      </w:tblGrid>
      <w:tr>
        <w:tc>
          <w:tcPr>
            <w:tcW w:type="dxa" w:w="3324"/>
            <w:shd w:val="clear" w:color="auto" w:fill="EFE9FF"/>
          </w:tcPr>
          <w:p>
            <w:r/>
            <w:r>
              <w:rPr>
                <w:rFonts w:ascii="Calibri" w:hAnsi="Calibri" w:cs="Calibri" w:eastAsia="Calibri"/>
                <w:b/>
                <w:color w:val="15131F"/>
                <w:sz w:val="19"/>
              </w:rPr>
              <w:t>Cuándo</w:t>
            </w:r>
          </w:p>
        </w:tc>
        <w:tc>
          <w:tcPr>
            <w:tcW w:type="dxa" w:w="3324"/>
            <w:shd w:val="clear" w:color="auto" w:fill="EFE9FF"/>
          </w:tcPr>
          <w:p>
            <w:r/>
            <w:r>
              <w:rPr>
                <w:rFonts w:ascii="Calibri" w:hAnsi="Calibri" w:cs="Calibri" w:eastAsia="Calibri"/>
                <w:b/>
                <w:color w:val="15131F"/>
                <w:sz w:val="19"/>
              </w:rPr>
              <w:t>SMS</w:t>
            </w:r>
          </w:p>
        </w:tc>
        <w:tc>
          <w:tcPr>
            <w:tcW w:type="dxa" w:w="3324"/>
            <w:shd w:val="clear" w:color="auto" w:fill="EFE9FF"/>
          </w:tcPr>
          <w:p>
            <w:r/>
            <w:r>
              <w:rPr>
                <w:rFonts w:ascii="Calibri" w:hAnsi="Calibri" w:cs="Calibri" w:eastAsia="Calibri"/>
                <w:b/>
                <w:color w:val="15131F"/>
                <w:sz w:val="19"/>
              </w:rPr>
              <w:t>Resultado</w:t>
            </w:r>
          </w:p>
        </w:tc>
      </w:tr>
      <w:tr>
        <w:tc>
          <w:tcPr>
            <w:tcW w:type="dxa" w:w="3324"/>
          </w:tcPr>
          <w:p>
            <w:r/>
            <w:r>
              <w:rPr>
                <w:rFonts w:ascii="Calibri" w:hAnsi="Calibri" w:cs="Calibri" w:eastAsia="Calibri"/>
                <w:b w:val="0"/>
                <w:color w:val="15131F"/>
                <w:sz w:val="19"/>
              </w:rPr>
              <w:t>Lun 5 oct, 10:14</w:t>
            </w:r>
          </w:p>
        </w:tc>
        <w:tc>
          <w:tcPr>
            <w:tcW w:type="dxa" w:w="3324"/>
          </w:tcPr>
          <w:p>
            <w:r/>
            <w:r>
              <w:rPr>
                <w:rFonts w:ascii="Calibri" w:hAnsi="Calibri" w:cs="Calibri" w:eastAsia="Calibri"/>
                <w:b w:val="0"/>
                <w:color w:val="15131F"/>
                <w:sz w:val="19"/>
              </w:rPr>
              <w:t>Confirmación al reservar, 154 caracteres</w:t>
            </w:r>
          </w:p>
        </w:tc>
        <w:tc>
          <w:tcPr>
            <w:tcW w:type="dxa" w:w="3324"/>
          </w:tcPr>
          <w:p>
            <w:r/>
            <w:r>
              <w:rPr>
                <w:rFonts w:ascii="Calibri" w:hAnsi="Calibri" w:cs="Calibri" w:eastAsia="Calibri"/>
                <w:b w:val="0"/>
                <w:color w:val="15131F"/>
                <w:sz w:val="19"/>
              </w:rPr>
              <w:t>Entregado</w:t>
            </w:r>
          </w:p>
        </w:tc>
      </w:tr>
      <w:tr>
        <w:tc>
          <w:tcPr>
            <w:tcW w:type="dxa" w:w="3324"/>
          </w:tcPr>
          <w:p>
            <w:r/>
            <w:r>
              <w:rPr>
                <w:rFonts w:ascii="Calibri" w:hAnsi="Calibri" w:cs="Calibri" w:eastAsia="Calibri"/>
                <w:b w:val="0"/>
                <w:color w:val="15131F"/>
                <w:sz w:val="19"/>
              </w:rPr>
              <w:t>Mar 6 oct, 17:30</w:t>
            </w:r>
          </w:p>
        </w:tc>
        <w:tc>
          <w:tcPr>
            <w:tcW w:type="dxa" w:w="3324"/>
          </w:tcPr>
          <w:p>
            <w:r/>
            <w:r>
              <w:rPr>
                <w:rFonts w:ascii="Calibri" w:hAnsi="Calibri" w:cs="Calibri" w:eastAsia="Calibri"/>
                <w:b w:val="0"/>
                <w:color w:val="15131F"/>
                <w:sz w:val="19"/>
              </w:rPr>
              <w:t>Recordatorio, 48 horas antes, 157 caracteres</w:t>
            </w:r>
          </w:p>
        </w:tc>
        <w:tc>
          <w:tcPr>
            <w:tcW w:type="dxa" w:w="3324"/>
          </w:tcPr>
          <w:p>
            <w:r/>
            <w:r>
              <w:rPr>
                <w:rFonts w:ascii="Calibri" w:hAnsi="Calibri" w:cs="Calibri" w:eastAsia="Calibri"/>
                <w:b w:val="0"/>
                <w:color w:val="15131F"/>
                <w:sz w:val="19"/>
              </w:rPr>
              <w:t>Respuesta R a las 17:41</w:t>
            </w:r>
          </w:p>
        </w:tc>
      </w:tr>
      <w:tr>
        <w:tc>
          <w:tcPr>
            <w:tcW w:type="dxa" w:w="3324"/>
          </w:tcPr>
          <w:p>
            <w:r/>
            <w:r>
              <w:rPr>
                <w:rFonts w:ascii="Calibri" w:hAnsi="Calibri" w:cs="Calibri" w:eastAsia="Calibri"/>
                <w:b w:val="0"/>
                <w:color w:val="15131F"/>
                <w:sz w:val="19"/>
              </w:rPr>
              <w:t>Mar 6 oct, 17:52</w:t>
            </w:r>
          </w:p>
        </w:tc>
        <w:tc>
          <w:tcPr>
            <w:tcW w:type="dxa" w:w="3324"/>
          </w:tcPr>
          <w:p>
            <w:r/>
            <w:r>
              <w:rPr>
                <w:rFonts w:ascii="Calibri" w:hAnsi="Calibri" w:cs="Calibri" w:eastAsia="Calibri"/>
                <w:b w:val="0"/>
                <w:color w:val="15131F"/>
                <w:sz w:val="19"/>
              </w:rPr>
              <w:t>Dos horas nuevas de Maren</w:t>
            </w:r>
          </w:p>
        </w:tc>
        <w:tc>
          <w:tcPr>
            <w:tcW w:type="dxa" w:w="3324"/>
          </w:tcPr>
          <w:p>
            <w:r/>
            <w:r>
              <w:rPr>
                <w:rFonts w:ascii="Calibri" w:hAnsi="Calibri" w:cs="Calibri" w:eastAsia="Calibri"/>
                <w:b w:val="0"/>
                <w:color w:val="15131F"/>
                <w:sz w:val="19"/>
              </w:rPr>
              <w:t>Pasada al vie 9 oct, 12:30</w:t>
            </w:r>
          </w:p>
        </w:tc>
      </w:tr>
      <w:tr>
        <w:tc>
          <w:tcPr>
            <w:tcW w:type="dxa" w:w="3324"/>
          </w:tcPr>
          <w:p>
            <w:r/>
            <w:r>
              <w:rPr>
                <w:rFonts w:ascii="Calibri" w:hAnsi="Calibri" w:cs="Calibri" w:eastAsia="Calibri"/>
                <w:b w:val="0"/>
                <w:color w:val="15131F"/>
                <w:sz w:val="19"/>
              </w:rPr>
              <w:t>Vie 9 oct, 10:30</w:t>
            </w:r>
          </w:p>
        </w:tc>
        <w:tc>
          <w:tcPr>
            <w:tcW w:type="dxa" w:w="3324"/>
          </w:tcPr>
          <w:p>
            <w:r/>
            <w:r>
              <w:rPr>
                <w:rFonts w:ascii="Calibri" w:hAnsi="Calibri" w:cs="Calibri" w:eastAsia="Calibri"/>
                <w:b w:val="0"/>
                <w:color w:val="15131F"/>
                <w:sz w:val="19"/>
              </w:rPr>
              <w:t>SMS del mismo día: primera visita</w:t>
            </w:r>
          </w:p>
        </w:tc>
        <w:tc>
          <w:tcPr>
            <w:tcW w:type="dxa" w:w="3324"/>
          </w:tcPr>
          <w:p>
            <w:r/>
            <w:r>
              <w:rPr>
                <w:rFonts w:ascii="Calibri" w:hAnsi="Calibri" w:cs="Calibri" w:eastAsia="Calibri"/>
                <w:b w:val="0"/>
                <w:color w:val="15131F"/>
                <w:sz w:val="19"/>
              </w:rPr>
              <w:t>Asistió</w:t>
            </w:r>
          </w:p>
        </w:tc>
      </w:tr>
    </w:tbl>
    <w:p/>
    <w:p>
      <w:pPr>
        <w:spacing w:after="80"/>
      </w:pPr>
      <w:r>
        <w:rPr>
          <w:rFonts w:ascii="Calibri" w:hAnsi="Calibri" w:cs="Calibri" w:eastAsia="Calibri"/>
          <w:b/>
          <w:color w:val="15131F"/>
          <w:sz w:val="24"/>
        </w:rPr>
        <w:t>La ausencia de Joel Fenwick, campo por campo</w:t>
      </w:r>
    </w:p>
    <w:tbl>
      <w:tblPr>
        <w:tblStyle w:val="TableGrid"/>
        <w:tblW w:type="auto" w:w="0"/>
        <w:tblLook w:firstColumn="1" w:firstRow="1" w:lastColumn="0" w:lastRow="0" w:noHBand="0" w:noVBand="1" w:val="04A0"/>
      </w:tblPr>
      <w:tblGrid>
        <w:gridCol w:w="4986"/>
        <w:gridCol w:w="4986"/>
      </w:tblGrid>
      <w:tr>
        <w:tc>
          <w:tcPr>
            <w:tcW w:type="dxa" w:w="4986"/>
          </w:tcPr>
          <w:p>
            <w:r/>
            <w:r>
              <w:rPr>
                <w:rFonts w:ascii="Calibri" w:hAnsi="Calibri" w:cs="Calibri" w:eastAsia="Calibri"/>
                <w:b/>
                <w:color w:val="15131F"/>
                <w:sz w:val="19"/>
              </w:rPr>
              <w:t>Hora programada</w:t>
            </w:r>
          </w:p>
        </w:tc>
        <w:tc>
          <w:tcPr>
            <w:tcW w:type="dxa" w:w="4986"/>
          </w:tcPr>
          <w:p>
            <w:r/>
            <w:r>
              <w:rPr>
                <w:rFonts w:ascii="Calibri" w:hAnsi="Calibri" w:cs="Calibri" w:eastAsia="Calibri"/>
                <w:b w:val="0"/>
                <w:color w:val="15131F"/>
                <w:sz w:val="19"/>
              </w:rPr>
              <w:t>Primera visita, mar 6 oct a las 11:00 con Ingrid, reservada con 20 días de antelación</w:t>
            </w:r>
          </w:p>
        </w:tc>
      </w:tr>
      <w:tr>
        <w:tc>
          <w:tcPr>
            <w:tcW w:type="dxa" w:w="4986"/>
          </w:tcPr>
          <w:p>
            <w:r/>
            <w:r>
              <w:rPr>
                <w:rFonts w:ascii="Calibri" w:hAnsi="Calibri" w:cs="Calibri" w:eastAsia="Calibri"/>
                <w:b/>
                <w:color w:val="15131F"/>
                <w:sz w:val="19"/>
              </w:rPr>
              <w:t>Antes de la cita</w:t>
            </w:r>
          </w:p>
        </w:tc>
        <w:tc>
          <w:tcPr>
            <w:tcW w:type="dxa" w:w="4986"/>
          </w:tcPr>
          <w:p>
            <w:r/>
            <w:r>
              <w:rPr>
                <w:rFonts w:ascii="Calibri" w:hAnsi="Calibri" w:cs="Calibri" w:eastAsia="Calibri"/>
                <w:b w:val="0"/>
                <w:color w:val="15131F"/>
                <w:sz w:val="19"/>
              </w:rPr>
              <w:t>Sin respuesta al recordatorio del dom 4 oct; Maren llamó el lun 5 oct a mediodía (buzón de voz); SMS del mismo día a las 9:00</w:t>
            </w:r>
          </w:p>
        </w:tc>
      </w:tr>
      <w:tr>
        <w:tc>
          <w:tcPr>
            <w:tcW w:type="dxa" w:w="4986"/>
          </w:tcPr>
          <w:p>
            <w:r/>
            <w:r>
              <w:rPr>
                <w:rFonts w:ascii="Calibri" w:hAnsi="Calibri" w:cs="Calibri" w:eastAsia="Calibri"/>
                <w:b/>
                <w:color w:val="15131F"/>
                <w:sz w:val="19"/>
              </w:rPr>
              <w:t>Intento de contacto</w:t>
            </w:r>
          </w:p>
        </w:tc>
        <w:tc>
          <w:tcPr>
            <w:tcW w:type="dxa" w:w="4986"/>
          </w:tcPr>
          <w:p>
            <w:r/>
            <w:r>
              <w:rPr>
                <w:rFonts w:ascii="Calibri" w:hAnsi="Calibri" w:cs="Calibri" w:eastAsia="Calibri"/>
                <w:b w:val="0"/>
                <w:color w:val="15131F"/>
                <w:sz w:val="19"/>
              </w:rPr>
              <w:t>Llamada a las 11:15, sin respuesta; SMS enviado a las 11:24</w:t>
            </w:r>
          </w:p>
        </w:tc>
      </w:tr>
      <w:tr>
        <w:tc>
          <w:tcPr>
            <w:tcW w:type="dxa" w:w="4986"/>
          </w:tcPr>
          <w:p>
            <w:r/>
            <w:r>
              <w:rPr>
                <w:rFonts w:ascii="Calibri" w:hAnsi="Calibri" w:cs="Calibri" w:eastAsia="Calibri"/>
                <w:b/>
                <w:color w:val="15131F"/>
                <w:sz w:val="19"/>
              </w:rPr>
              <w:t>Política</w:t>
            </w:r>
          </w:p>
        </w:tc>
        <w:tc>
          <w:tcPr>
            <w:tcW w:type="dxa" w:w="4986"/>
          </w:tcPr>
          <w:p>
            <w:r/>
            <w:r>
              <w:rPr>
                <w:rFonts w:ascii="Calibri" w:hAnsi="Calibri" w:cs="Calibri" w:eastAsia="Calibri"/>
                <w:b w:val="0"/>
                <w:color w:val="15131F"/>
                <w:sz w:val="19"/>
              </w:rPr>
              <w:t>Citas perdidas y cambios con menos de 24 horas de aviso: 40 $, indicado una vez</w:t>
            </w:r>
          </w:p>
        </w:tc>
      </w:tr>
      <w:tr>
        <w:tc>
          <w:tcPr>
            <w:tcW w:type="dxa" w:w="4986"/>
          </w:tcPr>
          <w:p>
            <w:r/>
            <w:r>
              <w:rPr>
                <w:rFonts w:ascii="Calibri" w:hAnsi="Calibri" w:cs="Calibri" w:eastAsia="Calibri"/>
                <w:b/>
                <w:color w:val="15131F"/>
                <w:sz w:val="19"/>
              </w:rPr>
              <w:t>Opción para reprogramar</w:t>
            </w:r>
          </w:p>
        </w:tc>
        <w:tc>
          <w:tcPr>
            <w:tcW w:type="dxa" w:w="4986"/>
          </w:tcPr>
          <w:p>
            <w:r/>
            <w:r>
              <w:rPr>
                <w:rFonts w:ascii="Calibri" w:hAnsi="Calibri" w:cs="Calibri" w:eastAsia="Calibri"/>
                <w:b w:val="0"/>
                <w:color w:val="15131F"/>
                <w:sz w:val="19"/>
              </w:rPr>
              <w:t>Teléfono de la clínica; Joel respondió a las 13:05 y pidió nueva cita para el mié 14 oct, 17:00</w:t>
            </w:r>
          </w:p>
        </w:tc>
      </w:tr>
      <w:tr>
        <w:tc>
          <w:tcPr>
            <w:tcW w:type="dxa" w:w="4986"/>
          </w:tcPr>
          <w:p>
            <w:r/>
            <w:r>
              <w:rPr>
                <w:rFonts w:ascii="Calibri" w:hAnsi="Calibri" w:cs="Calibri" w:eastAsia="Calibri"/>
                <w:b/>
                <w:color w:val="15131F"/>
                <w:sz w:val="19"/>
              </w:rPr>
              <w:t>Responsable</w:t>
            </w:r>
          </w:p>
        </w:tc>
        <w:tc>
          <w:tcPr>
            <w:tcW w:type="dxa" w:w="4986"/>
          </w:tcPr>
          <w:p>
            <w:r/>
            <w:r>
              <w:rPr>
                <w:rFonts w:ascii="Calibri" w:hAnsi="Calibri" w:cs="Calibri" w:eastAsia="Calibri"/>
                <w:b w:val="0"/>
                <w:color w:val="15131F"/>
                <w:sz w:val="19"/>
              </w:rPr>
              <w:t>Maren: envió el SMS y decidió no cobrar el cargo por ser una primera visita</w:t>
            </w:r>
          </w:p>
        </w:tc>
      </w:tr>
    </w:tbl>
    <w:p/>
    <w:p>
      <w:pPr>
        <w:spacing w:after="80"/>
      </w:pPr>
      <w:r>
        <w:rPr>
          <w:rFonts w:ascii="Calibri" w:hAnsi="Calibri" w:cs="Calibri" w:eastAsia="Calibri"/>
          <w:b/>
          <w:color w:val="15131F"/>
          <w:sz w:val="24"/>
        </w:rPr>
        <w:t>Qué queda en el registro y en la app</w:t>
      </w:r>
    </w:p>
    <w:tbl>
      <w:tblPr>
        <w:tblStyle w:val="TableGrid"/>
        <w:tblW w:type="auto" w:w="0"/>
        <w:tblLook w:firstColumn="1" w:firstRow="1" w:lastColumn="0" w:lastRow="0" w:noHBand="0" w:noVBand="1" w:val="04A0"/>
      </w:tblPr>
      <w:tblGrid>
        <w:gridCol w:w="4986"/>
        <w:gridCol w:w="4986"/>
      </w:tblGrid>
      <w:tr>
        <w:tc>
          <w:tcPr>
            <w:tcW w:type="dxa" w:w="4986"/>
          </w:tcPr>
          <w:p>
            <w:r/>
            <w:r>
              <w:rPr>
                <w:rFonts w:ascii="Calibri" w:hAnsi="Calibri" w:cs="Calibri" w:eastAsia="Calibri"/>
                <w:b/>
                <w:color w:val="15131F"/>
                <w:sz w:val="19"/>
              </w:rPr>
              <w:t>Registro de recordatorios</w:t>
            </w:r>
          </w:p>
        </w:tc>
        <w:tc>
          <w:tcPr>
            <w:tcW w:type="dxa" w:w="4986"/>
          </w:tcPr>
          <w:p>
            <w:r/>
            <w:r>
              <w:rPr>
                <w:rFonts w:ascii="Calibri" w:hAnsi="Calibri" w:cs="Calibri" w:eastAsia="Calibri"/>
                <w:b w:val="0"/>
                <w:color w:val="15131F"/>
                <w:sz w:val="19"/>
              </w:rPr>
              <w:t>17 citas, del 5 al 16 de octubre: 13 cerradas, 4 próximas</w:t>
            </w:r>
          </w:p>
        </w:tc>
      </w:tr>
      <w:tr>
        <w:tc>
          <w:tcPr>
            <w:tcW w:type="dxa" w:w="4986"/>
          </w:tcPr>
          <w:p>
            <w:r/>
            <w:r>
              <w:rPr>
                <w:rFonts w:ascii="Calibri" w:hAnsi="Calibri" w:cs="Calibri" w:eastAsia="Calibri"/>
                <w:b/>
                <w:color w:val="15131F"/>
                <w:sz w:val="19"/>
              </w:rPr>
              <w:t>Tasa de ausencias esta semana</w:t>
            </w:r>
          </w:p>
        </w:tc>
        <w:tc>
          <w:tcPr>
            <w:tcW w:type="dxa" w:w="4986"/>
          </w:tcPr>
          <w:p>
            <w:r/>
            <w:r>
              <w:rPr>
                <w:rFonts w:ascii="Calibri" w:hAnsi="Calibri" w:cs="Calibri" w:eastAsia="Calibri"/>
                <w:b w:val="0"/>
                <w:color w:val="15131F"/>
                <w:sz w:val="19"/>
              </w:rPr>
              <w:t>1 ausencia en 10 citas que tocaban: 10%</w:t>
            </w:r>
          </w:p>
        </w:tc>
      </w:tr>
      <w:tr>
        <w:tc>
          <w:tcPr>
            <w:tcW w:type="dxa" w:w="4986"/>
          </w:tcPr>
          <w:p>
            <w:r/>
            <w:r>
              <w:rPr>
                <w:rFonts w:ascii="Calibri" w:hAnsi="Calibri" w:cs="Calibri" w:eastAsia="Calibri"/>
                <w:b/>
                <w:color w:val="15131F"/>
                <w:sz w:val="19"/>
              </w:rPr>
              <w:t>Antes de los recordatorios</w:t>
            </w:r>
          </w:p>
        </w:tc>
        <w:tc>
          <w:tcPr>
            <w:tcW w:type="dxa" w:w="4986"/>
          </w:tcPr>
          <w:p>
            <w:r/>
            <w:r>
              <w:rPr>
                <w:rFonts w:ascii="Calibri" w:hAnsi="Calibri" w:cs="Calibri" w:eastAsia="Calibri"/>
                <w:b w:val="0"/>
                <w:color w:val="15131F"/>
                <w:sz w:val="19"/>
              </w:rPr>
              <w:t>6 en 48 citas que tocaban en las 4 semanas hasta el 26 de septiembre: 12,5%</w:t>
            </w:r>
          </w:p>
        </w:tc>
      </w:tr>
      <w:tr>
        <w:tc>
          <w:tcPr>
            <w:tcW w:type="dxa" w:w="4986"/>
          </w:tcPr>
          <w:p>
            <w:r/>
            <w:r>
              <w:rPr>
                <w:rFonts w:ascii="Calibri" w:hAnsi="Calibri" w:cs="Calibri" w:eastAsia="Calibri"/>
                <w:b/>
                <w:color w:val="15131F"/>
                <w:sz w:val="19"/>
              </w:rPr>
              <w:t>«Reservas» de CRMsoftware.pro</w:t>
            </w:r>
          </w:p>
        </w:tc>
        <w:tc>
          <w:tcPr>
            <w:tcW w:type="dxa" w:w="4986"/>
          </w:tcPr>
          <w:p>
            <w:r/>
            <w:r>
              <w:rPr>
                <w:rFonts w:ascii="Calibri" w:hAnsi="Calibri" w:cs="Calibri" w:eastAsia="Calibri"/>
                <w:b w:val="0"/>
                <w:color w:val="15131F"/>
                <w:sz w:val="19"/>
              </w:rPr>
              <w:t>Cita de Joel marcada como «Ausencia»; emails de recordatorio 24 horas antes</w:t>
            </w:r>
          </w:p>
        </w:tc>
      </w:tr>
    </w:tbl>
    <w:p/>
    <w:p>
      <w:pPr>
        <w:spacing w:after="240"/>
      </w:pPr>
      <w:r>
        <w:rPr>
          <w:rFonts w:ascii="Calibri" w:hAnsi="Calibri" w:cs="Calibri" w:eastAsia="Calibri"/>
          <w:b w:val="0"/>
          <w:color w:val="5D5A70"/>
          <w:sz w:val="18"/>
        </w:rPr>
        <w:t>Clínica y pacientes ficticios</w:t>
      </w:r>
    </w:p>
    <w:p>
      <w:pPr>
        <w:spacing w:after="80"/>
      </w:pPr>
      <w:r>
        <w:rPr>
          <w:rFonts w:ascii="Calibri" w:hAnsi="Calibri" w:cs="Calibri" w:eastAsia="Calibri"/>
          <w:b/>
          <w:color w:val="15131F"/>
          <w:sz w:val="28"/>
        </w:rPr>
        <w:t>Cuándo enviar cada mensaje de recordatorio de cita</w:t>
      </w:r>
    </w:p>
    <w:tbl>
      <w:tblPr>
        <w:tblStyle w:val="TableGrid"/>
        <w:tblW w:type="auto" w:w="0"/>
        <w:tblLook w:firstColumn="1" w:firstRow="1" w:lastColumn="0" w:lastRow="0" w:noHBand="0" w:noVBand="1" w:val="04A0"/>
      </w:tblPr>
      <w:tblGrid>
        <w:gridCol w:w="2493"/>
        <w:gridCol w:w="2493"/>
        <w:gridCol w:w="2493"/>
        <w:gridCol w:w="2493"/>
      </w:tblGrid>
      <w:tr>
        <w:tc>
          <w:tcPr>
            <w:tcW w:type="dxa" w:w="2493"/>
            <w:shd w:val="clear" w:color="auto" w:fill="EFE9FF"/>
          </w:tcPr>
          <w:p>
            <w:r/>
            <w:r>
              <w:rPr>
                <w:rFonts w:ascii="Calibri" w:hAnsi="Calibri" w:cs="Calibri" w:eastAsia="Calibri"/>
                <w:b/>
                <w:color w:val="15131F"/>
                <w:sz w:val="19"/>
              </w:rPr>
              <w:t>Mensaje</w:t>
            </w:r>
          </w:p>
        </w:tc>
        <w:tc>
          <w:tcPr>
            <w:tcW w:type="dxa" w:w="2493"/>
            <w:shd w:val="clear" w:color="auto" w:fill="EFE9FF"/>
          </w:tcPr>
          <w:p>
            <w:r/>
            <w:r>
              <w:rPr>
                <w:rFonts w:ascii="Calibri" w:hAnsi="Calibri" w:cs="Calibri" w:eastAsia="Calibri"/>
                <w:b/>
                <w:color w:val="15131F"/>
                <w:sz w:val="19"/>
              </w:rPr>
              <w:t>Cuándo</w:t>
            </w:r>
          </w:p>
        </w:tc>
        <w:tc>
          <w:tcPr>
            <w:tcW w:type="dxa" w:w="2493"/>
            <w:shd w:val="clear" w:color="auto" w:fill="EFE9FF"/>
          </w:tcPr>
          <w:p>
            <w:r/>
            <w:r>
              <w:rPr>
                <w:rFonts w:ascii="Calibri" w:hAnsi="Calibri" w:cs="Calibri" w:eastAsia="Calibri"/>
                <w:b/>
                <w:color w:val="15131F"/>
                <w:sz w:val="19"/>
              </w:rPr>
              <w:t>Respuesta que se pide</w:t>
            </w:r>
          </w:p>
        </w:tc>
        <w:tc>
          <w:tcPr>
            <w:tcW w:type="dxa" w:w="2493"/>
            <w:shd w:val="clear" w:color="auto" w:fill="EFE9FF"/>
          </w:tcPr>
          <w:p>
            <w:r/>
            <w:r>
              <w:rPr>
                <w:rFonts w:ascii="Calibri" w:hAnsi="Calibri" w:cs="Calibri" w:eastAsia="Calibri"/>
                <w:b/>
                <w:color w:val="15131F"/>
                <w:sz w:val="19"/>
              </w:rPr>
              <w:t>Si no pasa nada</w:t>
            </w:r>
          </w:p>
        </w:tc>
      </w:tr>
      <w:tr>
        <w:tc>
          <w:tcPr>
            <w:tcW w:type="dxa" w:w="2493"/>
          </w:tcPr>
          <w:p>
            <w:r/>
            <w:r>
              <w:rPr>
                <w:rFonts w:ascii="Calibri" w:hAnsi="Calibri" w:cs="Calibri" w:eastAsia="Calibri"/>
                <w:b w:val="0"/>
                <w:color w:val="15131F"/>
                <w:sz w:val="19"/>
              </w:rPr>
              <w:t>Confirmación de la reserva</w:t>
            </w:r>
          </w:p>
        </w:tc>
        <w:tc>
          <w:tcPr>
            <w:tcW w:type="dxa" w:w="2493"/>
          </w:tcPr>
          <w:p>
            <w:r/>
            <w:r>
              <w:rPr>
                <w:rFonts w:ascii="Calibri" w:hAnsi="Calibri" w:cs="Calibri" w:eastAsia="Calibri"/>
                <w:b w:val="0"/>
                <w:color w:val="15131F"/>
                <w:sz w:val="19"/>
              </w:rPr>
              <w:t>A los pocos minutos de la reserva. Si reservó de noche: a las 8:00 del día siguiente</w:t>
            </w:r>
          </w:p>
        </w:tc>
        <w:tc>
          <w:tcPr>
            <w:tcW w:type="dxa" w:w="2493"/>
          </w:tcPr>
          <w:p>
            <w:r/>
            <w:r>
              <w:rPr>
                <w:rFonts w:ascii="Calibri" w:hAnsi="Calibri" w:cs="Calibri" w:eastAsia="Calibri"/>
                <w:b w:val="0"/>
                <w:color w:val="15131F"/>
                <w:sz w:val="19"/>
              </w:rPr>
              <w:t>Ninguna. El primer SMS lleva la línea STOP</w:t>
            </w:r>
          </w:p>
        </w:tc>
        <w:tc>
          <w:tcPr>
            <w:tcW w:type="dxa" w:w="2493"/>
          </w:tcPr>
          <w:p>
            <w:r/>
            <w:r>
              <w:rPr>
                <w:rFonts w:ascii="Calibri" w:hAnsi="Calibri" w:cs="Calibri" w:eastAsia="Calibri"/>
                <w:b w:val="0"/>
                <w:color w:val="15131F"/>
                <w:sz w:val="19"/>
              </w:rPr>
              <w:t>Nada</w:t>
            </w:r>
          </w:p>
        </w:tc>
      </w:tr>
      <w:tr>
        <w:tc>
          <w:tcPr>
            <w:tcW w:type="dxa" w:w="2493"/>
          </w:tcPr>
          <w:p>
            <w:r/>
            <w:r>
              <w:rPr>
                <w:rFonts w:ascii="Calibri" w:hAnsi="Calibri" w:cs="Calibri" w:eastAsia="Calibri"/>
                <w:b w:val="0"/>
                <w:color w:val="15131F"/>
                <w:sz w:val="19"/>
              </w:rPr>
              <w:t>Recordatorio</w:t>
            </w:r>
          </w:p>
        </w:tc>
        <w:tc>
          <w:tcPr>
            <w:tcW w:type="dxa" w:w="2493"/>
          </w:tcPr>
          <w:p>
            <w:r/>
            <w:r>
              <w:rPr>
                <w:rFonts w:ascii="Calibri" w:hAnsi="Calibri" w:cs="Calibri" w:eastAsia="Calibri"/>
                <w:b w:val="0"/>
                <w:color w:val="15131F"/>
                <w:sz w:val="19"/>
              </w:rPr>
              <w:t>48 horas antes, a la misma hora del día. Sáltalo si reservó con menos de 3 días de antelación</w:t>
            </w:r>
          </w:p>
        </w:tc>
        <w:tc>
          <w:tcPr>
            <w:tcW w:type="dxa" w:w="2493"/>
          </w:tcPr>
          <w:p>
            <w:r/>
            <w:r>
              <w:rPr>
                <w:rFonts w:ascii="Calibri" w:hAnsi="Calibri" w:cs="Calibri" w:eastAsia="Calibri"/>
                <w:b w:val="0"/>
                <w:color w:val="15131F"/>
                <w:sz w:val="19"/>
              </w:rPr>
              <w:t>C para confirmar, R para reprogramar</w:t>
            </w:r>
          </w:p>
        </w:tc>
        <w:tc>
          <w:tcPr>
            <w:tcW w:type="dxa" w:w="2493"/>
          </w:tcPr>
          <w:p>
            <w:r/>
            <w:r>
              <w:rPr>
                <w:rFonts w:ascii="Calibri" w:hAnsi="Calibri" w:cs="Calibri" w:eastAsia="Calibri"/>
                <w:b w:val="0"/>
                <w:color w:val="15131F"/>
                <w:sz w:val="19"/>
              </w:rPr>
              <w:t>Sin respuesta en 24 horas: llama una vez</w:t>
            </w:r>
          </w:p>
        </w:tc>
      </w:tr>
      <w:tr>
        <w:tc>
          <w:tcPr>
            <w:tcW w:type="dxa" w:w="2493"/>
          </w:tcPr>
          <w:p>
            <w:r/>
            <w:r>
              <w:rPr>
                <w:rFonts w:ascii="Calibri" w:hAnsi="Calibri" w:cs="Calibri" w:eastAsia="Calibri"/>
                <w:b w:val="0"/>
                <w:color w:val="15131F"/>
                <w:sz w:val="19"/>
              </w:rPr>
              <w:t>Email de recordatorio del sistema de reservas</w:t>
            </w:r>
          </w:p>
        </w:tc>
        <w:tc>
          <w:tcPr>
            <w:tcW w:type="dxa" w:w="2493"/>
          </w:tcPr>
          <w:p>
            <w:r/>
            <w:r>
              <w:rPr>
                <w:rFonts w:ascii="Calibri" w:hAnsi="Calibri" w:cs="Calibri" w:eastAsia="Calibri"/>
                <w:b w:val="0"/>
                <w:color w:val="15131F"/>
                <w:sz w:val="19"/>
              </w:rPr>
              <w:t>24 horas antes</w:t>
            </w:r>
          </w:p>
        </w:tc>
        <w:tc>
          <w:tcPr>
            <w:tcW w:type="dxa" w:w="2493"/>
          </w:tcPr>
          <w:p>
            <w:r/>
            <w:r>
              <w:rPr>
                <w:rFonts w:ascii="Calibri" w:hAnsi="Calibri" w:cs="Calibri" w:eastAsia="Calibri"/>
                <w:b w:val="0"/>
                <w:color w:val="15131F"/>
                <w:sz w:val="19"/>
              </w:rPr>
              <w:t>Ninguna. Lleva enlaces para cambiar y cancelar</w:t>
            </w:r>
          </w:p>
        </w:tc>
        <w:tc>
          <w:tcPr>
            <w:tcW w:type="dxa" w:w="2493"/>
          </w:tcPr>
          <w:p>
            <w:r/>
            <w:r>
              <w:rPr>
                <w:rFonts w:ascii="Calibri" w:hAnsi="Calibri" w:cs="Calibri" w:eastAsia="Calibri"/>
                <w:b w:val="0"/>
                <w:color w:val="15131F"/>
                <w:sz w:val="19"/>
              </w:rPr>
              <w:t>Nada</w:t>
            </w:r>
          </w:p>
        </w:tc>
      </w:tr>
      <w:tr>
        <w:tc>
          <w:tcPr>
            <w:tcW w:type="dxa" w:w="2493"/>
          </w:tcPr>
          <w:p>
            <w:r/>
            <w:r>
              <w:rPr>
                <w:rFonts w:ascii="Calibri" w:hAnsi="Calibri" w:cs="Calibri" w:eastAsia="Calibri"/>
                <w:b w:val="0"/>
                <w:color w:val="15131F"/>
                <w:sz w:val="19"/>
              </w:rPr>
              <w:t>Recordatorio del mismo día</w:t>
            </w:r>
          </w:p>
        </w:tc>
        <w:tc>
          <w:tcPr>
            <w:tcW w:type="dxa" w:w="2493"/>
          </w:tcPr>
          <w:p>
            <w:r/>
            <w:r>
              <w:rPr>
                <w:rFonts w:ascii="Calibri" w:hAnsi="Calibri" w:cs="Calibri" w:eastAsia="Calibri"/>
                <w:b w:val="0"/>
                <w:color w:val="15131F"/>
                <w:sz w:val="19"/>
              </w:rPr>
              <w:t>2 horas antes, o a las 20:00 de la noche anterior si la cita es antes de las 10:00. Solo para primeras visitas, reservas con 14 días o más de antelación y ausencias anteriores</w:t>
            </w:r>
          </w:p>
        </w:tc>
        <w:tc>
          <w:tcPr>
            <w:tcW w:type="dxa" w:w="2493"/>
          </w:tcPr>
          <w:p>
            <w:r/>
            <w:r>
              <w:rPr>
                <w:rFonts w:ascii="Calibri" w:hAnsi="Calibri" w:cs="Calibri" w:eastAsia="Calibri"/>
                <w:b w:val="0"/>
                <w:color w:val="15131F"/>
                <w:sz w:val="19"/>
              </w:rPr>
              <w:t>Ninguna. Que llame si no puede venir</w:t>
            </w:r>
          </w:p>
        </w:tc>
        <w:tc>
          <w:tcPr>
            <w:tcW w:type="dxa" w:w="2493"/>
          </w:tcPr>
          <w:p>
            <w:r/>
            <w:r>
              <w:rPr>
                <w:rFonts w:ascii="Calibri" w:hAnsi="Calibri" w:cs="Calibri" w:eastAsia="Calibri"/>
                <w:b w:val="0"/>
                <w:color w:val="15131F"/>
                <w:sz w:val="19"/>
              </w:rPr>
              <w:t>Nada</w:t>
            </w:r>
          </w:p>
        </w:tc>
      </w:tr>
      <w:tr>
        <w:tc>
          <w:tcPr>
            <w:tcW w:type="dxa" w:w="2493"/>
          </w:tcPr>
          <w:p>
            <w:r/>
            <w:r>
              <w:rPr>
                <w:rFonts w:ascii="Calibri" w:hAnsi="Calibri" w:cs="Calibri" w:eastAsia="Calibri"/>
                <w:b w:val="0"/>
                <w:color w:val="15131F"/>
                <w:sz w:val="19"/>
              </w:rPr>
              <w:t>Contestación a C, R o una pregunta</w:t>
            </w:r>
          </w:p>
        </w:tc>
        <w:tc>
          <w:tcPr>
            <w:tcW w:type="dxa" w:w="2493"/>
          </w:tcPr>
          <w:p>
            <w:r/>
            <w:r>
              <w:rPr>
                <w:rFonts w:ascii="Calibri" w:hAnsi="Calibri" w:cs="Calibri" w:eastAsia="Calibri"/>
                <w:b w:val="0"/>
                <w:color w:val="15131F"/>
                <w:sz w:val="19"/>
              </w:rPr>
              <w:t>En menos de 2 horas laborables</w:t>
            </w:r>
          </w:p>
        </w:tc>
        <w:tc>
          <w:tcPr>
            <w:tcW w:type="dxa" w:w="2493"/>
          </w:tcPr>
          <w:p>
            <w:r/>
            <w:r>
              <w:rPr>
                <w:rFonts w:ascii="Calibri" w:hAnsi="Calibri" w:cs="Calibri" w:eastAsia="Calibri"/>
                <w:b w:val="0"/>
                <w:color w:val="15131F"/>
                <w:sz w:val="19"/>
              </w:rPr>
              <w:t>Solo para acordar una nueva hora</w:t>
            </w:r>
          </w:p>
        </w:tc>
        <w:tc>
          <w:tcPr>
            <w:tcW w:type="dxa" w:w="2493"/>
          </w:tcPr>
          <w:p>
            <w:r/>
            <w:r>
              <w:rPr>
                <w:rFonts w:ascii="Calibri" w:hAnsi="Calibri" w:cs="Calibri" w:eastAsia="Calibri"/>
                <w:b w:val="0"/>
                <w:color w:val="15131F"/>
                <w:sz w:val="19"/>
              </w:rPr>
              <w:t>Anótala</w:t>
            </w:r>
          </w:p>
        </w:tc>
      </w:tr>
      <w:tr>
        <w:tc>
          <w:tcPr>
            <w:tcW w:type="dxa" w:w="2493"/>
          </w:tcPr>
          <w:p>
            <w:r/>
            <w:r>
              <w:rPr>
                <w:rFonts w:ascii="Calibri" w:hAnsi="Calibri" w:cs="Calibri" w:eastAsia="Calibri"/>
                <w:b w:val="0"/>
                <w:color w:val="15131F"/>
                <w:sz w:val="19"/>
              </w:rPr>
              <w:t>SMS tras una ausencia</w:t>
            </w:r>
          </w:p>
        </w:tc>
        <w:tc>
          <w:tcPr>
            <w:tcW w:type="dxa" w:w="2493"/>
          </w:tcPr>
          <w:p>
            <w:r/>
            <w:r>
              <w:rPr>
                <w:rFonts w:ascii="Calibri" w:hAnsi="Calibri" w:cs="Calibri" w:eastAsia="Calibri"/>
                <w:b w:val="0"/>
                <w:color w:val="15131F"/>
                <w:sz w:val="19"/>
              </w:rPr>
              <w:t>Llama 15 minutos después del inicio y envía el SMS en menos de una hora</w:t>
            </w:r>
          </w:p>
        </w:tc>
        <w:tc>
          <w:tcPr>
            <w:tcW w:type="dxa" w:w="2493"/>
          </w:tcPr>
          <w:p>
            <w:r/>
            <w:r>
              <w:rPr>
                <w:rFonts w:ascii="Calibri" w:hAnsi="Calibri" w:cs="Calibri" w:eastAsia="Calibri"/>
                <w:b w:val="0"/>
                <w:color w:val="15131F"/>
                <w:sz w:val="19"/>
              </w:rPr>
              <w:t>Nueva cita por teléfono o con el enlace</w:t>
            </w:r>
          </w:p>
        </w:tc>
        <w:tc>
          <w:tcPr>
            <w:tcW w:type="dxa" w:w="2493"/>
          </w:tcPr>
          <w:p>
            <w:r/>
            <w:r>
              <w:rPr>
                <w:rFonts w:ascii="Calibri" w:hAnsi="Calibri" w:cs="Calibri" w:eastAsia="Calibri"/>
                <w:b w:val="0"/>
                <w:color w:val="15131F"/>
                <w:sz w:val="19"/>
              </w:rPr>
              <w:t>Un solo SMS. Anota el resultado</w:t>
            </w:r>
          </w:p>
        </w:tc>
      </w:tr>
      <w:tr>
        <w:tc>
          <w:tcPr>
            <w:tcW w:type="dxa" w:w="2493"/>
          </w:tcPr>
          <w:p>
            <w:r/>
            <w:r>
              <w:rPr>
                <w:rFonts w:ascii="Calibri" w:hAnsi="Calibri" w:cs="Calibri" w:eastAsia="Calibri"/>
                <w:b w:val="0"/>
                <w:color w:val="15131F"/>
                <w:sz w:val="19"/>
              </w:rPr>
              <w:t>Confirmación de STOP</w:t>
            </w:r>
          </w:p>
        </w:tc>
        <w:tc>
          <w:tcPr>
            <w:tcW w:type="dxa" w:w="2493"/>
          </w:tcPr>
          <w:p>
            <w:r/>
            <w:r>
              <w:rPr>
                <w:rFonts w:ascii="Calibri" w:hAnsi="Calibri" w:cs="Calibri" w:eastAsia="Calibri"/>
                <w:b w:val="0"/>
                <w:color w:val="15131F"/>
                <w:sz w:val="19"/>
              </w:rPr>
              <w:t>Una vez, en menos de 5 minutos tras el STOP</w:t>
            </w:r>
          </w:p>
        </w:tc>
        <w:tc>
          <w:tcPr>
            <w:tcW w:type="dxa" w:w="2493"/>
          </w:tcPr>
          <w:p>
            <w:r/>
            <w:r>
              <w:rPr>
                <w:rFonts w:ascii="Calibri" w:hAnsi="Calibri" w:cs="Calibri" w:eastAsia="Calibri"/>
                <w:b w:val="0"/>
                <w:color w:val="15131F"/>
                <w:sz w:val="19"/>
              </w:rPr>
              <w:t>Ninguna</w:t>
            </w:r>
          </w:p>
        </w:tc>
        <w:tc>
          <w:tcPr>
            <w:tcW w:type="dxa" w:w="2493"/>
          </w:tcPr>
          <w:p>
            <w:r/>
            <w:r>
              <w:rPr>
                <w:rFonts w:ascii="Calibri" w:hAnsi="Calibri" w:cs="Calibri" w:eastAsia="Calibri"/>
                <w:b w:val="0"/>
                <w:color w:val="15131F"/>
                <w:sz w:val="19"/>
              </w:rPr>
              <w:t>No más SMS: solo teléfono o email</w:t>
            </w:r>
          </w:p>
        </w:tc>
      </w:tr>
    </w:tbl>
    <w:p/>
    <w:p>
      <w:pPr>
        <w:spacing w:after="80"/>
      </w:pPr>
      <w:r>
        <w:rPr>
          <w:rFonts w:ascii="Calibri" w:hAnsi="Calibri" w:cs="Calibri" w:eastAsia="Calibri"/>
          <w:b/>
          <w:color w:val="15131F"/>
          <w:sz w:val="28"/>
        </w:rPr>
        <w:t>Reglas para cada SMS: consentimiento, STOP, horario, privacidad, longitud</w:t>
      </w:r>
    </w:p>
    <w:p>
      <w:pPr>
        <w:spacing w:after="120"/>
      </w:pPr>
      <w:r>
        <w:rPr>
          <w:rFonts w:ascii="Calibri" w:hAnsi="Calibri" w:cs="Calibri" w:eastAsia="Calibri"/>
          <w:b w:val="0"/>
          <w:color w:val="5D5A70"/>
          <w:sz w:val="21"/>
        </w:rPr>
        <w:t>Acórdalas una vez con todo el equipo y comprueba cada SMS nuevo con ellas.</w:t>
      </w:r>
    </w:p>
    <w:p>
      <w:pPr>
        <w:spacing w:after="40"/>
      </w:pPr>
      <w:r>
        <w:rPr>
          <w:rFonts w:ascii="Calibri" w:hAnsi="Calibri" w:cs="Calibri" w:eastAsia="Calibri"/>
          <w:b/>
          <w:color w:val="15131F"/>
          <w:sz w:val="22"/>
        </w:rPr>
        <w:t>Consentimiento antes del primer SMS</w:t>
      </w:r>
    </w:p>
    <w:p>
      <w:pPr>
        <w:spacing w:after="40"/>
      </w:pPr>
      <w:r>
        <w:rPr>
          <w:rFonts w:ascii="Calibri" w:hAnsi="Calibri" w:cs="Calibri" w:eastAsia="Calibri"/>
          <w:b w:val="0"/>
          <w:color w:val="15131F"/>
          <w:sz w:val="21"/>
        </w:rPr>
        <w:t>Pregunta en el formulario de reserva o por teléfono, y anota la respuesta. CTIA considera los recordatorios de citas mensajes informativos: el cliente da su consentimiento cuando te da su número para ese fin.</w:t>
      </w:r>
    </w:p>
    <w:p>
      <w:pPr>
        <w:spacing w:after="80"/>
      </w:pPr>
    </w:p>
    <w:p>
      <w:pPr>
        <w:spacing w:after="40"/>
      </w:pPr>
      <w:r>
        <w:rPr>
          <w:rFonts w:ascii="Calibri" w:hAnsi="Calibri" w:cs="Calibri" w:eastAsia="Calibri"/>
          <w:b/>
          <w:color w:val="15131F"/>
          <w:sz w:val="22"/>
        </w:rPr>
        <w:t>STOP funciona en el acto, con cualquier palabra</w:t>
      </w:r>
    </w:p>
    <w:p>
      <w:pPr>
        <w:spacing w:after="40"/>
      </w:pPr>
      <w:r>
        <w:rPr>
          <w:rFonts w:ascii="Calibri" w:hAnsi="Calibri" w:cs="Calibri" w:eastAsia="Calibri"/>
          <w:b w:val="0"/>
          <w:color w:val="15131F"/>
          <w:sz w:val="21"/>
        </w:rPr>
        <w:t>Stop, quit, end, revoke, opt out, cancel y unsubscribe cuentan, y también cualquier petición clara. Envía una confirmación y ningún otro SMS. CTIA pide a los remitentes que usen la palabra STOP en las instrucciones de baja.</w:t>
      </w:r>
    </w:p>
    <w:p>
      <w:pPr>
        <w:spacing w:after="80"/>
      </w:pPr>
    </w:p>
    <w:p>
      <w:pPr>
        <w:spacing w:after="40"/>
      </w:pPr>
      <w:r>
        <w:rPr>
          <w:rFonts w:ascii="Calibri" w:hAnsi="Calibri" w:cs="Calibri" w:eastAsia="Calibri"/>
          <w:b/>
          <w:color w:val="15131F"/>
          <w:sz w:val="22"/>
        </w:rPr>
        <w:t>Horario de envío</w:t>
      </w:r>
    </w:p>
    <w:p>
      <w:pPr>
        <w:spacing w:after="40"/>
      </w:pPr>
      <w:r>
        <w:rPr>
          <w:rFonts w:ascii="Calibri" w:hAnsi="Calibri" w:cs="Calibri" w:eastAsia="Calibri"/>
          <w:b w:val="0"/>
          <w:color w:val="15131F"/>
          <w:sz w:val="21"/>
        </w:rPr>
        <w:t>De 8:00 a 20:00 en la ubicación del cliente, todos los días. Revisa la zona horaria de los clientes que reservan desde lejos. Un SMS a las 6:00 molesta a más gente de la que ayuda.</w:t>
      </w:r>
    </w:p>
    <w:p>
      <w:pPr>
        <w:spacing w:after="80"/>
      </w:pPr>
    </w:p>
    <w:p>
      <w:pPr>
        <w:spacing w:after="40"/>
      </w:pPr>
      <w:r>
        <w:rPr>
          <w:rFonts w:ascii="Calibri" w:hAnsi="Calibri" w:cs="Calibri" w:eastAsia="Calibri"/>
          <w:b/>
          <w:color w:val="15131F"/>
          <w:sz w:val="22"/>
        </w:rPr>
        <w:t>Nada privado en el SMS</w:t>
      </w:r>
    </w:p>
    <w:p>
      <w:pPr>
        <w:spacing w:after="40"/>
      </w:pPr>
      <w:r>
        <w:rPr>
          <w:rFonts w:ascii="Calibri" w:hAnsi="Calibri" w:cs="Calibri" w:eastAsia="Calibri"/>
          <w:b w:val="0"/>
          <w:color w:val="15131F"/>
          <w:sz w:val="21"/>
        </w:rPr>
        <w:t>Ni motivo de la visita, ni tratamiento, ni resultados, ni seguro, ni importes pendientes, ni números de tarjeta. Cualquiera que vea el teléfono puede leer la vista previa. Da un nombre, una hora y un teléfono.</w:t>
      </w:r>
    </w:p>
    <w:p>
      <w:pPr>
        <w:spacing w:after="80"/>
      </w:pPr>
    </w:p>
    <w:p>
      <w:pPr>
        <w:spacing w:after="40"/>
      </w:pPr>
      <w:r>
        <w:rPr>
          <w:rFonts w:ascii="Calibri" w:hAnsi="Calibri" w:cs="Calibri" w:eastAsia="Calibri"/>
          <w:b/>
          <w:color w:val="15131F"/>
          <w:sz w:val="22"/>
        </w:rPr>
        <w:t>Un segmento: 160 caracteres</w:t>
      </w:r>
    </w:p>
    <w:p>
      <w:pPr>
        <w:spacing w:after="40"/>
      </w:pPr>
      <w:r>
        <w:rPr>
          <w:rFonts w:ascii="Calibri" w:hAnsi="Calibri" w:cs="Calibri" w:eastAsia="Calibri"/>
          <w:b w:val="0"/>
          <w:color w:val="15131F"/>
          <w:sz w:val="21"/>
        </w:rPr>
        <w:t>Letras latinas básicas (GSM-7): 160 caracteres, o 153 por parte si el SMS es más largo. Un emoji, unas comillas tipográficas, una letra de otro alfabeto o una á, í, ó o ú pasan el SMS a UCS-2: 70, o 67 por parte. Las herramientas de SMS como Twilio cobran cada parte como un SMS.</w:t>
      </w:r>
    </w:p>
    <w:p>
      <w:pPr>
        <w:spacing w:after="80"/>
      </w:pPr>
    </w:p>
    <w:p>
      <w:pPr>
        <w:spacing w:after="40"/>
      </w:pPr>
      <w:r>
        <w:rPr>
          <w:rFonts w:ascii="Calibri" w:hAnsi="Calibri" w:cs="Calibri" w:eastAsia="Calibri"/>
          <w:b/>
          <w:color w:val="15131F"/>
          <w:sz w:val="22"/>
        </w:rPr>
        <w:t>Sin ofertas en un recordatorio</w:t>
      </w:r>
    </w:p>
    <w:p>
      <w:pPr>
        <w:spacing w:after="40"/>
      </w:pPr>
      <w:r>
        <w:rPr>
          <w:rFonts w:ascii="Calibri" w:hAnsi="Calibri" w:cs="Calibri" w:eastAsia="Calibri"/>
          <w:b w:val="0"/>
          <w:color w:val="15131F"/>
          <w:sz w:val="21"/>
        </w:rPr>
        <w:t>Un cupón o una frase comercial pueden convertir un SMS informativo en uno promocional, que necesita consentimiento por escrito. Deja las ofertas fuera de los recordatorios.</w:t>
      </w:r>
    </w:p>
    <w:p>
      <w:pPr>
        <w:spacing w:after="80"/>
      </w:pPr>
    </w:p>
    <w:p>
      <w:pPr>
        <w:spacing w:after="200"/>
      </w:pPr>
      <w:r>
        <w:rPr>
          <w:rFonts w:ascii="Calibri" w:hAnsi="Calibri" w:cs="Calibri" w:eastAsia="Calibri"/>
          <w:b w:val="0"/>
          <w:color w:val="15131F"/>
          <w:sz w:val="21"/>
        </w:rPr>
        <w:t>Esta página no es asesoramiento legal. Describe normas de EE. UU. (FCC) y directrices de las operadoras de EE. UU. (CTIA). Otros países tienen sus propias normas sobre SMS y consentimiento, así que consulta las normas oficiales del lugar donde viven tus clientes.</w:t>
      </w:r>
    </w:p>
    <w:p>
      <w:pPr>
        <w:spacing w:after="80"/>
      </w:pPr>
      <w:r>
        <w:rPr>
          <w:rFonts w:ascii="Calibri" w:hAnsi="Calibri" w:cs="Calibri" w:eastAsia="Calibri"/>
          <w:b/>
          <w:color w:val="15131F"/>
          <w:sz w:val="28"/>
        </w:rPr>
        <w:t>Cómo medir las ausencias antes y después de los recordatorios</w:t>
      </w:r>
    </w:p>
    <w:p>
      <w:pPr>
        <w:spacing w:after="120"/>
      </w:pPr>
      <w:r>
        <w:rPr>
          <w:rFonts w:ascii="Calibri" w:hAnsi="Calibri" w:cs="Calibri" w:eastAsia="Calibri"/>
          <w:b w:val="0"/>
          <w:color w:val="5D5A70"/>
          <w:sz w:val="21"/>
        </w:rPr>
        <w:t>Cuenta igual cada semana, con tu lista de reservas o con el registro de Excel. Bastan cuatro números.</w:t>
      </w:r>
    </w:p>
    <w:p>
      <w:pPr>
        <w:spacing w:after="40"/>
      </w:pPr>
      <w:r>
        <w:rPr>
          <w:rFonts w:ascii="Calibri" w:hAnsi="Calibri" w:cs="Calibri" w:eastAsia="Calibri"/>
          <w:b/>
          <w:color w:val="15131F"/>
          <w:sz w:val="22"/>
        </w:rPr>
        <w:t>Tasa de ausencias</w:t>
      </w:r>
    </w:p>
    <w:p>
      <w:pPr>
        <w:spacing w:after="40"/>
      </w:pPr>
      <w:r>
        <w:rPr>
          <w:rFonts w:ascii="Calibri" w:hAnsi="Calibri" w:cs="Calibri" w:eastAsia="Calibri"/>
          <w:b w:val="0"/>
          <w:color w:val="15131F"/>
          <w:sz w:val="21"/>
        </w:rPr>
        <w:t>Las ausencias divididas entre las citas que tocaban: asistencias más ausencias. Las cancelaciones a tiempo y los cambios de cita no son ausencias, porque la hora se podía ofrecer a otra persona.</w:t>
      </w:r>
    </w:p>
    <w:p>
      <w:pPr>
        <w:spacing w:after="60"/>
      </w:pPr>
      <w:r>
        <w:rPr>
          <w:rFonts w:ascii="Calibri" w:hAnsi="Calibri" w:cs="Calibri" w:eastAsia="Calibri"/>
          <w:b/>
          <w:color w:val="6B3CF0"/>
          <w:sz w:val="21"/>
        </w:rPr>
        <w:t xml:space="preserve">Ejemplo: </w:t>
      </w:r>
      <w:r>
        <w:rPr>
          <w:rFonts w:ascii="Calibri" w:hAnsi="Calibri" w:cs="Calibri" w:eastAsia="Calibri"/>
          <w:b w:val="0"/>
          <w:color w:val="15131F"/>
          <w:sz w:val="21"/>
        </w:rPr>
        <w:t>1 ausencia en 10 citas que tocaban = 10%</w:t>
      </w:r>
    </w:p>
    <w:p>
      <w:pPr>
        <w:spacing w:after="80"/>
      </w:pPr>
    </w:p>
    <w:p>
      <w:pPr>
        <w:spacing w:after="40"/>
      </w:pPr>
      <w:r>
        <w:rPr>
          <w:rFonts w:ascii="Calibri" w:hAnsi="Calibri" w:cs="Calibri" w:eastAsia="Calibri"/>
          <w:b/>
          <w:color w:val="15131F"/>
          <w:sz w:val="22"/>
        </w:rPr>
        <w:t>Las cancelaciones tardías, aparte</w:t>
      </w:r>
    </w:p>
    <w:p>
      <w:pPr>
        <w:spacing w:after="40"/>
      </w:pPr>
      <w:r>
        <w:rPr>
          <w:rFonts w:ascii="Calibri" w:hAnsi="Calibri" w:cs="Calibri" w:eastAsia="Calibri"/>
          <w:b w:val="0"/>
          <w:color w:val="15131F"/>
          <w:sz w:val="21"/>
        </w:rPr>
        <w:t>Una cancelación con menos aviso del que fija tu política (aquí, 24 horas) suele dejar también la hora vacía. Cuéntala en su propia tasa, para que no se esconda en ninguno de los otros dos números.</w:t>
      </w:r>
    </w:p>
    <w:p>
      <w:pPr>
        <w:spacing w:after="80"/>
      </w:pPr>
    </w:p>
    <w:p>
      <w:pPr>
        <w:spacing w:after="40"/>
      </w:pPr>
      <w:r>
        <w:rPr>
          <w:rFonts w:ascii="Calibri" w:hAnsi="Calibri" w:cs="Calibri" w:eastAsia="Calibri"/>
          <w:b/>
          <w:color w:val="15131F"/>
          <w:sz w:val="22"/>
        </w:rPr>
        <w:t>Primero, una referencia</w:t>
      </w:r>
    </w:p>
    <w:p>
      <w:pPr>
        <w:spacing w:after="40"/>
      </w:pPr>
      <w:r>
        <w:rPr>
          <w:rFonts w:ascii="Calibri" w:hAnsi="Calibri" w:cs="Calibri" w:eastAsia="Calibri"/>
          <w:b w:val="0"/>
          <w:color w:val="15131F"/>
          <w:sz w:val="21"/>
        </w:rPr>
        <w:t>Cuenta las 4 semanas anteriores a empezar con los recordatorios y luego compara bloques de 4 semanas. Sáltate las semanas de vacaciones. No juzgues por una semana: con 10 citas, una ausencia mueve la tasa 10 puntos.</w:t>
      </w:r>
    </w:p>
    <w:p>
      <w:pPr>
        <w:spacing w:after="80"/>
      </w:pPr>
    </w:p>
    <w:p>
      <w:pPr>
        <w:spacing w:after="40"/>
      </w:pPr>
      <w:r>
        <w:rPr>
          <w:rFonts w:ascii="Calibri" w:hAnsi="Calibri" w:cs="Calibri" w:eastAsia="Calibri"/>
          <w:b/>
          <w:color w:val="15131F"/>
          <w:sz w:val="22"/>
        </w:rPr>
        <w:t>Por respuesta</w:t>
      </w:r>
    </w:p>
    <w:p>
      <w:pPr>
        <w:spacing w:after="40"/>
      </w:pPr>
      <w:r>
        <w:rPr>
          <w:rFonts w:ascii="Calibri" w:hAnsi="Calibri" w:cs="Calibri" w:eastAsia="Calibri"/>
          <w:b w:val="0"/>
          <w:color w:val="15131F"/>
          <w:sz w:val="21"/>
        </w:rPr>
        <w:t>Compara la tasa de ausencias después de C, después de R y sin respuesta. Si la mayoría de las ausencias vienen de personas que nunca respondieron, la llamada a las 24 horas es donde más rinde tu tiempo.</w:t>
      </w:r>
    </w:p>
    <w:p>
      <w:pPr>
        <w:spacing w:after="80"/>
      </w:pPr>
    </w:p>
    <w:p>
      <w:pPr>
        <w:spacing w:after="200"/>
      </w:pPr>
      <w:r>
        <w:rPr>
          <w:rFonts w:ascii="Calibri" w:hAnsi="Calibri" w:cs="Calibri" w:eastAsia="Calibri"/>
          <w:b w:val="0"/>
          <w:color w:val="15131F"/>
          <w:sz w:val="21"/>
        </w:rPr>
        <w:t>Ponle precio al resultado con la calculadora gratis del coste de citas no atendidas: citas perdidas al mes por el valor medio de una cita.</w:t>
      </w:r>
    </w:p>
    <w:p>
      <w:pPr>
        <w:spacing w:after="120"/>
      </w:pPr>
      <w:r>
        <w:rPr>
          <w:rFonts w:ascii="Calibri" w:hAnsi="Calibri" w:cs="Calibri" w:eastAsia="Calibri"/>
          <w:b/>
          <w:color w:val="15131F"/>
          <w:sz w:val="28"/>
        </w:rPr>
        <w:t>Cómo usar estas plantillas de SMS de recordatorio de citas</w:t>
      </w:r>
    </w:p>
    <w:p>
      <w:pPr>
        <w:spacing w:after="40"/>
      </w:pPr>
      <w:r>
        <w:rPr>
          <w:rFonts w:ascii="Calibri" w:hAnsi="Calibri" w:cs="Calibri" w:eastAsia="Calibri"/>
          <w:b/>
          <w:color w:val="15131F"/>
          <w:sz w:val="22"/>
        </w:rPr>
        <w:t>1. Recoge el consentimiento</w:t>
      </w:r>
    </w:p>
    <w:p>
      <w:pPr>
        <w:spacing w:after="120"/>
      </w:pPr>
      <w:r>
        <w:rPr>
          <w:rFonts w:ascii="Calibri" w:hAnsi="Calibri" w:cs="Calibri" w:eastAsia="Calibri"/>
          <w:b w:val="0"/>
          <w:color w:val="15131F"/>
          <w:sz w:val="21"/>
        </w:rPr>
        <w:t>Añade la casilla a tu formulario de reserva y la pregunta a tu guion telefónico. Anota sí o no para cada número.</w:t>
      </w:r>
    </w:p>
    <w:p>
      <w:pPr>
        <w:spacing w:after="40"/>
      </w:pPr>
      <w:r>
        <w:rPr>
          <w:rFonts w:ascii="Calibri" w:hAnsi="Calibri" w:cs="Calibri" w:eastAsia="Calibri"/>
          <w:b/>
          <w:color w:val="15131F"/>
          <w:sz w:val="22"/>
        </w:rPr>
        <w:t>2. Rellena los SMS</w:t>
      </w:r>
    </w:p>
    <w:p>
      <w:pPr>
        <w:spacing w:after="120"/>
      </w:pPr>
      <w:r>
        <w:rPr>
          <w:rFonts w:ascii="Calibri" w:hAnsi="Calibri" w:cs="Calibri" w:eastAsia="Calibri"/>
          <w:b w:val="0"/>
          <w:color w:val="15131F"/>
          <w:sz w:val="21"/>
        </w:rPr>
        <w:t>Nombre del negocio, dirección, teléfono y política. Pega cada SMS en la hoja Comprobar SMS: 1 segmento cada uno.</w:t>
      </w:r>
    </w:p>
    <w:p>
      <w:pPr>
        <w:spacing w:after="40"/>
      </w:pPr>
      <w:r>
        <w:rPr>
          <w:rFonts w:ascii="Calibri" w:hAnsi="Calibri" w:cs="Calibri" w:eastAsia="Calibri"/>
          <w:b/>
          <w:color w:val="15131F"/>
          <w:sz w:val="22"/>
        </w:rPr>
        <w:t>3. Fija los horarios</w:t>
      </w:r>
    </w:p>
    <w:p>
      <w:pPr>
        <w:spacing w:after="120"/>
      </w:pPr>
      <w:r>
        <w:rPr>
          <w:rFonts w:ascii="Calibri" w:hAnsi="Calibri" w:cs="Calibri" w:eastAsia="Calibri"/>
          <w:b w:val="0"/>
          <w:color w:val="15131F"/>
          <w:sz w:val="21"/>
        </w:rPr>
        <w:t>48 horas, 2 horas y de 8:00 a 20:00 en la hoja Ajustes. Programa los SMS en tu herramienta de SMS o envíalos desde el teléfono del negocio.</w:t>
      </w:r>
    </w:p>
    <w:p>
      <w:pPr>
        <w:spacing w:after="40"/>
      </w:pPr>
      <w:r>
        <w:rPr>
          <w:rFonts w:ascii="Calibri" w:hAnsi="Calibri" w:cs="Calibri" w:eastAsia="Calibri"/>
          <w:b/>
          <w:color w:val="15131F"/>
          <w:sz w:val="22"/>
        </w:rPr>
        <w:t>4. Contesta cada respuesta</w:t>
      </w:r>
    </w:p>
    <w:p>
      <w:pPr>
        <w:spacing w:after="120"/>
      </w:pPr>
      <w:r>
        <w:rPr>
          <w:rFonts w:ascii="Calibri" w:hAnsi="Calibri" w:cs="Calibri" w:eastAsia="Calibri"/>
          <w:b w:val="0"/>
          <w:color w:val="15131F"/>
          <w:sz w:val="21"/>
        </w:rPr>
        <w:t>Un responsable lee las respuestas a horas fijas, contesta en menos de 2 horas laborables y actualiza el registro.</w:t>
      </w:r>
    </w:p>
    <w:p>
      <w:pPr>
        <w:spacing w:after="40"/>
      </w:pPr>
      <w:r>
        <w:rPr>
          <w:rFonts w:ascii="Calibri" w:hAnsi="Calibri" w:cs="Calibri" w:eastAsia="Calibri"/>
          <w:b/>
          <w:color w:val="15131F"/>
          <w:sz w:val="22"/>
        </w:rPr>
        <w:t>5. Mide durante 4 semanas</w:t>
      </w:r>
    </w:p>
    <w:p>
      <w:pPr>
        <w:spacing w:after="120"/>
      </w:pPr>
      <w:r>
        <w:rPr>
          <w:rFonts w:ascii="Calibri" w:hAnsi="Calibri" w:cs="Calibri" w:eastAsia="Calibri"/>
          <w:b w:val="0"/>
          <w:color w:val="15131F"/>
          <w:sz w:val="21"/>
        </w:rPr>
        <w:t>Compara la tasa de ausencias con tu referencia. Cambia una sola cosa cada vez.</w:t>
      </w:r>
    </w:p>
    <w:p>
      <w:pPr>
        <w:spacing w:after="80"/>
      </w:pPr>
      <w:r>
        <w:rPr>
          <w:rFonts w:ascii="Calibri" w:hAnsi="Calibri" w:cs="Calibri" w:eastAsia="Calibri"/>
          <w:b/>
          <w:color w:val="15131F"/>
          <w:sz w:val="24"/>
        </w:rPr>
        <w:t>Configúralo en CRMsoftware.pro</w:t>
      </w:r>
    </w:p>
    <w:p>
      <w:pPr>
        <w:spacing w:after="60"/>
      </w:pPr>
      <w:r>
        <w:rPr>
          <w:rFonts w:ascii="Calibri" w:hAnsi="Calibri" w:cs="Calibri" w:eastAsia="Calibri"/>
          <w:b w:val="0"/>
          <w:color w:val="15131F"/>
          <w:sz w:val="21"/>
        </w:rPr>
        <w:t>1. Abre «Programación» &gt; «Tipos de evento» y edita un tipo de evento, o haz clic en «Nuevo tipo de evento». En «Recordatorios», elige «24 horas antes», «1 hora antes» o «15 minutos antes». Son emails de recordatorio.</w:t>
      </w:r>
    </w:p>
    <w:p>
      <w:pPr>
        <w:spacing w:after="60"/>
      </w:pPr>
      <w:r>
        <w:rPr>
          <w:rFonts w:ascii="Calibri" w:hAnsi="Calibri" w:cs="Calibri" w:eastAsia="Calibri"/>
          <w:b w:val="0"/>
          <w:color w:val="15131F"/>
          <w:sz w:val="21"/>
        </w:rPr>
        <w:t>2. En la pestaña «Correos», haz clic en «Editar plantilla» para «Confirmación de reserva» y «Recordatorio de reunión». Cambia «Asunto del email», «Encabezado» y «Texto del cuerpo» para que coincidan con tus SMS y haz clic en «Guardar plantilla».</w:t>
      </w:r>
    </w:p>
    <w:p>
      <w:pPr>
        <w:spacing w:after="60"/>
      </w:pPr>
      <w:r>
        <w:rPr>
          <w:rFonts w:ascii="Calibri" w:hAnsi="Calibri" w:cs="Calibri" w:eastAsia="Calibri"/>
          <w:b w:val="0"/>
          <w:color w:val="15131F"/>
          <w:sz w:val="21"/>
        </w:rPr>
        <w:t>3. Los clientes cambian o cancelan la cita con los enlaces de los emails de reserva. Para bloquear las cancelaciones de última hora con esos enlaces, fija un «Aviso mínimo de cancelación» en el tipo de evento.</w:t>
      </w:r>
    </w:p>
    <w:p>
      <w:pPr>
        <w:spacing w:after="60"/>
      </w:pPr>
      <w:r>
        <w:rPr>
          <w:rFonts w:ascii="Calibri" w:hAnsi="Calibri" w:cs="Calibri" w:eastAsia="Calibri"/>
          <w:b w:val="0"/>
          <w:color w:val="15131F"/>
          <w:sz w:val="21"/>
        </w:rPr>
        <w:t>4. Después de una cita perdida, abre «Reservas» y márcala como «Ausencia» (el cliente no se presentó). Añádela también al registro de Excel.</w:t>
      </w:r>
    </w:p>
    <w:p>
      <w:pPr>
        <w:spacing w:after="60"/>
      </w:pPr>
      <w:r>
        <w:rPr>
          <w:rFonts w:ascii="Calibri" w:hAnsi="Calibri" w:cs="Calibri" w:eastAsia="Calibri"/>
          <w:b w:val="0"/>
          <w:color w:val="15131F"/>
          <w:sz w:val="21"/>
        </w:rPr>
        <w:t>5. Los SMS salen de tu propio teléfono o de tu herramienta de SMS, no de la app. Guarda el consentimiento SMS y las bajas en el registro o en «Notas» del contacto.</w:t>
      </w:r>
    </w:p>
    <w:p>
      <w:pPr>
        <w:spacing w:after="200"/>
      </w:pPr>
      <w:r>
        <w:rPr>
          <w:rFonts w:ascii="Calibri" w:hAnsi="Calibri" w:cs="Calibri" w:eastAsia="Calibri"/>
          <w:b w:val="0"/>
          <w:color w:val="5D5A70"/>
          <w:sz w:val="21"/>
        </w:rPr>
        <w:t>CRMsoftware.pro envía emails, no SMS. Las reservas con sincronización de calendario vienen con Launch, 19 $ al mes con facturación anual para 8 usuarios. El chat con IA en tu web es gratis para 3 usuarios, sin tarjeta de crédito.</w:t>
      </w:r>
    </w:p>
    <w:p>
      <w:pPr>
        <w:spacing w:after="80"/>
      </w:pPr>
      <w:r>
        <w:rPr>
          <w:rFonts w:ascii="Calibri" w:hAnsi="Calibri" w:cs="Calibri" w:eastAsia="Calibri"/>
          <w:b/>
          <w:color w:val="15131F"/>
          <w:sz w:val="24"/>
        </w:rPr>
        <w:t>Revisión semanal, 10 minutos</w:t>
      </w:r>
    </w:p>
    <w:p>
      <w:pPr>
        <w:spacing w:after="60"/>
        <w:ind w:left="283"/>
      </w:pPr>
      <w:r>
        <w:rPr>
          <w:rFonts w:ascii="Calibri" w:hAnsi="Calibri" w:cs="Calibri" w:eastAsia="Calibri"/>
          <w:b w:val="0"/>
          <w:color w:val="15131F"/>
          <w:sz w:val="21"/>
        </w:rPr>
        <w:t>• Cada número que recibe SMS tiene Sí en Consentimiento SMS en el registro.</w:t>
      </w:r>
    </w:p>
    <w:p>
      <w:pPr>
        <w:spacing w:after="60"/>
        <w:ind w:left="283"/>
      </w:pPr>
      <w:r>
        <w:rPr>
          <w:rFonts w:ascii="Calibri" w:hAnsi="Calibri" w:cs="Calibri" w:eastAsia="Calibri"/>
          <w:b w:val="0"/>
          <w:color w:val="15131F"/>
          <w:sz w:val="21"/>
        </w:rPr>
        <w:t>• Cada STOP está anotado y nadie ha vuelto a escribir a ese número.</w:t>
      </w:r>
    </w:p>
    <w:p>
      <w:pPr>
        <w:spacing w:after="60"/>
        <w:ind w:left="283"/>
      </w:pPr>
      <w:r>
        <w:rPr>
          <w:rFonts w:ascii="Calibri" w:hAnsi="Calibri" w:cs="Calibri" w:eastAsia="Calibri"/>
          <w:b w:val="0"/>
          <w:color w:val="15131F"/>
          <w:sz w:val="21"/>
        </w:rPr>
        <w:t>• Ningún Reprogramar ni Sin respuesta: llamar una vez tiene más de un día.</w:t>
      </w:r>
    </w:p>
    <w:p>
      <w:pPr>
        <w:spacing w:after="60"/>
        <w:ind w:left="283"/>
      </w:pPr>
      <w:r>
        <w:rPr>
          <w:rFonts w:ascii="Calibri" w:hAnsi="Calibri" w:cs="Calibri" w:eastAsia="Calibri"/>
          <w:b w:val="0"/>
          <w:color w:val="15131F"/>
          <w:sz w:val="21"/>
        </w:rPr>
        <w:t>• Cada cita pasada tiene un resultado.</w:t>
      </w:r>
    </w:p>
    <w:p>
      <w:pPr>
        <w:spacing w:after="60"/>
        <w:ind w:left="283"/>
      </w:pPr>
      <w:r>
        <w:rPr>
          <w:rFonts w:ascii="Calibri" w:hAnsi="Calibri" w:cs="Calibri" w:eastAsia="Calibri"/>
          <w:b w:val="0"/>
          <w:color w:val="15131F"/>
          <w:sz w:val="21"/>
        </w:rPr>
        <w:t>• Tasa de ausencias y cancelaciones tardías comparadas con tu referencia.</w:t>
      </w:r>
    </w:p>
    <w:p>
      <w:pPr>
        <w:spacing w:after="160"/>
      </w:pPr>
    </w:p>
    <w:p>
      <w:pPr>
        <w:spacing w:after="120"/>
      </w:pPr>
      <w:r>
        <w:rPr>
          <w:rFonts w:ascii="Calibri" w:hAnsi="Calibri" w:cs="Calibri" w:eastAsia="Calibri"/>
          <w:b w:val="0"/>
          <w:color w:val="5D5A70"/>
          <w:sz w:val="18"/>
        </w:rPr>
        <w:t>Plantilla gratis de CRMsoftware.pro. Datos de ejemplo ficticios.</w:t>
      </w:r>
    </w:p>
    <w:p>
      <w:pPr>
        <w:spacing w:after="120"/>
      </w:pPr>
      <w:r>
        <w:rPr>
          <w:rFonts w:ascii="Calibri" w:hAnsi="Calibri" w:cs="Calibri" w:eastAsia="Calibri"/>
          <w:b w:val="0"/>
          <w:color w:val="6B3CF0"/>
          <w:sz w:val="18"/>
        </w:rPr>
        <w:t>https://crmsoftware.pro/es/templates/appointment-reminder-text-templates</w:t>
      </w:r>
    </w:p>
    <w:sectPr w:rsidR="00FC693F" w:rsidRPr="0006063C" w:rsidSect="00034616">
      <w:pgSz w:w="12240" w:h="15840"/>
      <w:pgMar w:top="1020" w:right="1134" w:bottom="1020" w:left="113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Plantillas de SMS de recordatorio de citas</dc:title>
  <dc:subject/>
  <dc:creator>CRMsoftware.pro</dc:creator>
  <cp:keywords/>
  <dc:description/>
  <cp:lastModifiedBy>CRMsoftware.pro</cp:lastModifiedBy>
  <cp:revision>1</cp:revision>
  <dcterms:created xsi:type="dcterms:W3CDTF">2013-12-23T23:15:00Z</dcterms:created>
  <dcterms:modified xsi:type="dcterms:W3CDTF">2013-12-23T23:15:00Z</dcterms:modified>
  <cp:category/>
</cp:coreProperties>
</file>