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Plantillas de SMS para empresas</w:t>
      </w:r>
    </w:p>
    <w:p>
      <w:pPr>
        <w:spacing w:after="80"/>
      </w:pPr>
      <w:r>
        <w:rPr>
          <w:rFonts w:ascii="Calibri" w:hAnsi="Calibri" w:cs="Calibri" w:eastAsia="Calibri"/>
          <w:b w:val="0"/>
          <w:color w:val="5D5A70"/>
          <w:sz w:val="22"/>
        </w:rPr>
        <w:t>Respuesta a lead nuevo, seguimiento de presupuesto, SMS de reactivación y carrito, avisos de pedido y entrega, petición de reseña, recordatorios de pago, avisos de cierre y líneas para 8 sectores, cada uno de menos de 160 caracteres. De CRMsoftware.pro.</w:t>
      </w:r>
    </w:p>
    <w:p>
      <w:pPr>
        <w:spacing w:after="280"/>
      </w:pPr>
      <w:r>
        <w:rPr>
          <w:rFonts w:ascii="Calibri" w:hAnsi="Calibri" w:cs="Calibri" w:eastAsia="Calibri"/>
          <w:b w:val="0"/>
          <w:color w:val="5D5A70"/>
          <w:sz w:val="21"/>
        </w:rPr>
        <w:t>Elige el SMS de tu situación y sustituye cada palabra entre [corchetes]; luego cuenta: cada SMS debe quedar por debajo de 160 caracteres con letras básicas (sin á, í, ó, ú ni emojis). Envíalo solo con el consentimiento que indica la pestaña, entre las 8:00 y las 21:00 donde está el cliente, y para en el acto tras un STOP. Anota cada SMS, respuesta y siguiente paso en el registro de envíos de Excel.</w:t>
      </w:r>
    </w:p>
    <w:p>
      <w:pPr>
        <w:spacing w:after="160"/>
      </w:pPr>
      <w:r>
        <w:rPr>
          <w:rFonts w:ascii="Calibri" w:hAnsi="Calibri" w:cs="Calibri" w:eastAsia="Calibri"/>
          <w:b/>
          <w:color w:val="15131F"/>
          <w:sz w:val="32"/>
        </w:rPr>
        <w:t>Las plantillas</w:t>
      </w:r>
    </w:p>
    <w:p>
      <w:pPr>
        <w:spacing w:after="60"/>
      </w:pPr>
      <w:r>
        <w:rPr>
          <w:rFonts w:ascii="Calibri" w:hAnsi="Calibri" w:cs="Calibri" w:eastAsia="Calibri"/>
          <w:b/>
          <w:color w:val="15131F"/>
          <w:sz w:val="28"/>
        </w:rPr>
        <w:t>1. SMS a un lead nuevo: responde en 5 minutos</w:t>
      </w:r>
    </w:p>
    <w:p>
      <w:pPr>
        <w:spacing w:after="80"/>
      </w:pPr>
      <w:r>
        <w:rPr>
          <w:rFonts w:ascii="Calibri" w:hAnsi="Calibri" w:cs="Calibri" w:eastAsia="Calibri"/>
          <w:b w:val="0"/>
          <w:color w:val="5D5A70"/>
          <w:sz w:val="20"/>
        </w:rPr>
        <w:t>Enviar en: 5 minutos · Fuera de horario: A las 8:00 del día siguiente · Consentimiento: Lo pidió: informativo · Línea de baja: Primer SMS</w:t>
      </w:r>
    </w:p>
    <w:p>
      <w:pPr>
        <w:spacing w:after="80"/>
      </w:pPr>
      <w:r>
        <w:rPr>
          <w:rFonts w:ascii="Calibri" w:hAnsi="Calibri" w:cs="Calibri" w:eastAsia="Calibri"/>
          <w:b w:val="0"/>
          <w:color w:val="15131F"/>
          <w:sz w:val="21"/>
        </w:rPr>
        <w:t>La más útil de todas las plantillas de SMS para empresas es la primera respuesta a quien acaba de pedir algo en tu web, en tu chat o por teléfono. Te dio su número y pidió que lo contactaras: las directrices CTIA de las operadoras lo llaman mensaje informativo, con permiso expreso, y las normas de la FCC exigen consentimiento previo y expreso antes de cualquier SMS automatizado a un móvil. Guarda el consentimiento junto al número; línea STOP en el primer SMS.</w:t>
      </w:r>
    </w:p>
    <w:p>
      <w:pPr>
        <w:spacing w:after="60"/>
      </w:pPr>
      <w:r>
        <w:rPr>
          <w:rFonts w:ascii="Calibri" w:hAnsi="Calibri" w:cs="Calibri" w:eastAsia="Calibri"/>
          <w:b/>
          <w:color w:val="6B3CF0"/>
          <w:sz w:val="21"/>
        </w:rPr>
        <w:t xml:space="preserve">Primera respuesta a un lead de la web, en 5 minutos dentro de tu horario: </w:t>
      </w:r>
      <w:r>
        <w:rPr>
          <w:rFonts w:ascii="Calibri" w:hAnsi="Calibri" w:cs="Calibri" w:eastAsia="Calibri"/>
          <w:b w:val="0"/>
          <w:color w:val="15131F"/>
          <w:sz w:val="21"/>
        </w:rPr>
        <w:t>[Negocio]: Hola, [nombre], soy [tu nombre], por [su solicitud]. Puedo [pasar o llamar] [día] [hora] o [día] [hora]. ¿Qué te va mejor? Baja: responde STOP.</w:t>
      </w:r>
    </w:p>
    <w:p>
      <w:pPr>
        <w:spacing w:after="60"/>
      </w:pPr>
      <w:r>
        <w:rPr>
          <w:rFonts w:ascii="Calibri" w:hAnsi="Calibri" w:cs="Calibri" w:eastAsia="Calibri"/>
          <w:b/>
          <w:color w:val="6B3CF0"/>
          <w:sz w:val="21"/>
        </w:rPr>
        <w:t xml:space="preserve">Una pregunta antes de presupuestar: </w:t>
      </w:r>
      <w:r>
        <w:rPr>
          <w:rFonts w:ascii="Calibri" w:hAnsi="Calibri" w:cs="Calibri" w:eastAsia="Calibri"/>
          <w:b w:val="0"/>
          <w:color w:val="15131F"/>
          <w:sz w:val="21"/>
        </w:rPr>
        <w:t>Gracias, [nombre]. Una pregunta para presupuestar bien: ¿[tu pregunta]? Una foto también ayuda.</w:t>
      </w:r>
    </w:p>
    <w:p>
      <w:pPr>
        <w:spacing w:after="60"/>
      </w:pPr>
      <w:r>
        <w:rPr>
          <w:rFonts w:ascii="Calibri" w:hAnsi="Calibri" w:cs="Calibri" w:eastAsia="Calibri"/>
          <w:b/>
          <w:color w:val="6B3CF0"/>
          <w:sz w:val="21"/>
        </w:rPr>
        <w:t xml:space="preserve">Sin respuesta tras 1 día laborable: una vez: </w:t>
      </w:r>
      <w:r>
        <w:rPr>
          <w:rFonts w:ascii="Calibri" w:hAnsi="Calibri" w:cs="Calibri" w:eastAsia="Calibri"/>
          <w:b w:val="0"/>
          <w:color w:val="15131F"/>
          <w:sz w:val="21"/>
        </w:rPr>
        <w:t>[Negocio]: Hola, [nombre], [tu nombre] otra vez, por [su solicitud]. ¿Sigue en pie? Responde con una fecha y lo agendo. Si no, no hace falta responder.</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En los 5 minutos siguientes al formulario, el chat o el mensaje de voz, dentro de tu horario. Un lead que llega a las 19:48 recibe el SMS a las 8:00.</w:t>
      </w:r>
    </w:p>
    <w:p>
      <w:pPr>
        <w:spacing w:after="40"/>
        <w:ind w:left="283"/>
      </w:pPr>
      <w:r>
        <w:rPr>
          <w:rFonts w:ascii="Calibri" w:hAnsi="Calibri" w:cs="Calibri" w:eastAsia="Calibri"/>
          <w:b w:val="0"/>
          <w:color w:val="15131F"/>
          <w:sz w:val="21"/>
        </w:rPr>
        <w:t>• Primero el nombre del negocio, desde el número que figura en tu web: en una encuesta de Pew de 2020, el 80% de los adultos de EE. UU. dijo que, por lo general, no responde a llamadas de números desconocidos. Dos SMS como máximo, luego una llamada.</w:t>
      </w:r>
    </w:p>
    <w:p>
      <w:pPr>
        <w:spacing w:after="60"/>
      </w:pPr>
      <w:r>
        <w:rPr>
          <w:rFonts w:ascii="Calibri" w:hAnsi="Calibri" w:cs="Calibri" w:eastAsia="Calibri"/>
          <w:b/>
          <w:color w:val="6B3CF0"/>
          <w:sz w:val="21"/>
        </w:rPr>
        <w:t xml:space="preserve">160 caracteres después de rellenar los corchetes: </w:t>
      </w:r>
      <w:r>
        <w:rPr>
          <w:rFonts w:ascii="Calibri" w:hAnsi="Calibri" w:cs="Calibri" w:eastAsia="Calibri"/>
          <w:b w:val="0"/>
          <w:color w:val="5D5A70"/>
          <w:sz w:val="21"/>
        </w:rPr>
        <w:t>En un SMS caben 160 caracteres con letras latinas básicas, cifras y puntuación básica; un emoji, unas comillas tipográficas o una á, í, ó o ú lo reducen a 70, y los textos más largos llegan en partes. Todas las plantillas de esta página caben con nombres normales; la biblioteca de SMS en Excel cuenta los tuyos.</w:t>
      </w:r>
    </w:p>
    <w:p>
      <w:pPr>
        <w:spacing w:after="60"/>
      </w:pPr>
      <w:r>
        <w:rPr>
          <w:rFonts w:ascii="Calibri" w:hAnsi="Calibri" w:cs="Calibri" w:eastAsia="Calibri"/>
          <w:b/>
          <w:color w:val="6B3CF0"/>
          <w:sz w:val="21"/>
        </w:rPr>
        <w:t xml:space="preserve">En el primer SMS: </w:t>
      </w:r>
      <w:r>
        <w:rPr>
          <w:rFonts w:ascii="Calibri" w:hAnsi="Calibri" w:cs="Calibri" w:eastAsia="Calibri"/>
          <w:b w:val="0"/>
          <w:color w:val="5D5A70"/>
          <w:sz w:val="21"/>
        </w:rPr>
        <w:t>Primero el nombre del negocio, Tu nombre, Su solicitud, Dos horas para elegir</w:t>
      </w:r>
    </w:p>
    <w:p>
      <w:pPr>
        <w:spacing w:after="160"/>
      </w:pPr>
    </w:p>
    <w:p>
      <w:pPr>
        <w:spacing w:after="60"/>
      </w:pPr>
      <w:r>
        <w:rPr>
          <w:rFonts w:ascii="Calibri" w:hAnsi="Calibri" w:cs="Calibri" w:eastAsia="Calibri"/>
          <w:b/>
          <w:color w:val="15131F"/>
          <w:sz w:val="28"/>
        </w:rPr>
        <w:t>2. SMS de seguimiento de presupuesto: un motivo, un día y parar</w:t>
      </w:r>
    </w:p>
    <w:p>
      <w:pPr>
        <w:spacing w:after="80"/>
      </w:pPr>
      <w:r>
        <w:rPr>
          <w:rFonts w:ascii="Calibri" w:hAnsi="Calibri" w:cs="Calibri" w:eastAsia="Calibri"/>
          <w:b w:val="0"/>
          <w:color w:val="5D5A70"/>
          <w:sz w:val="20"/>
        </w:rPr>
        <w:t>Seguimiento: Día acordado o 2 días laborables · SMS por presupuesto: 3, luego parar · Consentimiento: Pidió el presupuesto · Línea de baja: Solo en el primer SMS</w:t>
      </w:r>
    </w:p>
    <w:p>
      <w:pPr>
        <w:spacing w:after="80"/>
      </w:pPr>
      <w:r>
        <w:rPr>
          <w:rFonts w:ascii="Calibri" w:hAnsi="Calibri" w:cs="Calibri" w:eastAsia="Calibri"/>
          <w:b w:val="0"/>
          <w:color w:val="15131F"/>
          <w:sz w:val="21"/>
        </w:rPr>
        <w:t>Las plantillas de SMS para ventas funcionan cuando cada SMS tiene un motivo: el presupuesto ya salió, hay una pregunta abierta, hay un día libre. «Solo quería saber si lo viste» no es un motivo. Acuerda el día del seguimiento cuando envíes el presupuesto; si no lo acordaste, haz el seguimiento 2 días laborables después.</w:t>
      </w:r>
    </w:p>
    <w:p>
      <w:pPr>
        <w:spacing w:after="60"/>
      </w:pPr>
      <w:r>
        <w:rPr>
          <w:rFonts w:ascii="Calibri" w:hAnsi="Calibri" w:cs="Calibri" w:eastAsia="Calibri"/>
          <w:b/>
          <w:color w:val="6B3CF0"/>
          <w:sz w:val="21"/>
        </w:rPr>
        <w:t xml:space="preserve">Presupuesto enviado: </w:t>
      </w:r>
      <w:r>
        <w:rPr>
          <w:rFonts w:ascii="Calibri" w:hAnsi="Calibri" w:cs="Calibri" w:eastAsia="Calibri"/>
          <w:b w:val="0"/>
          <w:color w:val="15131F"/>
          <w:sz w:val="21"/>
        </w:rPr>
        <w:t>[Negocio]: [nombre], ya tienes por email el presupuesto de [trabajo]: [total] y vale hasta el [fecha]. ¿Dudas? Responde o llama al [teléfono].</w:t>
      </w:r>
    </w:p>
    <w:p>
      <w:pPr>
        <w:spacing w:after="60"/>
      </w:pPr>
      <w:r>
        <w:rPr>
          <w:rFonts w:ascii="Calibri" w:hAnsi="Calibri" w:cs="Calibri" w:eastAsia="Calibri"/>
          <w:b/>
          <w:color w:val="6B3CF0"/>
          <w:sz w:val="21"/>
        </w:rPr>
        <w:t xml:space="preserve">Seguimiento, el día acordado o 2 días laborables después: </w:t>
      </w:r>
      <w:r>
        <w:rPr>
          <w:rFonts w:ascii="Calibri" w:hAnsi="Calibri" w:cs="Calibri" w:eastAsia="Calibri"/>
          <w:b w:val="0"/>
          <w:color w:val="15131F"/>
          <w:sz w:val="21"/>
        </w:rPr>
        <w:t>Hola, [nombre], soy [tu nombre], de [negocio]. ¿Te sirve el presupuesto de [trabajo]? Si quieres, tengo libre el [día]. ¿Dudas? Responde.</w:t>
      </w:r>
    </w:p>
    <w:p>
      <w:pPr>
        <w:spacing w:after="60"/>
      </w:pPr>
      <w:r>
        <w:rPr>
          <w:rFonts w:ascii="Calibri" w:hAnsi="Calibri" w:cs="Calibri" w:eastAsia="Calibri"/>
          <w:b/>
          <w:color w:val="6B3CF0"/>
          <w:sz w:val="21"/>
        </w:rPr>
        <w:t xml:space="preserve">Si dice que es demasiado: </w:t>
      </w:r>
      <w:r>
        <w:rPr>
          <w:rFonts w:ascii="Calibri" w:hAnsi="Calibri" w:cs="Calibri" w:eastAsia="Calibri"/>
          <w:b w:val="0"/>
          <w:color w:val="15131F"/>
          <w:sz w:val="21"/>
        </w:rPr>
        <w:t>Gracias por decirlo, [nombre]. ¿Qué parte se te va de precio? Te enseño qué cambia si [quitamos o cambiamos una partida].</w:t>
      </w:r>
    </w:p>
    <w:p>
      <w:pPr>
        <w:spacing w:after="60"/>
      </w:pPr>
      <w:r>
        <w:rPr>
          <w:rFonts w:ascii="Calibri" w:hAnsi="Calibri" w:cs="Calibri" w:eastAsia="Calibri"/>
          <w:b/>
          <w:color w:val="6B3CF0"/>
          <w:sz w:val="21"/>
        </w:rPr>
        <w:t xml:space="preserve">Último SMS, día laborable 5: </w:t>
      </w:r>
      <w:r>
        <w:rPr>
          <w:rFonts w:ascii="Calibri" w:hAnsi="Calibri" w:cs="Calibri" w:eastAsia="Calibri"/>
          <w:b w:val="0"/>
          <w:color w:val="15131F"/>
          <w:sz w:val="21"/>
        </w:rPr>
        <w:t>Hola, [nombre], soy [tu nombre], de [negocio]. Aviso final del presupuesto de [trabajo], para no insistir. ¿Lo quieres? Dime una fecha. Si no, no hace falta.</w:t>
      </w:r>
    </w:p>
    <w:p>
      <w:pPr>
        <w:spacing w:after="40"/>
      </w:pPr>
      <w:r>
        <w:rPr>
          <w:rFonts w:ascii="Calibri" w:hAnsi="Calibri" w:cs="Calibri" w:eastAsia="Calibri"/>
          <w:b/>
          <w:color w:val="6B3CF0"/>
          <w:sz w:val="21"/>
        </w:rPr>
        <w:t>Reglas</w:t>
      </w:r>
    </w:p>
    <w:p>
      <w:pPr>
        <w:spacing w:after="40"/>
        <w:ind w:left="283"/>
      </w:pPr>
      <w:r>
        <w:rPr>
          <w:rFonts w:ascii="Calibri" w:hAnsi="Calibri" w:cs="Calibri" w:eastAsia="Calibri"/>
          <w:b w:val="0"/>
          <w:color w:val="15131F"/>
          <w:sz w:val="21"/>
        </w:rPr>
        <w:t>• Tres SMS por presupuesto: enviado, seguimiento, último SMS. Después, la llamada del guion de llamadas de ventas, y anota el motivo.</w:t>
      </w:r>
    </w:p>
    <w:p>
      <w:pPr>
        <w:spacing w:after="40"/>
        <w:ind w:left="283"/>
      </w:pPr>
      <w:r>
        <w:rPr>
          <w:rFonts w:ascii="Calibri" w:hAnsi="Calibri" w:cs="Calibri" w:eastAsia="Calibri"/>
          <w:b w:val="0"/>
          <w:color w:val="15131F"/>
          <w:sz w:val="21"/>
        </w:rPr>
        <w:t>• Un cambio de precio va en un presupuesto nuevo, nunca en un SMS. Una fecha límite: una vez, tal como figura en el presupuesto.</w:t>
      </w:r>
    </w:p>
    <w:p>
      <w:pPr>
        <w:spacing w:after="40"/>
        <w:ind w:left="283"/>
      </w:pPr>
      <w:r>
        <w:rPr>
          <w:rFonts w:ascii="Calibri" w:hAnsi="Calibri" w:cs="Calibri" w:eastAsia="Calibri"/>
          <w:b w:val="0"/>
          <w:color w:val="15131F"/>
          <w:sz w:val="21"/>
        </w:rPr>
        <w:t>• De 8:00 a 21:00 en la ubicación del cliente: la FCC prohíbe las llamadas comerciales no solicitadas (telephone solicitations) fuera de ese horario.</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 cambio de precio por SMS, Un plazo que no esté en el presupuesto, Un descuento que nadie pidió</w:t>
      </w:r>
    </w:p>
    <w:p>
      <w:pPr>
        <w:spacing w:after="160"/>
      </w:pPr>
    </w:p>
    <w:p>
      <w:pPr>
        <w:spacing w:after="60"/>
      </w:pPr>
      <w:r>
        <w:rPr>
          <w:rFonts w:ascii="Calibri" w:hAnsi="Calibri" w:cs="Calibri" w:eastAsia="Calibri"/>
          <w:b/>
          <w:color w:val="15131F"/>
          <w:sz w:val="28"/>
        </w:rPr>
        <w:t>3. SMS de reactivación y carrito: consentimiento por escrito</w:t>
      </w:r>
    </w:p>
    <w:p>
      <w:pPr>
        <w:spacing w:after="80"/>
      </w:pPr>
      <w:r>
        <w:rPr>
          <w:rFonts w:ascii="Calibri" w:hAnsi="Calibri" w:cs="Calibri" w:eastAsia="Calibri"/>
          <w:b w:val="0"/>
          <w:color w:val="5D5A70"/>
          <w:sz w:val="20"/>
        </w:rPr>
        <w:t>Consentimiento: Por escrito, casilla marcada · SMS: 2 como máximo, cada 7 días · Horario: De 8:00 a 21:00, hora del cliente · Línea de baja: En cada SMS</w:t>
      </w:r>
    </w:p>
    <w:p>
      <w:pPr>
        <w:spacing w:after="80"/>
      </w:pPr>
      <w:r>
        <w:rPr>
          <w:rFonts w:ascii="Calibri" w:hAnsi="Calibri" w:cs="Calibri" w:eastAsia="Calibri"/>
          <w:b w:val="0"/>
          <w:color w:val="15131F"/>
          <w:sz w:val="21"/>
        </w:rPr>
        <w:t>Los únicos SMS de marketing de esta página. CTIA llama mensaje promocional a un SMS con una promoción de ventas o marketing y espera permiso expreso por escrito; las normas de la FCC exigen consentimiento previo, expreso y por escrito antes de un SMS automatizado con publicidad o telemarketing, y los SMS cuentan como llamadas según la TCPA. Por tanto: solo números con una casilla marcada o un formulario firmado, línea STOP en cada SMS, de 8:00 a 21:00, dos SMS como máximo.</w:t>
      </w:r>
    </w:p>
    <w:p>
      <w:pPr>
        <w:spacing w:after="60"/>
      </w:pPr>
      <w:r>
        <w:rPr>
          <w:rFonts w:ascii="Calibri" w:hAnsi="Calibri" w:cs="Calibri" w:eastAsia="Calibri"/>
          <w:b/>
          <w:color w:val="6B3CF0"/>
          <w:sz w:val="21"/>
        </w:rPr>
        <w:t xml:space="preserve">Lead sin respuesta, 30 días después del presupuesto: </w:t>
      </w:r>
      <w:r>
        <w:rPr>
          <w:rFonts w:ascii="Calibri" w:hAnsi="Calibri" w:cs="Calibri" w:eastAsia="Calibri"/>
          <w:b w:val="0"/>
          <w:color w:val="15131F"/>
          <w:sz w:val="21"/>
        </w:rPr>
        <w:t>[Negocio]: [nombre], tu presupuesto de [trabajo] de [mes] vale hasta el [fecha]. ¿Lo hacemos antes de [temporada]? Responde SI. Baja: responde STOP.</w:t>
      </w:r>
    </w:p>
    <w:p>
      <w:pPr>
        <w:spacing w:after="60"/>
      </w:pPr>
      <w:r>
        <w:rPr>
          <w:rFonts w:ascii="Calibri" w:hAnsi="Calibri" w:cs="Calibri" w:eastAsia="Calibri"/>
          <w:b/>
          <w:color w:val="6B3CF0"/>
          <w:sz w:val="21"/>
        </w:rPr>
        <w:t xml:space="preserve">Cliente antiguo, un motivo de temporada: </w:t>
      </w:r>
      <w:r>
        <w:rPr>
          <w:rFonts w:ascii="Calibri" w:hAnsi="Calibri" w:cs="Calibri" w:eastAsia="Calibri"/>
          <w:b w:val="0"/>
          <w:color w:val="15131F"/>
          <w:sz w:val="21"/>
        </w:rPr>
        <w:t>[Negocio]: [nombre], llega [temporada]: hay huecos de [servicio] la semana del [fecha] al mismo precio. ¿Te apunto? Responde SI. Baja: responde STOP.</w:t>
      </w:r>
    </w:p>
    <w:p>
      <w:pPr>
        <w:spacing w:after="60"/>
      </w:pPr>
      <w:r>
        <w:rPr>
          <w:rFonts w:ascii="Calibri" w:hAnsi="Calibri" w:cs="Calibri" w:eastAsia="Calibri"/>
          <w:b/>
          <w:color w:val="6B3CF0"/>
          <w:sz w:val="21"/>
        </w:rPr>
        <w:t xml:space="preserve">Carrito abandonado: un SMS, en 24 horas: </w:t>
      </w:r>
      <w:r>
        <w:rPr>
          <w:rFonts w:ascii="Calibri" w:hAnsi="Calibri" w:cs="Calibri" w:eastAsia="Calibri"/>
          <w:b w:val="0"/>
          <w:color w:val="15131F"/>
          <w:sz w:val="21"/>
        </w:rPr>
        <w:t>[Tienda]: [nombre], tu carrito con [producto] te espera: [enlace]. ¿Dudas sobre [talla o envío]? Responde por SMS. Baja: responde STOP.</w:t>
      </w:r>
    </w:p>
    <w:p>
      <w:pPr>
        <w:spacing w:after="60"/>
      </w:pPr>
      <w:r>
        <w:rPr>
          <w:rFonts w:ascii="Calibri" w:hAnsi="Calibri" w:cs="Calibri" w:eastAsia="Calibri"/>
          <w:b/>
          <w:color w:val="6B3CF0"/>
          <w:sz w:val="21"/>
        </w:rPr>
        <w:t xml:space="preserve">Último SMS, 7 días después: </w:t>
      </w:r>
      <w:r>
        <w:rPr>
          <w:rFonts w:ascii="Calibri" w:hAnsi="Calibri" w:cs="Calibri" w:eastAsia="Calibri"/>
          <w:b w:val="0"/>
          <w:color w:val="15131F"/>
          <w:sz w:val="21"/>
        </w:rPr>
        <w:t>[Negocio]: [nombre], aviso final sobre [oferta]. Si no respondes, no insistimos. ¿Lo quieres? Responde SI. Baja: responde STOP.</w:t>
      </w:r>
    </w:p>
    <w:p>
      <w:pPr>
        <w:spacing w:after="40"/>
      </w:pPr>
      <w:r>
        <w:rPr>
          <w:rFonts w:ascii="Calibri" w:hAnsi="Calibri" w:cs="Calibri" w:eastAsia="Calibri"/>
          <w:b/>
          <w:color w:val="6B3CF0"/>
          <w:sz w:val="21"/>
        </w:rPr>
        <w:t>Reglas</w:t>
      </w:r>
    </w:p>
    <w:p>
      <w:pPr>
        <w:spacing w:after="40"/>
        <w:ind w:left="283"/>
      </w:pPr>
      <w:r>
        <w:rPr>
          <w:rFonts w:ascii="Calibri" w:hAnsi="Calibri" w:cs="Calibri" w:eastAsia="Calibri"/>
          <w:b w:val="0"/>
          <w:color w:val="15131F"/>
          <w:sz w:val="21"/>
        </w:rPr>
        <w:t>• El consentimiento por escrito es un formulario o una casilla que dice que este número puede recibir SMS de tu negocio, no marcada por defecto y sin ser condición de compra. Guarda la fecha y el texto exacto.</w:t>
      </w:r>
    </w:p>
    <w:p>
      <w:pPr>
        <w:spacing w:after="40"/>
        <w:ind w:left="283"/>
      </w:pPr>
      <w:r>
        <w:rPr>
          <w:rFonts w:ascii="Calibri" w:hAnsi="Calibri" w:cs="Calibri" w:eastAsia="Calibri"/>
          <w:b w:val="0"/>
          <w:color w:val="15131F"/>
          <w:sz w:val="21"/>
        </w:rPr>
        <w:t>• Un motivo real en cada SMS: un presupuesto vigente, una temporada, un carrito guardado. Sin descuento en el primer SMS.</w:t>
      </w:r>
    </w:p>
    <w:p>
      <w:pPr>
        <w:spacing w:after="40"/>
        <w:ind w:left="283"/>
      </w:pPr>
      <w:r>
        <w:rPr>
          <w:rFonts w:ascii="Calibri" w:hAnsi="Calibri" w:cs="Calibri" w:eastAsia="Calibri"/>
          <w:b w:val="0"/>
          <w:color w:val="15131F"/>
          <w:sz w:val="21"/>
        </w:rPr>
        <w:t>• Dos SMS, con 7 días entre ellos, y parar. Después de un STOP, nada más.</w:t>
      </w:r>
    </w:p>
    <w:p>
      <w:pPr>
        <w:spacing w:after="60"/>
      </w:pPr>
      <w:r>
        <w:rPr>
          <w:rFonts w:ascii="Calibri" w:hAnsi="Calibri" w:cs="Calibri" w:eastAsia="Calibri"/>
          <w:b/>
          <w:color w:val="6B3CF0"/>
          <w:sz w:val="21"/>
        </w:rPr>
        <w:t xml:space="preserve">Las secuencias largas de recuperación y carrito van por email: </w:t>
      </w:r>
      <w:r>
        <w:rPr>
          <w:rFonts w:ascii="Calibri" w:hAnsi="Calibri" w:cs="Calibri" w:eastAsia="Calibri"/>
          <w:b w:val="0"/>
          <w:color w:val="5D5A70"/>
          <w:sz w:val="21"/>
        </w:rPr>
        <w:t>La secuencia de 3 emails de carrito y la secuencia de correos para recuperar clientes tienen sus propias páginas; el SMS es el único recordatorio breve entre medias.</w:t>
      </w:r>
    </w:p>
    <w:p>
      <w:pPr>
        <w:spacing w:after="60"/>
      </w:pPr>
      <w:r>
        <w:rPr>
          <w:rFonts w:ascii="Calibri" w:hAnsi="Calibri" w:cs="Calibri" w:eastAsia="Calibri"/>
          <w:b/>
          <w:color w:val="6B3CF0"/>
          <w:sz w:val="21"/>
        </w:rPr>
        <w:t xml:space="preserve">Cada SMS de marketing lleva: </w:t>
      </w:r>
      <w:r>
        <w:rPr>
          <w:rFonts w:ascii="Calibri" w:hAnsi="Calibri" w:cs="Calibri" w:eastAsia="Calibri"/>
          <w:b w:val="0"/>
          <w:color w:val="5D5A70"/>
          <w:sz w:val="21"/>
        </w:rPr>
        <w:t>Nombre del negocio, Un motivo real, Baja: responde STOP</w:t>
      </w:r>
    </w:p>
    <w:p>
      <w:pPr>
        <w:spacing w:after="160"/>
      </w:pPr>
    </w:p>
    <w:p>
      <w:pPr>
        <w:spacing w:after="60"/>
      </w:pPr>
      <w:r>
        <w:rPr>
          <w:rFonts w:ascii="Calibri" w:hAnsi="Calibri" w:cs="Calibri" w:eastAsia="Calibri"/>
          <w:b/>
          <w:color w:val="15131F"/>
          <w:sz w:val="28"/>
        </w:rPr>
        <w:t>4. SMS de pedido y entrega: uno por cada estado</w:t>
      </w:r>
    </w:p>
    <w:p>
      <w:pPr>
        <w:spacing w:after="80"/>
      </w:pPr>
      <w:r>
        <w:rPr>
          <w:rFonts w:ascii="Calibri" w:hAnsi="Calibri" w:cs="Calibri" w:eastAsia="Calibri"/>
          <w:b w:val="0"/>
          <w:color w:val="5D5A70"/>
          <w:sz w:val="20"/>
        </w:rPr>
        <w:t>Enviar: Cuando cambia el estado · Por estado: 1 SMS · Consentimiento: Dado con el pedido · Línea de baja: Primer SMS del pedido</w:t>
      </w:r>
    </w:p>
    <w:p>
      <w:pPr>
        <w:spacing w:after="80"/>
      </w:pPr>
      <w:r>
        <w:rPr>
          <w:rFonts w:ascii="Calibri" w:hAnsi="Calibri" w:cs="Calibri" w:eastAsia="Calibri"/>
          <w:b w:val="0"/>
          <w:color w:val="15131F"/>
          <w:sz w:val="21"/>
        </w:rPr>
        <w:t>El cliente dio su número con el pedido, así que estos SMS son informativos: uno por cada cambio de estado, sin ofertas y con una forma de responder cuando algo va mal.</w:t>
      </w:r>
    </w:p>
    <w:p>
      <w:pPr>
        <w:spacing w:after="60"/>
      </w:pPr>
      <w:r>
        <w:rPr>
          <w:rFonts w:ascii="Calibri" w:hAnsi="Calibri" w:cs="Calibri" w:eastAsia="Calibri"/>
          <w:b/>
          <w:color w:val="6B3CF0"/>
          <w:sz w:val="21"/>
        </w:rPr>
        <w:t xml:space="preserve">Pedido confirmado: </w:t>
      </w:r>
      <w:r>
        <w:rPr>
          <w:rFonts w:ascii="Calibri" w:hAnsi="Calibri" w:cs="Calibri" w:eastAsia="Calibri"/>
          <w:b w:val="0"/>
          <w:color w:val="15131F"/>
          <w:sz w:val="21"/>
        </w:rPr>
        <w:t>[Negocio]: Gracias, [nombre]. Pedido [número] confirmado; sale antes del [fecha]. Enviaremos el enlace de seguimiento. ¿Cambios? Responde en 1 hora.</w:t>
      </w:r>
    </w:p>
    <w:p>
      <w:pPr>
        <w:spacing w:after="60"/>
      </w:pPr>
      <w:r>
        <w:rPr>
          <w:rFonts w:ascii="Calibri" w:hAnsi="Calibri" w:cs="Calibri" w:eastAsia="Calibri"/>
          <w:b/>
          <w:color w:val="6B3CF0"/>
          <w:sz w:val="21"/>
        </w:rPr>
        <w:t xml:space="preserve">Enviado: </w:t>
      </w:r>
      <w:r>
        <w:rPr>
          <w:rFonts w:ascii="Calibri" w:hAnsi="Calibri" w:cs="Calibri" w:eastAsia="Calibri"/>
          <w:b w:val="0"/>
          <w:color w:val="15131F"/>
          <w:sz w:val="21"/>
        </w:rPr>
        <w:t>[Negocio]: Pedido [número] enviado. Llega hacia el [fecha]. Seguimiento: [enlace]. ¿Falta algo o llega dañado? Responde por SMS.</w:t>
      </w:r>
    </w:p>
    <w:p>
      <w:pPr>
        <w:spacing w:after="60"/>
      </w:pPr>
      <w:r>
        <w:rPr>
          <w:rFonts w:ascii="Calibri" w:hAnsi="Calibri" w:cs="Calibri" w:eastAsia="Calibri"/>
          <w:b/>
          <w:color w:val="6B3CF0"/>
          <w:sz w:val="21"/>
        </w:rPr>
        <w:t xml:space="preserve">De camino: entrega o visita de servicio: </w:t>
      </w:r>
      <w:r>
        <w:rPr>
          <w:rFonts w:ascii="Calibri" w:hAnsi="Calibri" w:cs="Calibri" w:eastAsia="Calibri"/>
          <w:b w:val="0"/>
          <w:color w:val="15131F"/>
          <w:sz w:val="21"/>
        </w:rPr>
        <w:t>[Negocio]: [nombre], [técnico o repartidor] va de camino, llega antes de las [hora]. ¿Dudas? Llama al [teléfono].</w:t>
      </w:r>
    </w:p>
    <w:p>
      <w:pPr>
        <w:spacing w:after="60"/>
      </w:pPr>
      <w:r>
        <w:rPr>
          <w:rFonts w:ascii="Calibri" w:hAnsi="Calibri" w:cs="Calibri" w:eastAsia="Calibri"/>
          <w:b/>
          <w:color w:val="6B3CF0"/>
          <w:sz w:val="21"/>
        </w:rPr>
        <w:t xml:space="preserve">Aviso de retraso: </w:t>
      </w:r>
      <w:r>
        <w:rPr>
          <w:rFonts w:ascii="Calibri" w:hAnsi="Calibri" w:cs="Calibri" w:eastAsia="Calibri"/>
          <w:b w:val="0"/>
          <w:color w:val="15131F"/>
          <w:sz w:val="21"/>
        </w:rPr>
        <w:t>[Negocio]: [nombre], perdona: el pedido [número] se retrasa. Nueva fecha: [fecha]. ¿[Esperas, cambias o cancelas]? Responde o llama al [teléfono].</w:t>
      </w:r>
    </w:p>
    <w:p>
      <w:pPr>
        <w:spacing w:after="60"/>
      </w:pPr>
      <w:r>
        <w:rPr>
          <w:rFonts w:ascii="Calibri" w:hAnsi="Calibri" w:cs="Calibri" w:eastAsia="Calibri"/>
          <w:b/>
          <w:color w:val="6B3CF0"/>
          <w:sz w:val="21"/>
        </w:rPr>
        <w:t xml:space="preserve">Entregado: </w:t>
      </w:r>
      <w:r>
        <w:rPr>
          <w:rFonts w:ascii="Calibri" w:hAnsi="Calibri" w:cs="Calibri" w:eastAsia="Calibri"/>
          <w:b w:val="0"/>
          <w:color w:val="15131F"/>
          <w:sz w:val="21"/>
        </w:rPr>
        <w:t>[Negocio]: Pedido [número] entregado a las [hora]. Revisa que coincide con tu pedido. ¿Falta algo? Responde en 48 horas.</w:t>
      </w:r>
    </w:p>
    <w:p>
      <w:pPr>
        <w:spacing w:after="60"/>
      </w:pPr>
      <w:r>
        <w:rPr>
          <w:rFonts w:ascii="Calibri" w:hAnsi="Calibri" w:cs="Calibri" w:eastAsia="Calibri"/>
          <w:b/>
          <w:color w:val="6B3CF0"/>
          <w:sz w:val="21"/>
        </w:rPr>
        <w:t xml:space="preserve">Sin ofertas en un aviso: </w:t>
      </w:r>
      <w:r>
        <w:rPr>
          <w:rFonts w:ascii="Calibri" w:hAnsi="Calibri" w:cs="Calibri" w:eastAsia="Calibri"/>
          <w:b w:val="0"/>
          <w:color w:val="5D5A70"/>
          <w:sz w:val="21"/>
        </w:rPr>
        <w:t>Un cupón o una venta adicional convierte un SMS informativo en promocional, que necesita consentimiento por escrito. El aviso de retraso sale en cuanto lo sabes, con una fecha nueva real.</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Una oferta o un cupón, Números de tarjeta o de cuenta, Una fecha que no puedas cumplir</w:t>
      </w:r>
    </w:p>
    <w:p>
      <w:pPr>
        <w:spacing w:after="160"/>
      </w:pPr>
    </w:p>
    <w:p>
      <w:pPr>
        <w:spacing w:after="60"/>
      </w:pPr>
      <w:r>
        <w:rPr>
          <w:rFonts w:ascii="Calibri" w:hAnsi="Calibri" w:cs="Calibri" w:eastAsia="Calibri"/>
          <w:b/>
          <w:color w:val="15131F"/>
          <w:sz w:val="28"/>
        </w:rPr>
        <w:t>5. SMS de petición de reseña: una vez, de 1 a 3 días después</w:t>
      </w:r>
    </w:p>
    <w:p>
      <w:pPr>
        <w:spacing w:after="80"/>
      </w:pPr>
      <w:r>
        <w:rPr>
          <w:rFonts w:ascii="Calibri" w:hAnsi="Calibri" w:cs="Calibri" w:eastAsia="Calibri"/>
          <w:b w:val="0"/>
          <w:color w:val="5D5A70"/>
          <w:sz w:val="20"/>
        </w:rPr>
        <w:t>Enviar: De 1 a 3 días después · SMS: 1, sin recordatorio · Consentimiento: Es cliente: informativo · Línea de baja: No hace falta</w:t>
      </w:r>
    </w:p>
    <w:p>
      <w:pPr>
        <w:spacing w:after="80"/>
      </w:pPr>
      <w:r>
        <w:rPr>
          <w:rFonts w:ascii="Calibri" w:hAnsi="Calibri" w:cs="Calibri" w:eastAsia="Calibri"/>
          <w:b w:val="0"/>
          <w:color w:val="15131F"/>
          <w:sz w:val="21"/>
        </w:rPr>
        <w:t>Una vez, de 1 a 3 días después del trabajo o la entrega, con un solo enlace y una forma de que los clientes descontentos te lo digan primero a ti.</w:t>
      </w:r>
    </w:p>
    <w:p>
      <w:pPr>
        <w:spacing w:after="60"/>
      </w:pPr>
      <w:r>
        <w:rPr>
          <w:rFonts w:ascii="Calibri" w:hAnsi="Calibri" w:cs="Calibri" w:eastAsia="Calibri"/>
          <w:b/>
          <w:color w:val="6B3CF0"/>
          <w:sz w:val="21"/>
        </w:rPr>
        <w:t xml:space="preserve">Petición de reseña: </w:t>
      </w:r>
      <w:r>
        <w:rPr>
          <w:rFonts w:ascii="Calibri" w:hAnsi="Calibri" w:cs="Calibri" w:eastAsia="Calibri"/>
          <w:b w:val="0"/>
          <w:color w:val="15131F"/>
          <w:sz w:val="21"/>
        </w:rPr>
        <w:t>[Negocio]: Gracias por elegirnos, [nombre]. Si [el resultado] va bien, una reseña corta ayuda mucho: [enlace]. ¿Algo falla? Avisa primero.</w:t>
      </w:r>
    </w:p>
    <w:p>
      <w:pPr>
        <w:spacing w:after="60"/>
      </w:pPr>
      <w:r>
        <w:rPr>
          <w:rFonts w:ascii="Calibri" w:hAnsi="Calibri" w:cs="Calibri" w:eastAsia="Calibri"/>
          <w:b/>
          <w:color w:val="6B3CF0"/>
          <w:sz w:val="21"/>
        </w:rPr>
        <w:t xml:space="preserve">Si responde con un problema: </w:t>
      </w:r>
      <w:r>
        <w:rPr>
          <w:rFonts w:ascii="Calibri" w:hAnsi="Calibri" w:cs="Calibri" w:eastAsia="Calibri"/>
          <w:b w:val="0"/>
          <w:color w:val="15131F"/>
          <w:sz w:val="21"/>
        </w:rPr>
        <w:t>Gracias por decirlo, [nombre]. [Lo arreglo o te llamo] antes de las [hora] de hoy. [tu nombre]</w:t>
      </w:r>
    </w:p>
    <w:p>
      <w:pPr>
        <w:spacing w:after="40"/>
      </w:pPr>
      <w:r>
        <w:rPr>
          <w:rFonts w:ascii="Calibri" w:hAnsi="Calibri" w:cs="Calibri" w:eastAsia="Calibri"/>
          <w:b/>
          <w:color w:val="6B3CF0"/>
          <w:sz w:val="21"/>
        </w:rPr>
        <w:t>Reglas</w:t>
      </w:r>
    </w:p>
    <w:p>
      <w:pPr>
        <w:spacing w:after="40"/>
        <w:ind w:left="283"/>
      </w:pPr>
      <w:r>
        <w:rPr>
          <w:rFonts w:ascii="Calibri" w:hAnsi="Calibri" w:cs="Calibri" w:eastAsia="Calibri"/>
          <w:b w:val="0"/>
          <w:color w:val="15131F"/>
          <w:sz w:val="21"/>
        </w:rPr>
        <w:t>• Un SMS por trabajo, sin recordatorio. Pídeselo a todos, no solo a los clientes que crees contentos.</w:t>
      </w:r>
    </w:p>
    <w:p>
      <w:pPr>
        <w:spacing w:after="40"/>
        <w:ind w:left="283"/>
      </w:pPr>
      <w:r>
        <w:rPr>
          <w:rFonts w:ascii="Calibri" w:hAnsi="Calibri" w:cs="Calibri" w:eastAsia="Calibri"/>
          <w:b w:val="0"/>
          <w:color w:val="15131F"/>
          <w:sz w:val="21"/>
        </w:rPr>
        <w:t>• Sin recompensa por una buena reseña: la norma de la FTC de 2024 sobre reseñas de consumidores prohíbe la compensación u otros incentivos condicionados a que la reseña exprese una opinión concreta. Dar las gracias después de cualquier reseña está bien.</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Una recompensa por 5 estrellas, Pedirla solo a clientes contentos, Un segundo recordatorio</w:t>
      </w:r>
    </w:p>
    <w:p>
      <w:pPr>
        <w:spacing w:after="160"/>
      </w:pPr>
    </w:p>
    <w:p>
      <w:pPr>
        <w:spacing w:after="60"/>
      </w:pPr>
      <w:r>
        <w:rPr>
          <w:rFonts w:ascii="Calibri" w:hAnsi="Calibri" w:cs="Calibri" w:eastAsia="Calibri"/>
          <w:b/>
          <w:color w:val="15131F"/>
          <w:sz w:val="28"/>
        </w:rPr>
        <w:t>6. SMS de recordatorio de pago: 3 días antes, al vencer, día 7</w:t>
      </w:r>
    </w:p>
    <w:p>
      <w:pPr>
        <w:spacing w:after="80"/>
      </w:pPr>
      <w:r>
        <w:rPr>
          <w:rFonts w:ascii="Calibri" w:hAnsi="Calibri" w:cs="Calibri" w:eastAsia="Calibri"/>
          <w:b w:val="0"/>
          <w:color w:val="5D5A70"/>
          <w:sz w:val="20"/>
        </w:rPr>
        <w:t>SMS: 3, luego una llamada · Cuándo: 3 días antes, al vencer, día 7 · Consentimiento: Factura abierta: informativo · Línea de baja: No hace falta; para si lo piden</w:t>
      </w:r>
    </w:p>
    <w:p>
      <w:pPr>
        <w:spacing w:after="80"/>
      </w:pPr>
      <w:r>
        <w:rPr>
          <w:rFonts w:ascii="Calibri" w:hAnsi="Calibri" w:cs="Calibri" w:eastAsia="Calibri"/>
          <w:b w:val="0"/>
          <w:color w:val="15131F"/>
          <w:sz w:val="21"/>
        </w:rPr>
        <w:t>Tres SMS alrededor de la fecha de vencimiento, cada uno con el número de factura y un enlace de pago, y luego una llamada. Poner el importe está bien para oficios, tiendas y B2B; clínicas, asesores y despachos de abogados lo dejan fuera y enlazan a un portal seguro.</w:t>
      </w:r>
    </w:p>
    <w:p>
      <w:pPr>
        <w:spacing w:after="60"/>
      </w:pPr>
      <w:r>
        <w:rPr>
          <w:rFonts w:ascii="Calibri" w:hAnsi="Calibri" w:cs="Calibri" w:eastAsia="Calibri"/>
          <w:b/>
          <w:color w:val="6B3CF0"/>
          <w:sz w:val="21"/>
        </w:rPr>
        <w:t xml:space="preserve">Vence en 3 días: </w:t>
      </w:r>
      <w:r>
        <w:rPr>
          <w:rFonts w:ascii="Calibri" w:hAnsi="Calibri" w:cs="Calibri" w:eastAsia="Calibri"/>
          <w:b w:val="0"/>
          <w:color w:val="15131F"/>
          <w:sz w:val="21"/>
        </w:rPr>
        <w:t>[Negocio]: Hola, [nombre], la factura [número] de [importe] vence el [fecha]. Paga en [enlace]. ¿Ya pagaste? Gracias, ignora este SMS.</w:t>
      </w:r>
    </w:p>
    <w:p>
      <w:pPr>
        <w:spacing w:after="60"/>
      </w:pPr>
      <w:r>
        <w:rPr>
          <w:rFonts w:ascii="Calibri" w:hAnsi="Calibri" w:cs="Calibri" w:eastAsia="Calibri"/>
          <w:b/>
          <w:color w:val="6B3CF0"/>
          <w:sz w:val="21"/>
        </w:rPr>
        <w:t xml:space="preserve">Vence hoy: </w:t>
      </w:r>
      <w:r>
        <w:rPr>
          <w:rFonts w:ascii="Calibri" w:hAnsi="Calibri" w:cs="Calibri" w:eastAsia="Calibri"/>
          <w:b w:val="0"/>
          <w:color w:val="15131F"/>
          <w:sz w:val="21"/>
        </w:rPr>
        <w:t>[Negocio]: [nombre], la factura [número] ([importe]) vence hoy. Puedes pagar en [enlace] o responder si necesitas algo de tiempo.</w:t>
      </w:r>
    </w:p>
    <w:p>
      <w:pPr>
        <w:spacing w:after="60"/>
      </w:pPr>
      <w:r>
        <w:rPr>
          <w:rFonts w:ascii="Calibri" w:hAnsi="Calibri" w:cs="Calibri" w:eastAsia="Calibri"/>
          <w:b/>
          <w:color w:val="6B3CF0"/>
          <w:sz w:val="21"/>
        </w:rPr>
        <w:t xml:space="preserve">7 días de retraso: </w:t>
      </w:r>
      <w:r>
        <w:rPr>
          <w:rFonts w:ascii="Calibri" w:hAnsi="Calibri" w:cs="Calibri" w:eastAsia="Calibri"/>
          <w:b w:val="0"/>
          <w:color w:val="15131F"/>
          <w:sz w:val="21"/>
        </w:rPr>
        <w:t>[Negocio]: [nombre], la factura [número] lleva una semana vencida. Paga hoy en [enlace] o llama al [teléfono] y fijamos fecha. Gracias.</w:t>
      </w:r>
    </w:p>
    <w:p>
      <w:pPr>
        <w:spacing w:after="60"/>
      </w:pPr>
      <w:r>
        <w:rPr>
          <w:rFonts w:ascii="Calibri" w:hAnsi="Calibri" w:cs="Calibri" w:eastAsia="Calibri"/>
          <w:b/>
          <w:color w:val="6B3CF0"/>
          <w:sz w:val="21"/>
        </w:rPr>
        <w:t xml:space="preserve">Pago recibido: </w:t>
      </w:r>
      <w:r>
        <w:rPr>
          <w:rFonts w:ascii="Calibri" w:hAnsi="Calibri" w:cs="Calibri" w:eastAsia="Calibri"/>
          <w:b w:val="0"/>
          <w:color w:val="15131F"/>
          <w:sz w:val="21"/>
        </w:rPr>
        <w:t>[Negocio]: Pago recibido, gracias, [nombre]. Tienes el recibo en tu email.</w:t>
      </w:r>
    </w:p>
    <w:p>
      <w:pPr>
        <w:spacing w:after="40"/>
      </w:pPr>
      <w:r>
        <w:rPr>
          <w:rFonts w:ascii="Calibri" w:hAnsi="Calibri" w:cs="Calibri" w:eastAsia="Calibri"/>
          <w:b/>
          <w:color w:val="6B3CF0"/>
          <w:sz w:val="21"/>
        </w:rPr>
        <w:t>Reglas</w:t>
      </w:r>
    </w:p>
    <w:p>
      <w:pPr>
        <w:spacing w:after="40"/>
        <w:ind w:left="283"/>
      </w:pPr>
      <w:r>
        <w:rPr>
          <w:rFonts w:ascii="Calibri" w:hAnsi="Calibri" w:cs="Calibri" w:eastAsia="Calibri"/>
          <w:b w:val="0"/>
          <w:color w:val="15131F"/>
          <w:sz w:val="21"/>
        </w:rPr>
        <w:t>• Tres recordatorios y luego una llamada. Un cuarto SMS no cambia nada.</w:t>
      </w:r>
    </w:p>
    <w:p>
      <w:pPr>
        <w:spacing w:after="40"/>
        <w:ind w:left="283"/>
      </w:pPr>
      <w:r>
        <w:rPr>
          <w:rFonts w:ascii="Calibri" w:hAnsi="Calibri" w:cs="Calibri" w:eastAsia="Calibri"/>
          <w:b w:val="0"/>
          <w:color w:val="15131F"/>
          <w:sz w:val="21"/>
        </w:rPr>
        <w:t>• Recargos por demora solo si figuran en tus condiciones, y solo en el SMS del día 7. Cuando respondan con una fecha, anótala y deja de escribir hasta entonces.</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Números de tarjeta, Un recargo que no esté en tus condiciones, Amenazas</w:t>
      </w:r>
    </w:p>
    <w:p>
      <w:pPr>
        <w:spacing w:after="160"/>
      </w:pPr>
    </w:p>
    <w:p>
      <w:pPr>
        <w:spacing w:after="60"/>
      </w:pPr>
      <w:r>
        <w:rPr>
          <w:rFonts w:ascii="Calibri" w:hAnsi="Calibri" w:cs="Calibri" w:eastAsia="Calibri"/>
          <w:b/>
          <w:color w:val="15131F"/>
          <w:sz w:val="28"/>
        </w:rPr>
        <w:t>7. Cierre y reapertura: avisos para los clientes afectados</w:t>
      </w:r>
    </w:p>
    <w:p>
      <w:pPr>
        <w:spacing w:after="80"/>
      </w:pPr>
      <w:r>
        <w:rPr>
          <w:rFonts w:ascii="Calibri" w:hAnsi="Calibri" w:cs="Calibri" w:eastAsia="Calibri"/>
          <w:b w:val="0"/>
          <w:color w:val="5D5A70"/>
          <w:sz w:val="20"/>
        </w:rPr>
        <w:t>Enviar: En cuanto lo sabes · A quién: Solo a los clientes afectados · Consentimiento: Reserva o pedido: informativo · Línea de baja: No hace falta; para si lo piden</w:t>
      </w:r>
    </w:p>
    <w:p>
      <w:pPr>
        <w:spacing w:after="80"/>
      </w:pPr>
      <w:r>
        <w:rPr>
          <w:rFonts w:ascii="Calibri" w:hAnsi="Calibri" w:cs="Calibri" w:eastAsia="Calibri"/>
          <w:b w:val="0"/>
          <w:color w:val="15131F"/>
          <w:sz w:val="21"/>
        </w:rPr>
        <w:t>Solo a los clientes a los que afecta: una reserva, una entrega o una visita en ese periodo. Enviado a toda la lista de contactos, el mismo SMS es marketing y necesita consentimiento por escrito.</w:t>
      </w:r>
    </w:p>
    <w:p>
      <w:pPr>
        <w:spacing w:after="60"/>
      </w:pPr>
      <w:r>
        <w:rPr>
          <w:rFonts w:ascii="Calibri" w:hAnsi="Calibri" w:cs="Calibri" w:eastAsia="Calibri"/>
          <w:b/>
          <w:color w:val="6B3CF0"/>
          <w:sz w:val="21"/>
        </w:rPr>
        <w:t xml:space="preserve">Cerrado en una fecha: </w:t>
      </w:r>
      <w:r>
        <w:rPr>
          <w:rFonts w:ascii="Calibri" w:hAnsi="Calibri" w:cs="Calibri" w:eastAsia="Calibri"/>
          <w:b w:val="0"/>
          <w:color w:val="15131F"/>
          <w:sz w:val="21"/>
        </w:rPr>
        <w:t>[Negocio]: Cerramos el [día, fecha] por [motivo]. Volvemos el [día] a las [hora]. ¿Urgente? Llama al [teléfono] y deja un mensaje.</w:t>
      </w:r>
    </w:p>
    <w:p>
      <w:pPr>
        <w:spacing w:after="60"/>
      </w:pPr>
      <w:r>
        <w:rPr>
          <w:rFonts w:ascii="Calibri" w:hAnsi="Calibri" w:cs="Calibri" w:eastAsia="Calibri"/>
          <w:b/>
          <w:color w:val="6B3CF0"/>
          <w:sz w:val="21"/>
        </w:rPr>
        <w:t xml:space="preserve">Tiempo o emergencia: visitas aplazadas: </w:t>
      </w:r>
      <w:r>
        <w:rPr>
          <w:rFonts w:ascii="Calibri" w:hAnsi="Calibri" w:cs="Calibri" w:eastAsia="Calibri"/>
          <w:b w:val="0"/>
          <w:color w:val="15131F"/>
          <w:sz w:val="21"/>
        </w:rPr>
        <w:t>[Negocio]: [nombre], por [la tormenta], tu [servicio] del [fecha] pasa al [nueva fecha, hora]. Responde si no te va bien. Perdona el cambio.</w:t>
      </w:r>
    </w:p>
    <w:p>
      <w:pPr>
        <w:spacing w:after="60"/>
      </w:pPr>
      <w:r>
        <w:rPr>
          <w:rFonts w:ascii="Calibri" w:hAnsi="Calibri" w:cs="Calibri" w:eastAsia="Calibri"/>
          <w:b/>
          <w:color w:val="6B3CF0"/>
          <w:sz w:val="21"/>
        </w:rPr>
        <w:t xml:space="preserve">Volvemos a abrir: </w:t>
      </w:r>
      <w:r>
        <w:rPr>
          <w:rFonts w:ascii="Calibri" w:hAnsi="Calibri" w:cs="Calibri" w:eastAsia="Calibri"/>
          <w:b w:val="0"/>
          <w:color w:val="15131F"/>
          <w:sz w:val="21"/>
        </w:rPr>
        <w:t>[Negocio]: Abrimos de nuevo desde el [día]. Las visitas de [servicio] se reanudan el [fecha]. ¿Necesitas algo antes? Responde a este SMS.</w:t>
      </w:r>
    </w:p>
    <w:p>
      <w:pPr>
        <w:spacing w:after="60"/>
      </w:pPr>
      <w:r>
        <w:rPr>
          <w:rFonts w:ascii="Calibri" w:hAnsi="Calibri" w:cs="Calibri" w:eastAsia="Calibri"/>
          <w:b/>
          <w:color w:val="6B3CF0"/>
          <w:sz w:val="21"/>
        </w:rPr>
        <w:t xml:space="preserve">Cambio de horario: </w:t>
      </w:r>
      <w:r>
        <w:rPr>
          <w:rFonts w:ascii="Calibri" w:hAnsi="Calibri" w:cs="Calibri" w:eastAsia="Calibri"/>
          <w:b w:val="0"/>
          <w:color w:val="15131F"/>
          <w:sz w:val="21"/>
        </w:rPr>
        <w:t>[Negocio]: Desde el [fecha] nuestro horario es [nuevo horario], [días]. El resto sigue igual. ¿Dudas? Responde a este SMS.</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Toda la lista de contactos, Una oferta en el aviso, Una fecha de reapertura que no puedas cumplir</w:t>
      </w:r>
    </w:p>
    <w:p>
      <w:pPr>
        <w:spacing w:after="160"/>
      </w:pPr>
    </w:p>
    <w:p>
      <w:pPr>
        <w:spacing w:after="60"/>
      </w:pPr>
      <w:r>
        <w:rPr>
          <w:rFonts w:ascii="Calibri" w:hAnsi="Calibri" w:cs="Calibri" w:eastAsia="Calibri"/>
          <w:b/>
          <w:color w:val="15131F"/>
          <w:sz w:val="28"/>
        </w:rPr>
        <w:t>8. Plantillas de SMS por sector: qué cambia</w:t>
      </w:r>
    </w:p>
    <w:p>
      <w:pPr>
        <w:spacing w:after="80"/>
      </w:pPr>
      <w:r>
        <w:rPr>
          <w:rFonts w:ascii="Calibri" w:hAnsi="Calibri" w:cs="Calibri" w:eastAsia="Calibri"/>
          <w:b w:val="0"/>
          <w:color w:val="5D5A70"/>
          <w:sz w:val="20"/>
        </w:rPr>
        <w:t>Sectores: 8 · Por sector: Un SMS y lo que nunca va · Páginas propias: Los SMS de concesionarios, seguros, agencias de marketing, bienvenida y recordatorio de eventos tienen sus propias páginas de plantillas, igual que los SMS de recordatorio de citas. El mensaje de voz y el SMS tras una llamada de ventas perdida están en el guion de llamadas de ventas.</w:t>
      </w:r>
    </w:p>
    <w:p>
      <w:pPr>
        <w:spacing w:after="80"/>
      </w:pPr>
      <w:r>
        <w:rPr>
          <w:rFonts w:ascii="Calibri" w:hAnsi="Calibri" w:cs="Calibri" w:eastAsia="Calibri"/>
          <w:b w:val="0"/>
          <w:color w:val="15131F"/>
          <w:sz w:val="21"/>
        </w:rPr>
        <w:t>Las reglas no cambian; lo que cambia es el SMS que más importa y lo que nunca va en un SMS, porque cualquiera que coja el teléfono lee la vista previa. Consultoría, ecommerce y servicios a domicilio usan las pestañas de presupuesto, pedido y lead nuevo; otros cinco sectores tienen una línea lista más abajo.</w:t>
      </w:r>
    </w:p>
    <w:p>
      <w:pPr>
        <w:spacing w:after="40"/>
      </w:pPr>
      <w:r>
        <w:rPr>
          <w:rFonts w:ascii="Calibri" w:hAnsi="Calibri" w:cs="Calibri" w:eastAsia="Calibri"/>
          <w:b/>
          <w:color w:val="6B3CF0"/>
          <w:sz w:val="21"/>
        </w:rPr>
        <w:t>Qué cambia según el sector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Sector</w:t>
            </w:r>
          </w:p>
        </w:tc>
        <w:tc>
          <w:tcPr>
            <w:tcW w:type="dxa" w:w="3324"/>
            <w:shd w:val="clear" w:color="auto" w:fill="EFE9FF"/>
          </w:tcPr>
          <w:p>
            <w:r/>
            <w:r>
              <w:rPr>
                <w:rFonts w:ascii="Calibri" w:hAnsi="Calibri" w:cs="Calibri" w:eastAsia="Calibri"/>
                <w:b/>
                <w:color w:val="15131F"/>
                <w:sz w:val="19"/>
              </w:rPr>
              <w:t>El SMS que más importa</w:t>
            </w:r>
          </w:p>
        </w:tc>
        <w:tc>
          <w:tcPr>
            <w:tcW w:type="dxa" w:w="3324"/>
            <w:shd w:val="clear" w:color="auto" w:fill="EFE9FF"/>
          </w:tcPr>
          <w:p>
            <w:r/>
            <w:r>
              <w:rPr>
                <w:rFonts w:ascii="Calibri" w:hAnsi="Calibri" w:cs="Calibri" w:eastAsia="Calibri"/>
                <w:b/>
                <w:color w:val="15131F"/>
                <w:sz w:val="19"/>
              </w:rPr>
              <w:t>Nunca en un SMS</w:t>
            </w:r>
          </w:p>
        </w:tc>
      </w:tr>
      <w:tr>
        <w:tc>
          <w:tcPr>
            <w:tcW w:type="dxa" w:w="3324"/>
          </w:tcPr>
          <w:p>
            <w:r/>
            <w:r>
              <w:rPr>
                <w:rFonts w:ascii="Calibri" w:hAnsi="Calibri" w:cs="Calibri" w:eastAsia="Calibri"/>
                <w:b w:val="0"/>
                <w:color w:val="15131F"/>
                <w:sz w:val="19"/>
              </w:rPr>
              <w:t>Consultoría y agencias</w:t>
            </w:r>
          </w:p>
        </w:tc>
        <w:tc>
          <w:tcPr>
            <w:tcW w:type="dxa" w:w="3324"/>
          </w:tcPr>
          <w:p>
            <w:r/>
            <w:r>
              <w:rPr>
                <w:rFonts w:ascii="Calibri" w:hAnsi="Calibri" w:cs="Calibri" w:eastAsia="Calibri"/>
                <w:b w:val="0"/>
                <w:color w:val="15131F"/>
                <w:sz w:val="19"/>
              </w:rPr>
              <w:t>Seguimiento de la propuesta con fecha de decisión; enlace de la reunión el día anterior</w:t>
            </w:r>
          </w:p>
        </w:tc>
        <w:tc>
          <w:tcPr>
            <w:tcW w:type="dxa" w:w="3324"/>
          </w:tcPr>
          <w:p>
            <w:r/>
            <w:r>
              <w:rPr>
                <w:rFonts w:ascii="Calibri" w:hAnsi="Calibri" w:cs="Calibri" w:eastAsia="Calibri"/>
                <w:b w:val="0"/>
                <w:color w:val="15131F"/>
                <w:sz w:val="19"/>
              </w:rPr>
              <w:t>Detalles del caso del cliente, honorarios que no estén en la propuesta</w:t>
            </w:r>
          </w:p>
        </w:tc>
      </w:tr>
      <w:tr>
        <w:tc>
          <w:tcPr>
            <w:tcW w:type="dxa" w:w="3324"/>
          </w:tcPr>
          <w:p>
            <w:r/>
            <w:r>
              <w:rPr>
                <w:rFonts w:ascii="Calibri" w:hAnsi="Calibri" w:cs="Calibri" w:eastAsia="Calibri"/>
                <w:b w:val="0"/>
                <w:color w:val="15131F"/>
                <w:sz w:val="19"/>
              </w:rPr>
              <w:t>Ecommerce y comercio</w:t>
            </w:r>
          </w:p>
        </w:tc>
        <w:tc>
          <w:tcPr>
            <w:tcW w:type="dxa" w:w="3324"/>
          </w:tcPr>
          <w:p>
            <w:r/>
            <w:r>
              <w:rPr>
                <w:rFonts w:ascii="Calibri" w:hAnsi="Calibri" w:cs="Calibri" w:eastAsia="Calibri"/>
                <w:b w:val="0"/>
                <w:color w:val="15131F"/>
                <w:sz w:val="19"/>
              </w:rPr>
              <w:t>Enviado, con el enlace de seguimiento; SMS de carrito solo con consentimiento por escrito</w:t>
            </w:r>
          </w:p>
        </w:tc>
        <w:tc>
          <w:tcPr>
            <w:tcW w:type="dxa" w:w="3324"/>
          </w:tcPr>
          <w:p>
            <w:r/>
            <w:r>
              <w:rPr>
                <w:rFonts w:ascii="Calibri" w:hAnsi="Calibri" w:cs="Calibri" w:eastAsia="Calibri"/>
                <w:b w:val="0"/>
                <w:color w:val="15131F"/>
                <w:sz w:val="19"/>
              </w:rPr>
              <w:t>Datos de tarjeta, un cupón dentro de un aviso de pedido</w:t>
            </w:r>
          </w:p>
        </w:tc>
      </w:tr>
      <w:tr>
        <w:tc>
          <w:tcPr>
            <w:tcW w:type="dxa" w:w="3324"/>
          </w:tcPr>
          <w:p>
            <w:r/>
            <w:r>
              <w:rPr>
                <w:rFonts w:ascii="Calibri" w:hAnsi="Calibri" w:cs="Calibri" w:eastAsia="Calibri"/>
                <w:b w:val="0"/>
                <w:color w:val="15131F"/>
                <w:sz w:val="19"/>
              </w:rPr>
              <w:t>Asesores financieros</w:t>
            </w:r>
          </w:p>
        </w:tc>
        <w:tc>
          <w:tcPr>
            <w:tcW w:type="dxa" w:w="3324"/>
          </w:tcPr>
          <w:p>
            <w:r/>
            <w:r>
              <w:rPr>
                <w:rFonts w:ascii="Calibri" w:hAnsi="Calibri" w:cs="Calibri" w:eastAsia="Calibri"/>
                <w:b w:val="0"/>
                <w:color w:val="15131F"/>
                <w:sz w:val="19"/>
              </w:rPr>
              <w:t>Confirmación de la reunión; documento listo en el portal seguro</w:t>
            </w:r>
          </w:p>
        </w:tc>
        <w:tc>
          <w:tcPr>
            <w:tcW w:type="dxa" w:w="3324"/>
          </w:tcPr>
          <w:p>
            <w:r/>
            <w:r>
              <w:rPr>
                <w:rFonts w:ascii="Calibri" w:hAnsi="Calibri" w:cs="Calibri" w:eastAsia="Calibri"/>
                <w:b w:val="0"/>
                <w:color w:val="15131F"/>
                <w:sz w:val="19"/>
              </w:rPr>
              <w:t>Números de cuenta, saldos, rentabilidades, consejos, condiciones de préstamos</w:t>
            </w:r>
          </w:p>
        </w:tc>
      </w:tr>
      <w:tr>
        <w:tc>
          <w:tcPr>
            <w:tcW w:type="dxa" w:w="3324"/>
          </w:tcPr>
          <w:p>
            <w:r/>
            <w:r>
              <w:rPr>
                <w:rFonts w:ascii="Calibri" w:hAnsi="Calibri" w:cs="Calibri" w:eastAsia="Calibri"/>
                <w:b w:val="0"/>
                <w:color w:val="15131F"/>
                <w:sz w:val="19"/>
              </w:rPr>
              <w:t>Salud</w:t>
            </w:r>
          </w:p>
        </w:tc>
        <w:tc>
          <w:tcPr>
            <w:tcW w:type="dxa" w:w="3324"/>
          </w:tcPr>
          <w:p>
            <w:r/>
            <w:r>
              <w:rPr>
                <w:rFonts w:ascii="Calibri" w:hAnsi="Calibri" w:cs="Calibri" w:eastAsia="Calibri"/>
                <w:b w:val="0"/>
                <w:color w:val="15131F"/>
                <w:sz w:val="19"/>
              </w:rPr>
              <w:t>Recordatorio de cita; resultados listos en el portal</w:t>
            </w:r>
          </w:p>
        </w:tc>
        <w:tc>
          <w:tcPr>
            <w:tcW w:type="dxa" w:w="3324"/>
          </w:tcPr>
          <w:p>
            <w:r/>
            <w:r>
              <w:rPr>
                <w:rFonts w:ascii="Calibri" w:hAnsi="Calibri" w:cs="Calibri" w:eastAsia="Calibri"/>
                <w:b w:val="0"/>
                <w:color w:val="15131F"/>
                <w:sz w:val="19"/>
              </w:rPr>
              <w:t>Diagnóstico, resultados, medicación, motivo de la visita, importes pendientes</w:t>
            </w:r>
          </w:p>
        </w:tc>
      </w:tr>
      <w:tr>
        <w:tc>
          <w:tcPr>
            <w:tcW w:type="dxa" w:w="3324"/>
          </w:tcPr>
          <w:p>
            <w:r/>
            <w:r>
              <w:rPr>
                <w:rFonts w:ascii="Calibri" w:hAnsi="Calibri" w:cs="Calibri" w:eastAsia="Calibri"/>
                <w:b w:val="0"/>
                <w:color w:val="15131F"/>
                <w:sz w:val="19"/>
              </w:rPr>
              <w:t>Fabricantes y proveedores</w:t>
            </w:r>
          </w:p>
        </w:tc>
        <w:tc>
          <w:tcPr>
            <w:tcW w:type="dxa" w:w="3324"/>
          </w:tcPr>
          <w:p>
            <w:r/>
            <w:r>
              <w:rPr>
                <w:rFonts w:ascii="Calibri" w:hAnsi="Calibri" w:cs="Calibri" w:eastAsia="Calibri"/>
                <w:b w:val="0"/>
                <w:color w:val="15131F"/>
                <w:sz w:val="19"/>
              </w:rPr>
              <w:t>Solicitud de presupuesto recibida, con fecha del presupuesto; aviso de retraso con fecha nueva</w:t>
            </w:r>
          </w:p>
        </w:tc>
        <w:tc>
          <w:tcPr>
            <w:tcW w:type="dxa" w:w="3324"/>
          </w:tcPr>
          <w:p>
            <w:r/>
            <w:r>
              <w:rPr>
                <w:rFonts w:ascii="Calibri" w:hAnsi="Calibri" w:cs="Calibri" w:eastAsia="Calibri"/>
                <w:b w:val="0"/>
                <w:color w:val="15131F"/>
                <w:sz w:val="19"/>
              </w:rPr>
              <w:t>Precios antes del presupuesto por escrito, planos o especificaciones</w:t>
            </w:r>
          </w:p>
        </w:tc>
      </w:tr>
      <w:tr>
        <w:tc>
          <w:tcPr>
            <w:tcW w:type="dxa" w:w="3324"/>
          </w:tcPr>
          <w:p>
            <w:r/>
            <w:r>
              <w:rPr>
                <w:rFonts w:ascii="Calibri" w:hAnsi="Calibri" w:cs="Calibri" w:eastAsia="Calibri"/>
                <w:b w:val="0"/>
                <w:color w:val="15131F"/>
                <w:sz w:val="19"/>
              </w:rPr>
              <w:t>Inmobiliarias</w:t>
            </w:r>
          </w:p>
        </w:tc>
        <w:tc>
          <w:tcPr>
            <w:tcW w:type="dxa" w:w="3324"/>
          </w:tcPr>
          <w:p>
            <w:r/>
            <w:r>
              <w:rPr>
                <w:rFonts w:ascii="Calibri" w:hAnsi="Calibri" w:cs="Calibri" w:eastAsia="Calibri"/>
                <w:b w:val="0"/>
                <w:color w:val="15131F"/>
                <w:sz w:val="19"/>
              </w:rPr>
              <w:t>Respuesta al lead nuevo en minutos; seguimiento de la visita el mismo día</w:t>
            </w:r>
          </w:p>
        </w:tc>
        <w:tc>
          <w:tcPr>
            <w:tcW w:type="dxa" w:w="3324"/>
          </w:tcPr>
          <w:p>
            <w:r/>
            <w:r>
              <w:rPr>
                <w:rFonts w:ascii="Calibri" w:hAnsi="Calibri" w:cs="Calibri" w:eastAsia="Calibri"/>
                <w:b w:val="0"/>
                <w:color w:val="15131F"/>
                <w:sz w:val="19"/>
              </w:rPr>
              <w:t>Importes de ofertas, detalles de financiación, quién vive en una zona</w:t>
            </w:r>
          </w:p>
        </w:tc>
      </w:tr>
      <w:tr>
        <w:tc>
          <w:tcPr>
            <w:tcW w:type="dxa" w:w="3324"/>
          </w:tcPr>
          <w:p>
            <w:r/>
            <w:r>
              <w:rPr>
                <w:rFonts w:ascii="Calibri" w:hAnsi="Calibri" w:cs="Calibri" w:eastAsia="Calibri"/>
                <w:b w:val="0"/>
                <w:color w:val="15131F"/>
                <w:sz w:val="19"/>
              </w:rPr>
              <w:t>Selección de personal</w:t>
            </w:r>
          </w:p>
        </w:tc>
        <w:tc>
          <w:tcPr>
            <w:tcW w:type="dxa" w:w="3324"/>
          </w:tcPr>
          <w:p>
            <w:r/>
            <w:r>
              <w:rPr>
                <w:rFonts w:ascii="Calibri" w:hAnsi="Calibri" w:cs="Calibri" w:eastAsia="Calibri"/>
                <w:b w:val="0"/>
                <w:color w:val="15131F"/>
                <w:sz w:val="19"/>
              </w:rPr>
              <w:t>Invitación a entrevista con hora y enlace</w:t>
            </w:r>
          </w:p>
        </w:tc>
        <w:tc>
          <w:tcPr>
            <w:tcW w:type="dxa" w:w="3324"/>
          </w:tcPr>
          <w:p>
            <w:r/>
            <w:r>
              <w:rPr>
                <w:rFonts w:ascii="Calibri" w:hAnsi="Calibri" w:cs="Calibri" w:eastAsia="Calibri"/>
                <w:b w:val="0"/>
                <w:color w:val="15131F"/>
                <w:sz w:val="19"/>
              </w:rPr>
              <w:t>Salario antes de la carta de oferta, motivos de un rechazo, otros candidatos</w:t>
            </w:r>
          </w:p>
        </w:tc>
      </w:tr>
      <w:tr>
        <w:tc>
          <w:tcPr>
            <w:tcW w:type="dxa" w:w="3324"/>
          </w:tcPr>
          <w:p>
            <w:r/>
            <w:r>
              <w:rPr>
                <w:rFonts w:ascii="Calibri" w:hAnsi="Calibri" w:cs="Calibri" w:eastAsia="Calibri"/>
                <w:b w:val="0"/>
                <w:color w:val="15131F"/>
                <w:sz w:val="19"/>
              </w:rPr>
              <w:t>Servicios a domicilio</w:t>
            </w:r>
          </w:p>
        </w:tc>
        <w:tc>
          <w:tcPr>
            <w:tcW w:type="dxa" w:w="3324"/>
          </w:tcPr>
          <w:p>
            <w:r/>
            <w:r>
              <w:rPr>
                <w:rFonts w:ascii="Calibri" w:hAnsi="Calibri" w:cs="Calibri" w:eastAsia="Calibri"/>
                <w:b w:val="0"/>
                <w:color w:val="15131F"/>
                <w:sz w:val="19"/>
              </w:rPr>
              <w:t>De camino, con una franja de llegada; seguimiento del presupuesto</w:t>
            </w:r>
          </w:p>
        </w:tc>
        <w:tc>
          <w:tcPr>
            <w:tcW w:type="dxa" w:w="3324"/>
          </w:tcPr>
          <w:p>
            <w:r/>
            <w:r>
              <w:rPr>
                <w:rFonts w:ascii="Calibri" w:hAnsi="Calibri" w:cs="Calibri" w:eastAsia="Calibri"/>
                <w:b w:val="0"/>
                <w:color w:val="15131F"/>
                <w:sz w:val="19"/>
              </w:rPr>
              <w:t>Códigos de puerta o alarma, un precio firme antes de ver el trabajo</w:t>
            </w:r>
          </w:p>
        </w:tc>
      </w:tr>
    </w:tbl>
    <w:p/>
    <w:p>
      <w:pPr>
        <w:spacing w:after="60"/>
      </w:pPr>
      <w:r>
        <w:rPr>
          <w:rFonts w:ascii="Calibri" w:hAnsi="Calibri" w:cs="Calibri" w:eastAsia="Calibri"/>
          <w:b/>
          <w:color w:val="6B3CF0"/>
          <w:sz w:val="21"/>
        </w:rPr>
        <w:t xml:space="preserve">Inmobiliaria: respuesta a un lead nuevo: </w:t>
      </w:r>
      <w:r>
        <w:rPr>
          <w:rFonts w:ascii="Calibri" w:hAnsi="Calibri" w:cs="Calibri" w:eastAsia="Calibri"/>
          <w:b w:val="0"/>
          <w:color w:val="15131F"/>
          <w:sz w:val="21"/>
        </w:rPr>
        <w:t>[Agencia]: Hola, [nombre], soy [agente], por [dirección o zona]. ¿Compras, vendes o ambas, y en qué plazo? Puedo enseñarte [dirección] el [día] a las [hora].</w:t>
      </w:r>
    </w:p>
    <w:p>
      <w:pPr>
        <w:spacing w:after="60"/>
      </w:pPr>
      <w:r>
        <w:rPr>
          <w:rFonts w:ascii="Calibri" w:hAnsi="Calibri" w:cs="Calibri" w:eastAsia="Calibri"/>
          <w:b/>
          <w:color w:val="6B3CF0"/>
          <w:sz w:val="21"/>
        </w:rPr>
        <w:t xml:space="preserve">Selección de personal: invitación a entrevista: </w:t>
      </w:r>
      <w:r>
        <w:rPr>
          <w:rFonts w:ascii="Calibri" w:hAnsi="Calibri" w:cs="Calibri" w:eastAsia="Calibri"/>
          <w:b w:val="0"/>
          <w:color w:val="15131F"/>
          <w:sz w:val="21"/>
        </w:rPr>
        <w:t>[Empresa]: Hola, [nombre], buenas noticias: queremos entrevistarte para [puesto]. Elige hora en [enlace] o responde con dos horas posibles. [reclutador]</w:t>
      </w:r>
    </w:p>
    <w:p>
      <w:pPr>
        <w:spacing w:after="60"/>
      </w:pPr>
      <w:r>
        <w:rPr>
          <w:rFonts w:ascii="Calibri" w:hAnsi="Calibri" w:cs="Calibri" w:eastAsia="Calibri"/>
          <w:b/>
          <w:color w:val="6B3CF0"/>
          <w:sz w:val="21"/>
        </w:rPr>
        <w:t xml:space="preserve">Salud: resultados listos: </w:t>
      </w:r>
      <w:r>
        <w:rPr>
          <w:rFonts w:ascii="Calibri" w:hAnsi="Calibri" w:cs="Calibri" w:eastAsia="Calibri"/>
          <w:b w:val="0"/>
          <w:color w:val="15131F"/>
          <w:sz w:val="21"/>
        </w:rPr>
        <w:t>[Clínica]: Hola, [nombre], tienes tus resultados en el portal del paciente: [enlace]. ¿Dudas? Llama al [teléfono] y pregunta por [nombre del personal].</w:t>
      </w:r>
    </w:p>
    <w:p>
      <w:pPr>
        <w:spacing w:after="60"/>
      </w:pPr>
      <w:r>
        <w:rPr>
          <w:rFonts w:ascii="Calibri" w:hAnsi="Calibri" w:cs="Calibri" w:eastAsia="Calibri"/>
          <w:b/>
          <w:color w:val="6B3CF0"/>
          <w:sz w:val="21"/>
        </w:rPr>
        <w:t xml:space="preserve">Fabricante: solicitud de presupuesto recibida: </w:t>
      </w:r>
      <w:r>
        <w:rPr>
          <w:rFonts w:ascii="Calibri" w:hAnsi="Calibri" w:cs="Calibri" w:eastAsia="Calibri"/>
          <w:b w:val="0"/>
          <w:color w:val="15131F"/>
          <w:sz w:val="21"/>
        </w:rPr>
        <w:t>[Empresa]: Hola, [nombre], recibimos tu solicitud de presupuesto de [pieza]. Te llega el presupuesto antes del [fecha]. ¿Dudas? Responde a este SMS. [tu nombre]</w:t>
      </w:r>
    </w:p>
    <w:p>
      <w:pPr>
        <w:spacing w:after="60"/>
      </w:pPr>
      <w:r>
        <w:rPr>
          <w:rFonts w:ascii="Calibri" w:hAnsi="Calibri" w:cs="Calibri" w:eastAsia="Calibri"/>
          <w:b/>
          <w:color w:val="6B3CF0"/>
          <w:sz w:val="21"/>
        </w:rPr>
        <w:t xml:space="preserve">Asesor financiero: documento listo: </w:t>
      </w:r>
      <w:r>
        <w:rPr>
          <w:rFonts w:ascii="Calibri" w:hAnsi="Calibri" w:cs="Calibri" w:eastAsia="Calibri"/>
          <w:b w:val="0"/>
          <w:color w:val="15131F"/>
          <w:sz w:val="21"/>
        </w:rPr>
        <w:t>[Firma]: Hola, [nombre], tienes un documento pendiente de firma en el portal seguro: [enlace]. Los datos de cuenta nunca van por SMS. [asesor]</w:t>
      </w:r>
    </w:p>
    <w:p>
      <w:pPr>
        <w:spacing w:after="60"/>
      </w:pPr>
      <w:r>
        <w:rPr>
          <w:rFonts w:ascii="Calibri" w:hAnsi="Calibri" w:cs="Calibri" w:eastAsia="Calibri"/>
          <w:b/>
          <w:color w:val="6B3CF0"/>
          <w:sz w:val="21"/>
        </w:rPr>
        <w:t xml:space="preserve">Sectores regulados: </w:t>
      </w:r>
      <w:r>
        <w:rPr>
          <w:rFonts w:ascii="Calibri" w:hAnsi="Calibri" w:cs="Calibri" w:eastAsia="Calibri"/>
          <w:b w:val="0"/>
          <w:color w:val="5D5A70"/>
          <w:sz w:val="21"/>
        </w:rPr>
        <w:t>Clínicas, asesores, aseguradoras y seleccionadores de personal siguen sus propias normas de privacidad y de conservación de registros, además de las reglas de los SMS; muchos deben archivar los SMS. En caso de duda, el SMS solo dice que algo está listo, y el contenido se queda en el portal o en la llamada.</w:t>
      </w:r>
    </w:p>
    <w:p>
      <w:pPr>
        <w:spacing w:after="160"/>
      </w:pPr>
    </w:p>
    <w:p>
      <w:pPr>
        <w:spacing w:after="80"/>
      </w:pPr>
      <w:r>
        <w:rPr>
          <w:rFonts w:ascii="Calibri" w:hAnsi="Calibri" w:cs="Calibri" w:eastAsia="Calibri"/>
          <w:b/>
          <w:color w:val="15131F"/>
          <w:sz w:val="28"/>
        </w:rPr>
        <w:t>Ejemplo: Ejemplos de SMS para clientes: una empresa de piscinas, diez días</w:t>
      </w:r>
    </w:p>
    <w:p>
      <w:pPr>
        <w:spacing w:after="120"/>
      </w:pPr>
      <w:r>
        <w:rPr>
          <w:rFonts w:ascii="Calibri" w:hAnsi="Calibri" w:cs="Calibri" w:eastAsia="Calibri"/>
          <w:b w:val="0"/>
          <w:color w:val="5D5A70"/>
          <w:sz w:val="21"/>
        </w:rPr>
        <w:t>Kingfisher Pool Services, una empresa ficticia de limpieza y reparación de piscinas de Mesa, Arizona, usa estas plantillas de SMS para empresas desde el teléfono del dueño. Carla Whitmore escribió en el chat de la web el martes 6 de octubre de 2026 a las 19:48. Cada SMS tiene menos de 160 caracteres y cada cifra sale de Carla o del presupuesto por escrito.</w:t>
      </w:r>
    </w:p>
    <w:p>
      <w:pPr>
        <w:spacing w:after="60"/>
      </w:pPr>
      <w:r>
        <w:rPr>
          <w:rFonts w:ascii="Calibri" w:hAnsi="Calibri" w:cs="Calibri" w:eastAsia="Calibri"/>
          <w:b/>
          <w:color w:val="6B3CF0"/>
          <w:sz w:val="21"/>
        </w:rPr>
        <w:t xml:space="preserve">Carla (clienta): </w:t>
      </w:r>
      <w:r>
        <w:rPr>
          <w:rFonts w:ascii="Calibri" w:hAnsi="Calibri" w:cs="Calibri" w:eastAsia="Calibri"/>
          <w:b w:val="0"/>
          <w:color w:val="15131F"/>
          <w:sz w:val="21"/>
        </w:rPr>
        <w:t>mar 6 oct, 19:48, chat de la web: Hola, la bomba de nuestra piscina hace un ruido fuerte, como un chirrido, y el agua se puso turbia este fin de semana. ¿Puede venir alguien a verla esta semana? Carla Whitmore, 480-555-0172.</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Gracias, Carla. Una bomba que chirría conviene revisarla antes de que falle, así que Dev Malhotra irá esta semana. ¿Puede escribirte por SMS al 480-555-0172 para fijar la hora? Escribe desde el 480-555-0149, entre las 8:00 y las 18:00.</w:t>
      </w:r>
    </w:p>
    <w:p>
      <w:pPr>
        <w:spacing w:after="60"/>
      </w:pPr>
      <w:r>
        <w:rPr>
          <w:rFonts w:ascii="Calibri" w:hAnsi="Calibri" w:cs="Calibri" w:eastAsia="Calibri"/>
          <w:b/>
          <w:color w:val="6B3CF0"/>
          <w:sz w:val="21"/>
        </w:rPr>
        <w:t xml:space="preserve">Carla (clienta): </w:t>
      </w:r>
      <w:r>
        <w:rPr>
          <w:rFonts w:ascii="Calibri" w:hAnsi="Calibri" w:cs="Calibri" w:eastAsia="Calibri"/>
          <w:b w:val="0"/>
          <w:color w:val="15131F"/>
          <w:sz w:val="21"/>
        </w:rPr>
        <w:t>Sí, por SMS está bien.</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Anotado. Dev te escribirá mañana por la mañana con dos horas posibles. Si prefieres una llamada, responde aquí con una buena hora.</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mié 7 oct, 8:05, SMS: Kingfisher Pool Services: Hola, Carla, soy Dev, por la bomba. Puedo pasar jue 8 oct de 9 a 11 o vie 9 oct de 13 a 15. ¿Qué te va mejor? Baja: responde STOP.</w:t>
      </w:r>
    </w:p>
    <w:p>
      <w:pPr>
        <w:spacing w:after="60"/>
      </w:pPr>
      <w:r>
        <w:rPr>
          <w:rFonts w:ascii="Calibri" w:hAnsi="Calibri" w:cs="Calibri" w:eastAsia="Calibri"/>
          <w:b/>
          <w:color w:val="6B3CF0"/>
          <w:sz w:val="21"/>
        </w:rPr>
        <w:t xml:space="preserve">Carla (clienta): </w:t>
      </w:r>
      <w:r>
        <w:rPr>
          <w:rFonts w:ascii="Calibri" w:hAnsi="Calibri" w:cs="Calibri" w:eastAsia="Calibri"/>
          <w:b w:val="0"/>
          <w:color w:val="15131F"/>
          <w:sz w:val="21"/>
        </w:rPr>
        <w:t>8:12: El jueves de 9 a 11 me va bien. 1480 E Juniper Ave, puerta lateral.</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Reservado: jue 8 oct, de 9 a 11, 1480 E Juniper Ave. Te escribo cuando vaya de camino. Gracias, Carla.</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jue 8 oct, 12:40, SMS: Kingfisher Pool Services: Carla, ya tienes por email el presupuesto del motor: 640 $ y vale hasta el 22 oct. ¿Dudas? Responde o llama al 480-555-0149.</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lun 12 oct, 10:00, SMS: Hola, Carla, soy Dev, de Kingfisher Pool Services. ¿Te sirve el presupuesto de la bomba? Si quieres, tengo libre la mañana del mié 14 oct. ¿Dudas? Responde.</w:t>
      </w:r>
    </w:p>
    <w:p>
      <w:pPr>
        <w:spacing w:after="60"/>
      </w:pPr>
      <w:r>
        <w:rPr>
          <w:rFonts w:ascii="Calibri" w:hAnsi="Calibri" w:cs="Calibri" w:eastAsia="Calibri"/>
          <w:b/>
          <w:color w:val="6B3CF0"/>
          <w:sz w:val="21"/>
        </w:rPr>
        <w:t xml:space="preserve">Carla (clienta): </w:t>
      </w:r>
      <w:r>
        <w:rPr>
          <w:rFonts w:ascii="Calibri" w:hAnsi="Calibri" w:cs="Calibri" w:eastAsia="Calibri"/>
          <w:b w:val="0"/>
          <w:color w:val="15131F"/>
          <w:sz w:val="21"/>
        </w:rPr>
        <w:t>10:34: Sí, adelante. El miércoles por la mañana me va bien.</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Genial, reservado: mié 14 oct, de 8 a 10. La factura del anticipo de 200 $ te llega ahora por email; el resto, después del trabajo. Gracias, Carla.</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jue 15 oct, 10:15, SMS: Kingfisher Pool Services: Gracias, Carla. Si la bomba va silenciosa, una reseña corta ayuda mucho: kfpool.example/review. ¿Algo falla? Avisa primero.</w:t>
      </w:r>
    </w:p>
    <w:p>
      <w:pPr>
        <w:spacing w:after="60"/>
      </w:pPr>
      <w:r>
        <w:rPr>
          <w:rFonts w:ascii="Calibri" w:hAnsi="Calibri" w:cs="Calibri" w:eastAsia="Calibri"/>
          <w:b/>
          <w:color w:val="6B3CF0"/>
          <w:sz w:val="21"/>
        </w:rPr>
        <w:t xml:space="preserve">Carla (clienta): </w:t>
      </w:r>
      <w:r>
        <w:rPr>
          <w:rFonts w:ascii="Calibri" w:hAnsi="Calibri" w:cs="Calibri" w:eastAsia="Calibri"/>
          <w:b w:val="0"/>
          <w:color w:val="15131F"/>
          <w:sz w:val="21"/>
        </w:rPr>
        <w:t>10:52: Silenciosa como nueva. Reseña publicada. Gracias, Dev.</w:t>
      </w:r>
    </w:p>
    <w:p>
      <w:pPr>
        <w:spacing w:after="60"/>
      </w:pPr>
      <w:r>
        <w:rPr>
          <w:rFonts w:ascii="Calibri" w:hAnsi="Calibri" w:cs="Calibri" w:eastAsia="Calibri"/>
          <w:b/>
          <w:color w:val="6B3CF0"/>
          <w:sz w:val="21"/>
        </w:rPr>
        <w:t xml:space="preserve">Dev (dueño): </w:t>
      </w:r>
      <w:r>
        <w:rPr>
          <w:rFonts w:ascii="Calibri" w:hAnsi="Calibri" w:cs="Calibri" w:eastAsia="Calibri"/>
          <w:b w:val="0"/>
          <w:color w:val="15131F"/>
          <w:sz w:val="21"/>
        </w:rPr>
        <w:t>vie 16 oct, 9:00, SMS: Kingfisher Pool Services: Hola, Carla, la factura 1042 de 440 $ vence el lun 19 oct. Paga en kfpool.example/pay/1042. ¿Ya pagaste? Gracias, ignora este SMS.</w:t>
      </w:r>
    </w:p>
    <w:p>
      <w:pPr>
        <w:spacing w:after="80"/>
      </w:pPr>
    </w:p>
    <w:p>
      <w:pPr>
        <w:spacing w:after="80"/>
      </w:pPr>
      <w:r>
        <w:rPr>
          <w:rFonts w:ascii="Calibri" w:hAnsi="Calibri" w:cs="Calibri" w:eastAsia="Calibri"/>
          <w:b/>
          <w:color w:val="15131F"/>
          <w:sz w:val="24"/>
        </w:rPr>
        <w:t>Los SMS a Carla, paso a paso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Cuándo</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mié 7 oct, 8:05</w:t>
            </w:r>
          </w:p>
        </w:tc>
        <w:tc>
          <w:tcPr>
            <w:tcW w:type="dxa" w:w="3324"/>
          </w:tcPr>
          <w:p>
            <w:r/>
            <w:r>
              <w:rPr>
                <w:rFonts w:ascii="Calibri" w:hAnsi="Calibri" w:cs="Calibri" w:eastAsia="Calibri"/>
                <w:b w:val="0"/>
                <w:color w:val="15131F"/>
                <w:sz w:val="19"/>
              </w:rPr>
              <w:t>Respuesta a lead nuevo, 156 caracteres</w:t>
            </w:r>
          </w:p>
        </w:tc>
        <w:tc>
          <w:tcPr>
            <w:tcW w:type="dxa" w:w="3324"/>
          </w:tcPr>
          <w:p>
            <w:r/>
            <w:r>
              <w:rPr>
                <w:rFonts w:ascii="Calibri" w:hAnsi="Calibri" w:cs="Calibri" w:eastAsia="Calibri"/>
                <w:b w:val="0"/>
                <w:color w:val="15131F"/>
                <w:sz w:val="19"/>
              </w:rPr>
              <w:t>Visita reservada: jue de 9 a 11</w:t>
            </w:r>
          </w:p>
        </w:tc>
      </w:tr>
      <w:tr>
        <w:tc>
          <w:tcPr>
            <w:tcW w:type="dxa" w:w="3324"/>
          </w:tcPr>
          <w:p>
            <w:r/>
            <w:r>
              <w:rPr>
                <w:rFonts w:ascii="Calibri" w:hAnsi="Calibri" w:cs="Calibri" w:eastAsia="Calibri"/>
                <w:b w:val="0"/>
                <w:color w:val="15131F"/>
                <w:sz w:val="19"/>
              </w:rPr>
              <w:t>jue 8 oct, 12:40</w:t>
            </w:r>
          </w:p>
        </w:tc>
        <w:tc>
          <w:tcPr>
            <w:tcW w:type="dxa" w:w="3324"/>
          </w:tcPr>
          <w:p>
            <w:r/>
            <w:r>
              <w:rPr>
                <w:rFonts w:ascii="Calibri" w:hAnsi="Calibri" w:cs="Calibri" w:eastAsia="Calibri"/>
                <w:b w:val="0"/>
                <w:color w:val="15131F"/>
                <w:sz w:val="19"/>
              </w:rPr>
              <w:t>Presupuesto enviado, 150 caracteres</w:t>
            </w:r>
          </w:p>
        </w:tc>
        <w:tc>
          <w:tcPr>
            <w:tcW w:type="dxa" w:w="3324"/>
          </w:tcPr>
          <w:p>
            <w:r/>
            <w:r>
              <w:rPr>
                <w:rFonts w:ascii="Calibri" w:hAnsi="Calibri" w:cs="Calibri" w:eastAsia="Calibri"/>
                <w:b w:val="0"/>
                <w:color w:val="15131F"/>
                <w:sz w:val="19"/>
              </w:rPr>
              <w:t>Entregado</w:t>
            </w:r>
          </w:p>
        </w:tc>
      </w:tr>
      <w:tr>
        <w:tc>
          <w:tcPr>
            <w:tcW w:type="dxa" w:w="3324"/>
          </w:tcPr>
          <w:p>
            <w:r/>
            <w:r>
              <w:rPr>
                <w:rFonts w:ascii="Calibri" w:hAnsi="Calibri" w:cs="Calibri" w:eastAsia="Calibri"/>
                <w:b w:val="0"/>
                <w:color w:val="15131F"/>
                <w:sz w:val="19"/>
              </w:rPr>
              <w:t>lun 12 oct, 10:00</w:t>
            </w:r>
          </w:p>
        </w:tc>
        <w:tc>
          <w:tcPr>
            <w:tcW w:type="dxa" w:w="3324"/>
          </w:tcPr>
          <w:p>
            <w:r/>
            <w:r>
              <w:rPr>
                <w:rFonts w:ascii="Calibri" w:hAnsi="Calibri" w:cs="Calibri" w:eastAsia="Calibri"/>
                <w:b w:val="0"/>
                <w:color w:val="15131F"/>
                <w:sz w:val="19"/>
              </w:rPr>
              <w:t>Seguimiento de presupuesto, 156 caracteres</w:t>
            </w:r>
          </w:p>
        </w:tc>
        <w:tc>
          <w:tcPr>
            <w:tcW w:type="dxa" w:w="3324"/>
          </w:tcPr>
          <w:p>
            <w:r/>
            <w:r>
              <w:rPr>
                <w:rFonts w:ascii="Calibri" w:hAnsi="Calibri" w:cs="Calibri" w:eastAsia="Calibri"/>
                <w:b w:val="0"/>
                <w:color w:val="15131F"/>
                <w:sz w:val="19"/>
              </w:rPr>
              <w:t>Sí: trabajo el mié 14 oct</w:t>
            </w:r>
          </w:p>
        </w:tc>
      </w:tr>
      <w:tr>
        <w:tc>
          <w:tcPr>
            <w:tcW w:type="dxa" w:w="3324"/>
          </w:tcPr>
          <w:p>
            <w:r/>
            <w:r>
              <w:rPr>
                <w:rFonts w:ascii="Calibri" w:hAnsi="Calibri" w:cs="Calibri" w:eastAsia="Calibri"/>
                <w:b w:val="0"/>
                <w:color w:val="15131F"/>
                <w:sz w:val="19"/>
              </w:rPr>
              <w:t>jue 15 oct, 10:15</w:t>
            </w:r>
          </w:p>
        </w:tc>
        <w:tc>
          <w:tcPr>
            <w:tcW w:type="dxa" w:w="3324"/>
          </w:tcPr>
          <w:p>
            <w:r/>
            <w:r>
              <w:rPr>
                <w:rFonts w:ascii="Calibri" w:hAnsi="Calibri" w:cs="Calibri" w:eastAsia="Calibri"/>
                <w:b w:val="0"/>
                <w:color w:val="15131F"/>
                <w:sz w:val="19"/>
              </w:rPr>
              <w:t>Petición de reseña, 149 caracteres</w:t>
            </w:r>
          </w:p>
        </w:tc>
        <w:tc>
          <w:tcPr>
            <w:tcW w:type="dxa" w:w="3324"/>
          </w:tcPr>
          <w:p>
            <w:r/>
            <w:r>
              <w:rPr>
                <w:rFonts w:ascii="Calibri" w:hAnsi="Calibri" w:cs="Calibri" w:eastAsia="Calibri"/>
                <w:b w:val="0"/>
                <w:color w:val="15131F"/>
                <w:sz w:val="19"/>
              </w:rPr>
              <w:t>Reseña publicada</w:t>
            </w:r>
          </w:p>
        </w:tc>
      </w:tr>
      <w:tr>
        <w:tc>
          <w:tcPr>
            <w:tcW w:type="dxa" w:w="3324"/>
          </w:tcPr>
          <w:p>
            <w:r/>
            <w:r>
              <w:rPr>
                <w:rFonts w:ascii="Calibri" w:hAnsi="Calibri" w:cs="Calibri" w:eastAsia="Calibri"/>
                <w:b w:val="0"/>
                <w:color w:val="15131F"/>
                <w:sz w:val="19"/>
              </w:rPr>
              <w:t>vie 16 oct, 9:00</w:t>
            </w:r>
          </w:p>
        </w:tc>
        <w:tc>
          <w:tcPr>
            <w:tcW w:type="dxa" w:w="3324"/>
          </w:tcPr>
          <w:p>
            <w:r/>
            <w:r>
              <w:rPr>
                <w:rFonts w:ascii="Calibri" w:hAnsi="Calibri" w:cs="Calibri" w:eastAsia="Calibri"/>
                <w:b w:val="0"/>
                <w:color w:val="15131F"/>
                <w:sz w:val="19"/>
              </w:rPr>
              <w:t>Recordatorio de pago, 156 caracteres</w:t>
            </w:r>
          </w:p>
        </w:tc>
        <w:tc>
          <w:tcPr>
            <w:tcW w:type="dxa" w:w="3324"/>
          </w:tcPr>
          <w:p>
            <w:r/>
            <w:r>
              <w:rPr>
                <w:rFonts w:ascii="Calibri" w:hAnsi="Calibri" w:cs="Calibri" w:eastAsia="Calibri"/>
                <w:b w:val="0"/>
                <w:color w:val="15131F"/>
                <w:sz w:val="19"/>
              </w:rPr>
              <w:t>Pagada el vie 16 oct, 11:20</w:t>
            </w:r>
          </w:p>
        </w:tc>
      </w:tr>
    </w:tbl>
    <w:p/>
    <w:p>
      <w:pPr>
        <w:spacing w:after="80"/>
      </w:pPr>
      <w:r>
        <w:rPr>
          <w:rFonts w:ascii="Calibri" w:hAnsi="Calibri" w:cs="Calibri" w:eastAsia="Calibri"/>
          <w:b/>
          <w:color w:val="15131F"/>
          <w:sz w:val="24"/>
        </w:rPr>
        <w:t>En CRMsoftware.pro el 16 de octubre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Del chat de la web; campo personalizado Consentimiento SMS: Sí; convertido en negocio</w:t>
            </w:r>
          </w:p>
        </w:tc>
      </w:tr>
      <w:tr>
        <w:tc>
          <w:tcPr>
            <w:tcW w:type="dxa" w:w="4986"/>
          </w:tcPr>
          <w:p>
            <w:r/>
            <w:r>
              <w:rPr>
                <w:rFonts w:ascii="Calibri" w:hAnsi="Calibri" w:cs="Calibri" w:eastAsia="Calibri"/>
                <w:b/>
                <w:color w:val="15131F"/>
                <w:sz w:val="19"/>
              </w:rPr>
              <w:t>Negocio</w:t>
            </w:r>
          </w:p>
        </w:tc>
        <w:tc>
          <w:tcPr>
            <w:tcW w:type="dxa" w:w="4986"/>
          </w:tcPr>
          <w:p>
            <w:r/>
            <w:r>
              <w:rPr>
                <w:rFonts w:ascii="Calibri" w:hAnsi="Calibri" w:cs="Calibri" w:eastAsia="Calibri"/>
                <w:b w:val="0"/>
                <w:color w:val="15131F"/>
                <w:sz w:val="19"/>
              </w:rPr>
              <w:t>Sustitución del motor de la bomba · Carla Whitmore, 640 $, «Cerrado ganado»</w:t>
            </w:r>
          </w:p>
        </w:tc>
      </w:tr>
      <w:tr>
        <w:tc>
          <w:tcPr>
            <w:tcW w:type="dxa" w:w="4986"/>
          </w:tcPr>
          <w:p>
            <w:r/>
            <w:r>
              <w:rPr>
                <w:rFonts w:ascii="Calibri" w:hAnsi="Calibri" w:cs="Calibri" w:eastAsia="Calibri"/>
                <w:b/>
                <w:color w:val="15131F"/>
                <w:sz w:val="19"/>
              </w:rPr>
              <w:t>Cotización y facturas</w:t>
            </w:r>
          </w:p>
        </w:tc>
        <w:tc>
          <w:tcPr>
            <w:tcW w:type="dxa" w:w="4986"/>
          </w:tcPr>
          <w:p>
            <w:r/>
            <w:r>
              <w:rPr>
                <w:rFonts w:ascii="Calibri" w:hAnsi="Calibri" w:cs="Calibri" w:eastAsia="Calibri"/>
                <w:b w:val="0"/>
                <w:color w:val="15131F"/>
                <w:sz w:val="19"/>
              </w:rPr>
              <w:t>Cotización «Enviado» jue 8 oct, «Aceptado» lun 12 oct · anticipo «Pagado» el 12 oct · factura 1042, 440 $, «Pagado» el 16 oct por enlace de pago</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Cada SMS pegado con su hora; «puerta lateral, sin código»</w:t>
            </w:r>
          </w:p>
        </w:tc>
      </w:tr>
      <w:tr>
        <w:tc>
          <w:tcPr>
            <w:tcW w:type="dxa" w:w="4986"/>
          </w:tcPr>
          <w:p>
            <w:r/>
            <w:r>
              <w:rPr>
                <w:rFonts w:ascii="Calibri" w:hAnsi="Calibri" w:cs="Calibri" w:eastAsia="Calibri"/>
                <w:b/>
                <w:color w:val="15131F"/>
                <w:sz w:val="19"/>
              </w:rPr>
              <w:t>Tareas</w:t>
            </w:r>
          </w:p>
        </w:tc>
        <w:tc>
          <w:tcPr>
            <w:tcW w:type="dxa" w:w="4986"/>
          </w:tcPr>
          <w:p>
            <w:r/>
            <w:r>
              <w:rPr>
                <w:rFonts w:ascii="Calibri" w:hAnsi="Calibri" w:cs="Calibri" w:eastAsia="Calibri"/>
                <w:b w:val="0"/>
                <w:color w:val="15131F"/>
                <w:sz w:val="19"/>
              </w:rPr>
              <w:t>SMS de seguimiento lun 12 oct · SMS de reseña jue 15 oct · SMS de factura vie 16 oct, todas marcadas como hechas</w:t>
            </w:r>
          </w:p>
        </w:tc>
      </w:tr>
    </w:tbl>
    <w:p/>
    <w:p>
      <w:pPr>
        <w:spacing w:after="240"/>
      </w:pPr>
      <w:r>
        <w:rPr>
          <w:rFonts w:ascii="Calibri" w:hAnsi="Calibri" w:cs="Calibri" w:eastAsia="Calibri"/>
          <w:b w:val="0"/>
          <w:color w:val="5D5A70"/>
          <w:sz w:val="18"/>
        </w:rPr>
        <w:t>Empresa y clienta ficticias</w:t>
      </w:r>
    </w:p>
    <w:p>
      <w:pPr>
        <w:spacing w:after="80"/>
      </w:pPr>
      <w:r>
        <w:rPr>
          <w:rFonts w:ascii="Calibri" w:hAnsi="Calibri" w:cs="Calibri" w:eastAsia="Calibri"/>
          <w:b/>
          <w:color w:val="15131F"/>
          <w:sz w:val="28"/>
        </w:rPr>
        <w:t>Plantillas de SMS para empresas: qué SMS, cuándo y con qué consentimiento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Cuándo</w:t>
            </w:r>
          </w:p>
        </w:tc>
        <w:tc>
          <w:tcPr>
            <w:tcW w:type="dxa" w:w="2493"/>
            <w:shd w:val="clear" w:color="auto" w:fill="EFE9FF"/>
          </w:tcPr>
          <w:p>
            <w:r/>
            <w:r>
              <w:rPr>
                <w:rFonts w:ascii="Calibri" w:hAnsi="Calibri" w:cs="Calibri" w:eastAsia="Calibri"/>
                <w:b/>
                <w:color w:val="15131F"/>
                <w:sz w:val="19"/>
              </w:rPr>
              <w:t>Consentimiento y baja</w:t>
            </w:r>
          </w:p>
        </w:tc>
        <w:tc>
          <w:tcPr>
            <w:tcW w:type="dxa" w:w="2493"/>
            <w:shd w:val="clear" w:color="auto" w:fill="EFE9FF"/>
          </w:tcPr>
          <w:p>
            <w:r/>
            <w:r>
              <w:rPr>
                <w:rFonts w:ascii="Calibri" w:hAnsi="Calibri" w:cs="Calibri" w:eastAsia="Calibri"/>
                <w:b/>
                <w:color w:val="15131F"/>
                <w:sz w:val="19"/>
              </w:rPr>
              <w:t>Anotar en el CRM</w:t>
            </w:r>
          </w:p>
        </w:tc>
      </w:tr>
      <w:tr>
        <w:tc>
          <w:tcPr>
            <w:tcW w:type="dxa" w:w="2493"/>
          </w:tcPr>
          <w:p>
            <w:r/>
            <w:r>
              <w:rPr>
                <w:rFonts w:ascii="Calibri" w:hAnsi="Calibri" w:cs="Calibri" w:eastAsia="Calibri"/>
                <w:b w:val="0"/>
                <w:color w:val="15131F"/>
                <w:sz w:val="19"/>
              </w:rPr>
              <w:t>Respuesta a lead nuevo</w:t>
            </w:r>
          </w:p>
        </w:tc>
        <w:tc>
          <w:tcPr>
            <w:tcW w:type="dxa" w:w="2493"/>
          </w:tcPr>
          <w:p>
            <w:r/>
            <w:r>
              <w:rPr>
                <w:rFonts w:ascii="Calibri" w:hAnsi="Calibri" w:cs="Calibri" w:eastAsia="Calibri"/>
                <w:b w:val="0"/>
                <w:color w:val="15131F"/>
                <w:sz w:val="19"/>
              </w:rPr>
              <w:t>En 5 minutos dentro de tu horario; fuera de horario, a las 8:00. Un recordatorio tras un día laborable</w:t>
            </w:r>
          </w:p>
        </w:tc>
        <w:tc>
          <w:tcPr>
            <w:tcW w:type="dxa" w:w="2493"/>
          </w:tcPr>
          <w:p>
            <w:r/>
            <w:r>
              <w:rPr>
                <w:rFonts w:ascii="Calibri" w:hAnsi="Calibri" w:cs="Calibri" w:eastAsia="Calibri"/>
                <w:b w:val="0"/>
                <w:color w:val="15131F"/>
                <w:sz w:val="19"/>
              </w:rPr>
              <w:t>Pidió que lo contactaras. Línea STOP en el primer SMS</w:t>
            </w:r>
          </w:p>
        </w:tc>
        <w:tc>
          <w:tcPr>
            <w:tcW w:type="dxa" w:w="2493"/>
          </w:tcPr>
          <w:p>
            <w:r/>
            <w:r>
              <w:rPr>
                <w:rFonts w:ascii="Calibri" w:hAnsi="Calibri" w:cs="Calibri" w:eastAsia="Calibri"/>
                <w:b w:val="0"/>
                <w:color w:val="15131F"/>
                <w:sz w:val="19"/>
              </w:rPr>
              <w:t>Consentimiento, el SMS en Notas, el siguiente SMS como tarea</w:t>
            </w:r>
          </w:p>
        </w:tc>
      </w:tr>
      <w:tr>
        <w:tc>
          <w:tcPr>
            <w:tcW w:type="dxa" w:w="2493"/>
          </w:tcPr>
          <w:p>
            <w:r/>
            <w:r>
              <w:rPr>
                <w:rFonts w:ascii="Calibri" w:hAnsi="Calibri" w:cs="Calibri" w:eastAsia="Calibri"/>
                <w:b w:val="0"/>
                <w:color w:val="15131F"/>
                <w:sz w:val="19"/>
              </w:rPr>
              <w:t>Seguimiento de presupuesto</w:t>
            </w:r>
          </w:p>
        </w:tc>
        <w:tc>
          <w:tcPr>
            <w:tcW w:type="dxa" w:w="2493"/>
          </w:tcPr>
          <w:p>
            <w:r/>
            <w:r>
              <w:rPr>
                <w:rFonts w:ascii="Calibri" w:hAnsi="Calibri" w:cs="Calibri" w:eastAsia="Calibri"/>
                <w:b w:val="0"/>
                <w:color w:val="15131F"/>
                <w:sz w:val="19"/>
              </w:rPr>
              <w:t>El día acordado, o 2 días laborables después del presupuesto; último SMS el día 5</w:t>
            </w:r>
          </w:p>
        </w:tc>
        <w:tc>
          <w:tcPr>
            <w:tcW w:type="dxa" w:w="2493"/>
          </w:tcPr>
          <w:p>
            <w:r/>
            <w:r>
              <w:rPr>
                <w:rFonts w:ascii="Calibri" w:hAnsi="Calibri" w:cs="Calibri" w:eastAsia="Calibri"/>
                <w:b w:val="0"/>
                <w:color w:val="15131F"/>
                <w:sz w:val="19"/>
              </w:rPr>
              <w:t>Pidió el presupuesto. 3 SMS, luego una llamada</w:t>
            </w:r>
          </w:p>
        </w:tc>
        <w:tc>
          <w:tcPr>
            <w:tcW w:type="dxa" w:w="2493"/>
          </w:tcPr>
          <w:p>
            <w:r/>
            <w:r>
              <w:rPr>
                <w:rFonts w:ascii="Calibri" w:hAnsi="Calibri" w:cs="Calibri" w:eastAsia="Calibri"/>
                <w:b w:val="0"/>
                <w:color w:val="15131F"/>
                <w:sz w:val="19"/>
              </w:rPr>
              <w:t>Sus preguntas, fecha de decisión</w:t>
            </w:r>
          </w:p>
        </w:tc>
      </w:tr>
      <w:tr>
        <w:tc>
          <w:tcPr>
            <w:tcW w:type="dxa" w:w="2493"/>
          </w:tcPr>
          <w:p>
            <w:r/>
            <w:r>
              <w:rPr>
                <w:rFonts w:ascii="Calibri" w:hAnsi="Calibri" w:cs="Calibri" w:eastAsia="Calibri"/>
                <w:b w:val="0"/>
                <w:color w:val="15131F"/>
                <w:sz w:val="19"/>
              </w:rPr>
              <w:t>Reactivación y carrito</w:t>
            </w:r>
          </w:p>
        </w:tc>
        <w:tc>
          <w:tcPr>
            <w:tcW w:type="dxa" w:w="2493"/>
          </w:tcPr>
          <w:p>
            <w:r/>
            <w:r>
              <w:rPr>
                <w:rFonts w:ascii="Calibri" w:hAnsi="Calibri" w:cs="Calibri" w:eastAsia="Calibri"/>
                <w:b w:val="0"/>
                <w:color w:val="15131F"/>
                <w:sz w:val="19"/>
              </w:rPr>
              <w:t>30 días después de un presupuesto sin respuesta; la temporada; carrito: una vez en 24 horas</w:t>
            </w:r>
          </w:p>
        </w:tc>
        <w:tc>
          <w:tcPr>
            <w:tcW w:type="dxa" w:w="2493"/>
          </w:tcPr>
          <w:p>
            <w:r/>
            <w:r>
              <w:rPr>
                <w:rFonts w:ascii="Calibri" w:hAnsi="Calibri" w:cs="Calibri" w:eastAsia="Calibri"/>
                <w:b w:val="0"/>
                <w:color w:val="15131F"/>
                <w:sz w:val="19"/>
              </w:rPr>
              <w:t>Marketing: consentimiento por escrito, línea STOP en cada SMS, 2 SMS</w:t>
            </w:r>
          </w:p>
        </w:tc>
        <w:tc>
          <w:tcPr>
            <w:tcW w:type="dxa" w:w="2493"/>
          </w:tcPr>
          <w:p>
            <w:r/>
            <w:r>
              <w:rPr>
                <w:rFonts w:ascii="Calibri" w:hAnsi="Calibri" w:cs="Calibri" w:eastAsia="Calibri"/>
                <w:b w:val="0"/>
                <w:color w:val="15131F"/>
                <w:sz w:val="19"/>
              </w:rPr>
              <w:t>Fecha y texto del consentimiento, bajas</w:t>
            </w:r>
          </w:p>
        </w:tc>
      </w:tr>
      <w:tr>
        <w:tc>
          <w:tcPr>
            <w:tcW w:type="dxa" w:w="2493"/>
          </w:tcPr>
          <w:p>
            <w:r/>
            <w:r>
              <w:rPr>
                <w:rFonts w:ascii="Calibri" w:hAnsi="Calibri" w:cs="Calibri" w:eastAsia="Calibri"/>
                <w:b w:val="0"/>
                <w:color w:val="15131F"/>
                <w:sz w:val="19"/>
              </w:rPr>
              <w:t>Pedido y entrega</w:t>
            </w:r>
          </w:p>
        </w:tc>
        <w:tc>
          <w:tcPr>
            <w:tcW w:type="dxa" w:w="2493"/>
          </w:tcPr>
          <w:p>
            <w:r/>
            <w:r>
              <w:rPr>
                <w:rFonts w:ascii="Calibri" w:hAnsi="Calibri" w:cs="Calibri" w:eastAsia="Calibri"/>
                <w:b w:val="0"/>
                <w:color w:val="15131F"/>
                <w:sz w:val="19"/>
              </w:rPr>
              <w:t>Cuando cambia el estado; los retrasos, en cuanto lo sabes</w:t>
            </w:r>
          </w:p>
        </w:tc>
        <w:tc>
          <w:tcPr>
            <w:tcW w:type="dxa" w:w="2493"/>
          </w:tcPr>
          <w:p>
            <w:r/>
            <w:r>
              <w:rPr>
                <w:rFonts w:ascii="Calibri" w:hAnsi="Calibri" w:cs="Calibri" w:eastAsia="Calibri"/>
                <w:b w:val="0"/>
                <w:color w:val="15131F"/>
                <w:sz w:val="19"/>
              </w:rPr>
              <w:t>Dado con el pedido. Sin ofertas</w:t>
            </w:r>
          </w:p>
        </w:tc>
        <w:tc>
          <w:tcPr>
            <w:tcW w:type="dxa" w:w="2493"/>
          </w:tcPr>
          <w:p>
            <w:r/>
            <w:r>
              <w:rPr>
                <w:rFonts w:ascii="Calibri" w:hAnsi="Calibri" w:cs="Calibri" w:eastAsia="Calibri"/>
                <w:b w:val="0"/>
                <w:color w:val="15131F"/>
                <w:sz w:val="19"/>
              </w:rPr>
              <w:t>Número de pedido, estado, fecha nueva</w:t>
            </w:r>
          </w:p>
        </w:tc>
      </w:tr>
      <w:tr>
        <w:tc>
          <w:tcPr>
            <w:tcW w:type="dxa" w:w="2493"/>
          </w:tcPr>
          <w:p>
            <w:r/>
            <w:r>
              <w:rPr>
                <w:rFonts w:ascii="Calibri" w:hAnsi="Calibri" w:cs="Calibri" w:eastAsia="Calibri"/>
                <w:b w:val="0"/>
                <w:color w:val="15131F"/>
                <w:sz w:val="19"/>
              </w:rPr>
              <w:t>Petición de reseña</w:t>
            </w:r>
          </w:p>
        </w:tc>
        <w:tc>
          <w:tcPr>
            <w:tcW w:type="dxa" w:w="2493"/>
          </w:tcPr>
          <w:p>
            <w:r/>
            <w:r>
              <w:rPr>
                <w:rFonts w:ascii="Calibri" w:hAnsi="Calibri" w:cs="Calibri" w:eastAsia="Calibri"/>
                <w:b w:val="0"/>
                <w:color w:val="15131F"/>
                <w:sz w:val="19"/>
              </w:rPr>
              <w:t>De 1 a 3 días después del trabajo, una vez</w:t>
            </w:r>
          </w:p>
        </w:tc>
        <w:tc>
          <w:tcPr>
            <w:tcW w:type="dxa" w:w="2493"/>
          </w:tcPr>
          <w:p>
            <w:r/>
            <w:r>
              <w:rPr>
                <w:rFonts w:ascii="Calibri" w:hAnsi="Calibri" w:cs="Calibri" w:eastAsia="Calibri"/>
                <w:b w:val="0"/>
                <w:color w:val="15131F"/>
                <w:sz w:val="19"/>
              </w:rPr>
              <w:t>Es cliente. Sin recompensa por una buena reseña</w:t>
            </w:r>
          </w:p>
        </w:tc>
        <w:tc>
          <w:tcPr>
            <w:tcW w:type="dxa" w:w="2493"/>
          </w:tcPr>
          <w:p>
            <w:r/>
            <w:r>
              <w:rPr>
                <w:rFonts w:ascii="Calibri" w:hAnsi="Calibri" w:cs="Calibri" w:eastAsia="Calibri"/>
                <w:b w:val="0"/>
                <w:color w:val="15131F"/>
                <w:sz w:val="19"/>
              </w:rPr>
              <w:t>Respuesta, reseña publicada</w:t>
            </w:r>
          </w:p>
        </w:tc>
      </w:tr>
      <w:tr>
        <w:tc>
          <w:tcPr>
            <w:tcW w:type="dxa" w:w="2493"/>
          </w:tcPr>
          <w:p>
            <w:r/>
            <w:r>
              <w:rPr>
                <w:rFonts w:ascii="Calibri" w:hAnsi="Calibri" w:cs="Calibri" w:eastAsia="Calibri"/>
                <w:b w:val="0"/>
                <w:color w:val="15131F"/>
                <w:sz w:val="19"/>
              </w:rPr>
              <w:t>Recordatorio de pago</w:t>
            </w:r>
          </w:p>
        </w:tc>
        <w:tc>
          <w:tcPr>
            <w:tcW w:type="dxa" w:w="2493"/>
          </w:tcPr>
          <w:p>
            <w:r/>
            <w:r>
              <w:rPr>
                <w:rFonts w:ascii="Calibri" w:hAnsi="Calibri" w:cs="Calibri" w:eastAsia="Calibri"/>
                <w:b w:val="0"/>
                <w:color w:val="15131F"/>
                <w:sz w:val="19"/>
              </w:rPr>
              <w:t>3 días antes, al vencer, día 7; luego una llamada</w:t>
            </w:r>
          </w:p>
        </w:tc>
        <w:tc>
          <w:tcPr>
            <w:tcW w:type="dxa" w:w="2493"/>
          </w:tcPr>
          <w:p>
            <w:r/>
            <w:r>
              <w:rPr>
                <w:rFonts w:ascii="Calibri" w:hAnsi="Calibri" w:cs="Calibri" w:eastAsia="Calibri"/>
                <w:b w:val="0"/>
                <w:color w:val="15131F"/>
                <w:sz w:val="19"/>
              </w:rPr>
              <w:t>Factura abierta. Para cuando den una fecha</w:t>
            </w:r>
          </w:p>
        </w:tc>
        <w:tc>
          <w:tcPr>
            <w:tcW w:type="dxa" w:w="2493"/>
          </w:tcPr>
          <w:p>
            <w:r/>
            <w:r>
              <w:rPr>
                <w:rFonts w:ascii="Calibri" w:hAnsi="Calibri" w:cs="Calibri" w:eastAsia="Calibri"/>
                <w:b w:val="0"/>
                <w:color w:val="15131F"/>
                <w:sz w:val="19"/>
              </w:rPr>
              <w:t>Fecha prometida, fecha de pago</w:t>
            </w:r>
          </w:p>
        </w:tc>
      </w:tr>
      <w:tr>
        <w:tc>
          <w:tcPr>
            <w:tcW w:type="dxa" w:w="2493"/>
          </w:tcPr>
          <w:p>
            <w:r/>
            <w:r>
              <w:rPr>
                <w:rFonts w:ascii="Calibri" w:hAnsi="Calibri" w:cs="Calibri" w:eastAsia="Calibri"/>
                <w:b w:val="0"/>
                <w:color w:val="15131F"/>
                <w:sz w:val="19"/>
              </w:rPr>
              <w:t>Cierre y reapertura</w:t>
            </w:r>
          </w:p>
        </w:tc>
        <w:tc>
          <w:tcPr>
            <w:tcW w:type="dxa" w:w="2493"/>
          </w:tcPr>
          <w:p>
            <w:r/>
            <w:r>
              <w:rPr>
                <w:rFonts w:ascii="Calibri" w:hAnsi="Calibri" w:cs="Calibri" w:eastAsia="Calibri"/>
                <w:b w:val="0"/>
                <w:color w:val="15131F"/>
                <w:sz w:val="19"/>
              </w:rPr>
              <w:t>En cuanto lo sabes; solo a los clientes afectados</w:t>
            </w:r>
          </w:p>
        </w:tc>
        <w:tc>
          <w:tcPr>
            <w:tcW w:type="dxa" w:w="2493"/>
          </w:tcPr>
          <w:p>
            <w:r/>
            <w:r>
              <w:rPr>
                <w:rFonts w:ascii="Calibri" w:hAnsi="Calibri" w:cs="Calibri" w:eastAsia="Calibri"/>
                <w:b w:val="0"/>
                <w:color w:val="15131F"/>
                <w:sz w:val="19"/>
              </w:rPr>
              <w:t>Reserva o pedido. A toda la lista es marketing</w:t>
            </w:r>
          </w:p>
        </w:tc>
        <w:tc>
          <w:tcPr>
            <w:tcW w:type="dxa" w:w="2493"/>
          </w:tcPr>
          <w:p>
            <w:r/>
            <w:r>
              <w:rPr>
                <w:rFonts w:ascii="Calibri" w:hAnsi="Calibri" w:cs="Calibri" w:eastAsia="Calibri"/>
                <w:b w:val="0"/>
                <w:color w:val="15131F"/>
                <w:sz w:val="19"/>
              </w:rPr>
              <w:t>A quién se avisó, reservas movidas</w:t>
            </w:r>
          </w:p>
        </w:tc>
      </w:tr>
    </w:tbl>
    <w:p/>
    <w:p>
      <w:pPr>
        <w:spacing w:after="80"/>
      </w:pPr>
      <w:r>
        <w:rPr>
          <w:rFonts w:ascii="Calibri" w:hAnsi="Calibri" w:cs="Calibri" w:eastAsia="Calibri"/>
          <w:b/>
          <w:color w:val="15131F"/>
          <w:sz w:val="28"/>
        </w:rPr>
        <w:t>Reglas para enviar SMS a clientes: consentimiento, STOP, horario, longitud, privacidad</w:t>
      </w:r>
    </w:p>
    <w:p>
      <w:pPr>
        <w:spacing w:after="120"/>
      </w:pPr>
      <w:r>
        <w:rPr>
          <w:rFonts w:ascii="Calibri" w:hAnsi="Calibri" w:cs="Calibri" w:eastAsia="Calibri"/>
          <w:b w:val="0"/>
          <w:color w:val="5D5A70"/>
          <w:sz w:val="21"/>
        </w:rPr>
        <w:t>Acuérdalas una vez con todo el equipo y comprueba cada SMS nuevo con ellas.</w:t>
      </w:r>
    </w:p>
    <w:p>
      <w:pPr>
        <w:spacing w:after="40"/>
      </w:pPr>
      <w:r>
        <w:rPr>
          <w:rFonts w:ascii="Calibri" w:hAnsi="Calibri" w:cs="Calibri" w:eastAsia="Calibri"/>
          <w:b/>
          <w:color w:val="15131F"/>
          <w:sz w:val="22"/>
        </w:rPr>
        <w:t>El consentimiento va con el tipo de SMS</w:t>
      </w:r>
    </w:p>
    <w:p>
      <w:pPr>
        <w:spacing w:after="40"/>
      </w:pPr>
      <w:r>
        <w:rPr>
          <w:rFonts w:ascii="Calibri" w:hAnsi="Calibri" w:cs="Calibri" w:eastAsia="Calibri"/>
          <w:b w:val="0"/>
          <w:color w:val="15131F"/>
          <w:sz w:val="21"/>
        </w:rPr>
        <w:t>CTIA clasifica los SMS en conversacionales (el cliente escribió primero: no hace falta permiso), informativos (dio el número y pidió que lo contactaran: permiso expreso) y promocionales (una promoción de ventas o marketing: permiso expreso por escrito). Las normas de la FCC exigen consentimiento previo y expreso para los SMS automatizados a un móvil, y consentimiento previo, expreso y por escrito cuando el SMS incluye publicidad o es telemarketing. Los SMS son llamadas según la TCPA.</w:t>
      </w:r>
    </w:p>
    <w:p>
      <w:pPr>
        <w:spacing w:after="80"/>
      </w:pPr>
    </w:p>
    <w:p>
      <w:pPr>
        <w:spacing w:after="40"/>
      </w:pPr>
      <w:r>
        <w:rPr>
          <w:rFonts w:ascii="Calibri" w:hAnsi="Calibri" w:cs="Calibri" w:eastAsia="Calibri"/>
          <w:b/>
          <w:color w:val="15131F"/>
          <w:sz w:val="22"/>
        </w:rPr>
        <w:t>Una línea STOP, y parar en el acto</w:t>
      </w:r>
    </w:p>
    <w:p>
      <w:pPr>
        <w:spacing w:after="40"/>
      </w:pPr>
      <w:r>
        <w:rPr>
          <w:rFonts w:ascii="Calibri" w:hAnsi="Calibri" w:cs="Calibri" w:eastAsia="Calibri"/>
          <w:b w:val="0"/>
          <w:color w:val="15131F"/>
          <w:sz w:val="21"/>
        </w:rPr>
        <w:t>Las normas de la FCC permiten al cliente retirar el consentimiento de cualquier forma razonable, con palabras como stop, quit, end, revoke, opt out, cancel o unsubscribe, y hay que atenderlo en un plazo máximo de 10 días laborables. CTIA pide a los remitentes que usen la palabra STOP en las instrucciones de baja, envíen una sola confirmación y nada más después, y guarden los registros de altas y bajas.</w:t>
      </w:r>
    </w:p>
    <w:p>
      <w:pPr>
        <w:spacing w:after="80"/>
      </w:pPr>
    </w:p>
    <w:p>
      <w:pPr>
        <w:spacing w:after="40"/>
      </w:pPr>
      <w:r>
        <w:rPr>
          <w:rFonts w:ascii="Calibri" w:hAnsi="Calibri" w:cs="Calibri" w:eastAsia="Calibri"/>
          <w:b/>
          <w:color w:val="15131F"/>
          <w:sz w:val="22"/>
        </w:rPr>
        <w:t>De 8:00 a 21:00, hora del cliente</w:t>
      </w:r>
    </w:p>
    <w:p>
      <w:pPr>
        <w:spacing w:after="40"/>
      </w:pPr>
      <w:r>
        <w:rPr>
          <w:rFonts w:ascii="Calibri" w:hAnsi="Calibri" w:cs="Calibri" w:eastAsia="Calibri"/>
          <w:b w:val="0"/>
          <w:color w:val="15131F"/>
          <w:sz w:val="21"/>
        </w:rPr>
        <w:t>La FCC prohíbe las llamadas comerciales no solicitadas (telephone solicitations) antes de las 8:00 y después de las 21:00 en la ubicación de la persona llamada. Las respuestas, los avisos de pedido y los recordatorios no son llamadas comerciales, pero ese mismo horario es la opción segura para cualquier SMS.</w:t>
      </w:r>
    </w:p>
    <w:p>
      <w:pPr>
        <w:spacing w:after="80"/>
      </w:pPr>
    </w:p>
    <w:p>
      <w:pPr>
        <w:spacing w:after="40"/>
      </w:pPr>
      <w:r>
        <w:rPr>
          <w:rFonts w:ascii="Calibri" w:hAnsi="Calibri" w:cs="Calibri" w:eastAsia="Calibri"/>
          <w:b/>
          <w:color w:val="15131F"/>
          <w:sz w:val="22"/>
        </w:rPr>
        <w:t>Primero el nombre del negocio</w:t>
      </w:r>
    </w:p>
    <w:p>
      <w:pPr>
        <w:spacing w:after="40"/>
      </w:pPr>
      <w:r>
        <w:rPr>
          <w:rFonts w:ascii="Calibri" w:hAnsi="Calibri" w:cs="Calibri" w:eastAsia="Calibri"/>
          <w:b w:val="0"/>
          <w:color w:val="15131F"/>
          <w:sz w:val="21"/>
        </w:rPr>
        <w:t>Empieza con el nombre del negocio y el tuyo, y luego lo que pidió el cliente. CTIA espera que el primer mensaje identifique a la organización, y el 80% de los adultos de EE. UU. por lo general no responde a llamadas de números desconocidos: un SMS sin nombre recibe el mismo trato. Sin acortadores de enlaces que oculten quién eres.</w:t>
      </w:r>
    </w:p>
    <w:p>
      <w:pPr>
        <w:spacing w:after="80"/>
      </w:pPr>
    </w:p>
    <w:p>
      <w:pPr>
        <w:spacing w:after="40"/>
      </w:pPr>
      <w:r>
        <w:rPr>
          <w:rFonts w:ascii="Calibri" w:hAnsi="Calibri" w:cs="Calibri" w:eastAsia="Calibri"/>
          <w:b/>
          <w:color w:val="15131F"/>
          <w:sz w:val="22"/>
        </w:rPr>
        <w:t>Nunca en un SMS</w:t>
      </w:r>
    </w:p>
    <w:p>
      <w:pPr>
        <w:spacing w:after="40"/>
      </w:pPr>
      <w:r>
        <w:rPr>
          <w:rFonts w:ascii="Calibri" w:hAnsi="Calibri" w:cs="Calibri" w:eastAsia="Calibri"/>
          <w:b w:val="0"/>
          <w:color w:val="15131F"/>
          <w:sz w:val="21"/>
        </w:rPr>
        <w:t>Datos de salud, números de tarjeta o de cuenta, saldos y condiciones de préstamos, precios que no estén en un presupuesto por escrito, códigos de puerta o alarma, cualquier cosa sobre una tercera persona: un teléfono bloqueado muestra las primeras líneas a quien lo tenga en la mano. Si es delicado, el SMS solo dice que algo está listo. Y 160 caracteres planos: un emoji los convierte en 70.</w:t>
      </w:r>
    </w:p>
    <w:p>
      <w:pPr>
        <w:spacing w:after="80"/>
      </w:pPr>
    </w:p>
    <w:p>
      <w:pPr>
        <w:spacing w:after="40"/>
      </w:pPr>
      <w:r>
        <w:rPr>
          <w:rFonts w:ascii="Calibri" w:hAnsi="Calibri" w:cs="Calibri" w:eastAsia="Calibri"/>
          <w:b/>
          <w:color w:val="15131F"/>
          <w:sz w:val="22"/>
        </w:rPr>
        <w:t>Clientes del Reino Unido: PECR</w:t>
      </w:r>
    </w:p>
    <w:p>
      <w:pPr>
        <w:spacing w:after="40"/>
      </w:pPr>
      <w:r>
        <w:rPr>
          <w:rFonts w:ascii="Calibri" w:hAnsi="Calibri" w:cs="Calibri" w:eastAsia="Calibri"/>
          <w:b w:val="0"/>
          <w:color w:val="15131F"/>
          <w:sz w:val="21"/>
        </w:rPr>
        <w:t>En el Reino Unido, la PECR trata un SMS como correo electrónico: nada de SMS de marketing a particulares sin consentimiento, salvo el «soft opt-in» para clientes existentes que compraron o negociaron comprar un producto similar y pudieron darse de baja cuando se recogieron sus datos y en cada mensaje desde entonces. Identifícate y da un contacto válido para las bajas; los autónomos cuentan como particulares.</w:t>
      </w:r>
    </w:p>
    <w:p>
      <w:pPr>
        <w:spacing w:after="80"/>
      </w:pPr>
    </w:p>
    <w:p>
      <w:pPr>
        <w:spacing w:after="200"/>
      </w:pPr>
      <w:r>
        <w:rPr>
          <w:rFonts w:ascii="Calibri" w:hAnsi="Calibri" w:cs="Calibri" w:eastAsia="Calibri"/>
          <w:b w:val="0"/>
          <w:color w:val="15131F"/>
          <w:sz w:val="21"/>
        </w:rPr>
        <w:t>Esta página no es asesoramiento legal. Describe las normas federales de EE. UU. (FCC), las directrices de las operadoras de EE. UU. (CTIA) y la norma del Reino Unido (PECR); los estados de EE. UU. y otros países tienen sus propias leyes sobre SMS, así que consulta las normas oficiales del lugar donde viven tus clientes.</w:t>
      </w:r>
    </w:p>
    <w:p>
      <w:pPr>
        <w:spacing w:after="120"/>
      </w:pPr>
      <w:r>
        <w:rPr>
          <w:rFonts w:ascii="Calibri" w:hAnsi="Calibri" w:cs="Calibri" w:eastAsia="Calibri"/>
          <w:b/>
          <w:color w:val="15131F"/>
          <w:sz w:val="28"/>
        </w:rPr>
        <w:t>Cómo usar estas plantillas de SMS para empresas</w:t>
      </w:r>
    </w:p>
    <w:p>
      <w:pPr>
        <w:spacing w:after="40"/>
      </w:pPr>
      <w:r>
        <w:rPr>
          <w:rFonts w:ascii="Calibri" w:hAnsi="Calibri" w:cs="Calibri" w:eastAsia="Calibri"/>
          <w:b/>
          <w:color w:val="15131F"/>
          <w:sz w:val="22"/>
        </w:rPr>
        <w:t>1. Elige el tipo de SMS</w:t>
      </w:r>
    </w:p>
    <w:p>
      <w:pPr>
        <w:spacing w:after="120"/>
      </w:pPr>
      <w:r>
        <w:rPr>
          <w:rFonts w:ascii="Calibri" w:hAnsi="Calibri" w:cs="Calibri" w:eastAsia="Calibri"/>
          <w:b w:val="0"/>
          <w:color w:val="15131F"/>
          <w:sz w:val="21"/>
        </w:rPr>
        <w:t>Una pestaña por situación: lead nuevo, presupuesto, marketing, pedido, reseña, pago, aviso de cierre. Los SMS de marketing (reactivación, carrito) están solo en la pestaña 3.</w:t>
      </w:r>
    </w:p>
    <w:p>
      <w:pPr>
        <w:spacing w:after="40"/>
      </w:pPr>
      <w:r>
        <w:rPr>
          <w:rFonts w:ascii="Calibri" w:hAnsi="Calibri" w:cs="Calibri" w:eastAsia="Calibri"/>
          <w:b/>
          <w:color w:val="15131F"/>
          <w:sz w:val="22"/>
        </w:rPr>
        <w:t>2. Rellena los corchetes y cuenta</w:t>
      </w:r>
    </w:p>
    <w:p>
      <w:pPr>
        <w:spacing w:after="120"/>
      </w:pPr>
      <w:r>
        <w:rPr>
          <w:rFonts w:ascii="Calibri" w:hAnsi="Calibri" w:cs="Calibri" w:eastAsia="Calibri"/>
          <w:b w:val="0"/>
          <w:color w:val="15131F"/>
          <w:sz w:val="21"/>
        </w:rPr>
        <w:t>Nombre del negocio, tu nombre, lo que pidió, fechas. Pega el SMS rellenado en la hoja Biblioteca de SMS: 1 segmento, GSM-7.</w:t>
      </w:r>
    </w:p>
    <w:p>
      <w:pPr>
        <w:spacing w:after="40"/>
      </w:pPr>
      <w:r>
        <w:rPr>
          <w:rFonts w:ascii="Calibri" w:hAnsi="Calibri" w:cs="Calibri" w:eastAsia="Calibri"/>
          <w:b/>
          <w:color w:val="15131F"/>
          <w:sz w:val="22"/>
        </w:rPr>
        <w:t>3. Comprueba el consentimiento y la hora</w:t>
      </w:r>
    </w:p>
    <w:p>
      <w:pPr>
        <w:spacing w:after="120"/>
      </w:pPr>
      <w:r>
        <w:rPr>
          <w:rFonts w:ascii="Calibri" w:hAnsi="Calibri" w:cs="Calibri" w:eastAsia="Calibri"/>
          <w:b w:val="0"/>
          <w:color w:val="15131F"/>
          <w:sz w:val="21"/>
        </w:rPr>
        <w:t>Consentimiento registrado para este tipo de SMS, y de 8:00 a 21:00 donde está el cliente. Sin consentimiento, no hay SMS.</w:t>
      </w:r>
    </w:p>
    <w:p>
      <w:pPr>
        <w:spacing w:after="40"/>
      </w:pPr>
      <w:r>
        <w:rPr>
          <w:rFonts w:ascii="Calibri" w:hAnsi="Calibri" w:cs="Calibri" w:eastAsia="Calibri"/>
          <w:b/>
          <w:color w:val="15131F"/>
          <w:sz w:val="22"/>
        </w:rPr>
        <w:t>4. Envía desde tu propio teléfono</w:t>
      </w:r>
    </w:p>
    <w:p>
      <w:pPr>
        <w:spacing w:after="120"/>
      </w:pPr>
      <w:r>
        <w:rPr>
          <w:rFonts w:ascii="Calibri" w:hAnsi="Calibri" w:cs="Calibri" w:eastAsia="Calibri"/>
          <w:b w:val="0"/>
          <w:color w:val="15131F"/>
          <w:sz w:val="21"/>
        </w:rPr>
        <w:t>Desde el número que figura en tu web. Primero el nombre del negocio, una sola acción, línea STOP donde la pestaña lo indique.</w:t>
      </w:r>
    </w:p>
    <w:p>
      <w:pPr>
        <w:spacing w:after="40"/>
      </w:pPr>
      <w:r>
        <w:rPr>
          <w:rFonts w:ascii="Calibri" w:hAnsi="Calibri" w:cs="Calibri" w:eastAsia="Calibri"/>
          <w:b/>
          <w:color w:val="15131F"/>
          <w:sz w:val="22"/>
        </w:rPr>
        <w:t>5. Anótalo y fija el siguiente paso</w:t>
      </w:r>
    </w:p>
    <w:p>
      <w:pPr>
        <w:spacing w:after="120"/>
      </w:pPr>
      <w:r>
        <w:rPr>
          <w:rFonts w:ascii="Calibri" w:hAnsi="Calibri" w:cs="Calibri" w:eastAsia="Calibri"/>
          <w:b w:val="0"/>
          <w:color w:val="15131F"/>
          <w:sz w:val="21"/>
        </w:rPr>
        <w:t>Pega el SMS en el CRM, anota la respuesta con sus palabras y convierte el siguiente SMS en una tarea con fecha. Tras un STOP, para en ese mismo minuto.</w:t>
      </w:r>
    </w:p>
    <w:p>
      <w:pPr>
        <w:spacing w:after="80"/>
      </w:pPr>
      <w:r>
        <w:rPr>
          <w:rFonts w:ascii="Calibri" w:hAnsi="Calibri" w:cs="Calibri" w:eastAsia="Calibri"/>
          <w:b/>
          <w:color w:val="15131F"/>
          <w:sz w:val="24"/>
        </w:rPr>
        <w:t>Configúralo en CRMsoftware.pro</w:t>
      </w:r>
    </w:p>
    <w:p>
      <w:pPr>
        <w:spacing w:after="60"/>
      </w:pPr>
      <w:r>
        <w:rPr>
          <w:rFonts w:ascii="Calibri" w:hAnsi="Calibri" w:cs="Calibri" w:eastAsia="Calibri"/>
          <w:b w:val="0"/>
          <w:color w:val="15131F"/>
          <w:sz w:val="21"/>
        </w:rPr>
        <w:t>1. Los chats de la web y los formularios llegan a «Clientes potenciales» (los leads). Para un lead que llamó, haz clic en «Añadir prospecto» con el «Título del Lead», «Teléfono», «Fuente» («Teléfono») y «Asignado a».</w:t>
      </w:r>
    </w:p>
    <w:p>
      <w:pPr>
        <w:spacing w:after="60"/>
      </w:pPr>
      <w:r>
        <w:rPr>
          <w:rFonts w:ascii="Calibri" w:hAnsi="Calibri" w:cs="Calibri" w:eastAsia="Calibri"/>
          <w:b w:val="0"/>
          <w:color w:val="15131F"/>
          <w:sz w:val="21"/>
        </w:rPr>
        <w:t>2. Guarda el consentimiento junto al número: en «Campos personalizados», haz clic en «Añadir campo» con la «Etiqueta del campo» «Consentimiento SMS», el «Tipo de campo» «Seleccionar» y las opciones Sí, No y Baja («Añadir opción»), para «Clientes potenciales» y «Contactos». Pon Baja en el mismo minuto en que alguien responda STOP.</w:t>
      </w:r>
    </w:p>
    <w:p>
      <w:pPr>
        <w:spacing w:after="60"/>
      </w:pPr>
      <w:r>
        <w:rPr>
          <w:rFonts w:ascii="Calibri" w:hAnsi="Calibri" w:cs="Calibri" w:eastAsia="Calibri"/>
          <w:b w:val="0"/>
          <w:color w:val="15131F"/>
          <w:sz w:val="21"/>
        </w:rPr>
        <w:t>3. Escribe desde tu propio teléfono o tu herramienta de SMS y luego pega el SMS, con la hora, en «Notas» del lead o del negocio, y añade la respuesta con sus palabras.</w:t>
      </w:r>
    </w:p>
    <w:p>
      <w:pPr>
        <w:spacing w:after="60"/>
      </w:pPr>
      <w:r>
        <w:rPr>
          <w:rFonts w:ascii="Calibri" w:hAnsi="Calibri" w:cs="Calibri" w:eastAsia="Calibri"/>
          <w:b w:val="0"/>
          <w:color w:val="15131F"/>
          <w:sz w:val="21"/>
        </w:rPr>
        <w:t>4. Convierte el siguiente SMS en una tarea: «Tareas» &gt; «Nueva tarea» con un «Título de la tarea» como «SMS de seguimiento del presupuesto: Carla Whitmore», el «Asignado», una «Fecha límite» y la «Prioridad». «Mis tareas» muestra «Para hoy» y «Atrasadas».</w:t>
      </w:r>
    </w:p>
    <w:p>
      <w:pPr>
        <w:spacing w:after="60"/>
      </w:pPr>
      <w:r>
        <w:rPr>
          <w:rFonts w:ascii="Calibri" w:hAnsi="Calibri" w:cs="Calibri" w:eastAsia="Calibri"/>
          <w:b w:val="0"/>
          <w:color w:val="15131F"/>
          <w:sz w:val="21"/>
        </w:rPr>
        <w:t>5. En Launch, envía el presupuesto desde «Cotizaciones» &gt; «Nueva cotización» con una fecha en «Válido hasta»; para un recordatorio de pago, abre la factura, haz clic en «支払いリンクを作成» (el botón de crear enlace de pago; la etiqueta aparece así en la app) y pega el enlace en el SMS.</w:t>
      </w:r>
    </w:p>
    <w:p>
      <w:pPr>
        <w:spacing w:after="60"/>
      </w:pPr>
      <w:r>
        <w:rPr>
          <w:rFonts w:ascii="Calibri" w:hAnsi="Calibri" w:cs="Calibri" w:eastAsia="Calibri"/>
          <w:b w:val="0"/>
          <w:color w:val="15131F"/>
          <w:sz w:val="21"/>
        </w:rPr>
        <w:t>6. En «Mis Bots» &gt; tu bot &gt; pestaña «Comportamiento», activa «Recopilar Datos del Usuario» con «Recopilar Número de Teléfono». En la pestaña «Conceptos básicos», en «Instrucciones», indica al agente de IA que pregunte si acepta recibir SMS en ese número. «Guardar cambios» y luego «Probar bot».</w:t>
      </w:r>
    </w:p>
    <w:p>
      <w:pPr>
        <w:spacing w:after="200"/>
      </w:pPr>
      <w:r>
        <w:rPr>
          <w:rFonts w:ascii="Calibri" w:hAnsi="Calibri" w:cs="Calibri" w:eastAsia="Calibri"/>
          <w:b w:val="0"/>
          <w:color w:val="5D5A70"/>
          <w:sz w:val="21"/>
        </w:rPr>
        <w:t>Las plantillas funcionan con cualquier teléfono o herramienta de SMS; la app no envía SMS. Los leads, 1 pipeline, las notas y las tareas básicas son gratis para 3 usuarios. Las cotizaciones, las facturas y los enlaces de pago vienen con Launch, 19 $ al mes con facturación anual. WhatsApp es otro canal: en Launch, el agente de IA responde a los mensajes de WhatsApp (consulta la checklist de configuración de WhatsApp Business).</w:t>
      </w:r>
    </w:p>
    <w:p>
      <w:pPr>
        <w:spacing w:after="80"/>
      </w:pPr>
      <w:r>
        <w:rPr>
          <w:rFonts w:ascii="Calibri" w:hAnsi="Calibri" w:cs="Calibri" w:eastAsia="Calibri"/>
          <w:b/>
          <w:color w:val="15131F"/>
          <w:sz w:val="24"/>
        </w:rPr>
        <w:t>Revisión semanal de SMS, 10 minutos</w:t>
      </w:r>
    </w:p>
    <w:p>
      <w:pPr>
        <w:spacing w:after="60"/>
        <w:ind w:left="283"/>
      </w:pPr>
      <w:r>
        <w:rPr>
          <w:rFonts w:ascii="Calibri" w:hAnsi="Calibri" w:cs="Calibri" w:eastAsia="Calibri"/>
          <w:b w:val="0"/>
          <w:color w:val="15131F"/>
          <w:sz w:val="21"/>
        </w:rPr>
        <w:t>• Cada SMS del registro tiene Consentimiento registrado Sí; cada STOP está marcado como Baja en el CRM.</w:t>
      </w:r>
    </w:p>
    <w:p>
      <w:pPr>
        <w:spacing w:after="60"/>
        <w:ind w:left="283"/>
      </w:pPr>
      <w:r>
        <w:rPr>
          <w:rFonts w:ascii="Calibri" w:hAnsi="Calibri" w:cs="Calibri" w:eastAsia="Calibri"/>
          <w:b w:val="0"/>
          <w:color w:val="15131F"/>
          <w:sz w:val="21"/>
        </w:rPr>
        <w:t>• Leads nuevos con SMS en 5 minutos dentro de tu horario: ¿cuáles esperaron, y por qué?</w:t>
      </w:r>
    </w:p>
    <w:p>
      <w:pPr>
        <w:spacing w:after="60"/>
        <w:ind w:left="283"/>
      </w:pPr>
      <w:r>
        <w:rPr>
          <w:rFonts w:ascii="Calibri" w:hAnsi="Calibri" w:cs="Calibri" w:eastAsia="Calibri"/>
          <w:b w:val="0"/>
          <w:color w:val="15131F"/>
          <w:sz w:val="21"/>
        </w:rPr>
        <w:t>• SMS con respuesta y sin siguiente paso anotado.</w:t>
      </w:r>
    </w:p>
    <w:p>
      <w:pPr>
        <w:spacing w:after="60"/>
        <w:ind w:left="283"/>
      </w:pPr>
      <w:r>
        <w:rPr>
          <w:rFonts w:ascii="Calibri" w:hAnsi="Calibri" w:cs="Calibri" w:eastAsia="Calibri"/>
          <w:b w:val="0"/>
          <w:color w:val="15131F"/>
          <w:sz w:val="21"/>
        </w:rPr>
        <w:t>• Cualquier SMS de más de 1 segmento en la Biblioteca de SMS: acórtalo.</w:t>
      </w:r>
    </w:p>
    <w:p>
      <w:pPr>
        <w:spacing w:after="160"/>
      </w:pPr>
    </w:p>
    <w:p>
      <w:pPr>
        <w:spacing w:after="120"/>
      </w:pPr>
      <w:r>
        <w:rPr>
          <w:rFonts w:ascii="Calibri" w:hAnsi="Calibri" w:cs="Calibri" w:eastAsia="Calibri"/>
          <w:b w:val="0"/>
          <w:color w:val="5D5A70"/>
          <w:sz w:val="18"/>
        </w:rPr>
        <w:t>Plantilla gratis de CRMsoftware.pro. Datos de ejemplo ficticios.</w:t>
      </w:r>
    </w:p>
    <w:p>
      <w:pPr>
        <w:spacing w:after="120"/>
      </w:pPr>
      <w:r>
        <w:rPr>
          <w:rFonts w:ascii="Calibri" w:hAnsi="Calibri" w:cs="Calibri" w:eastAsia="Calibri"/>
          <w:b w:val="0"/>
          <w:color w:val="6B3CF0"/>
          <w:sz w:val="18"/>
        </w:rPr>
        <w:t>https://crmsoftware.pro/es/templates/text-message-templates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Plantillas de SMS para empresas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