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Exemples de message de bienvenue chatbot par secteur</w:t>
      </w:r>
    </w:p>
    <w:p>
      <w:pPr>
        <w:spacing w:after="80"/>
      </w:pPr>
      <w:r>
        <w:rPr>
          <w:rFonts w:ascii="Calibri" w:hAnsi="Calibri" w:cs="Calibri" w:eastAsia="Calibri"/>
          <w:b w:val="0"/>
          <w:color w:val="5D5A70"/>
          <w:sz w:val="22"/>
        </w:rPr>
        <w:t>Le premier message d’un chatbot IA pour 21 types d’entreprises, chacun avec une mention IA, 3 réponses rapides, une ligne à ne jamais dire et le moment où passer la main à une personne. Avec la formule en 4 parties, les règles de bienvenue pour les instructions du bot et un exemple rempli. Par CRMsoftware.pro.</w:t>
      </w:r>
    </w:p>
    <w:p>
      <w:pPr>
        <w:spacing w:after="280"/>
      </w:pPr>
      <w:r>
        <w:rPr>
          <w:rFonts w:ascii="Calibri" w:hAnsi="Calibri" w:cs="Calibri" w:eastAsia="Calibri"/>
          <w:b w:val="0"/>
          <w:color w:val="5D5A70"/>
          <w:sz w:val="21"/>
        </w:rPr>
        <w:t>Choisissez la section de votre secteur et remplacez chaque mot entre [crochets] par vos propres noms, tâches et numéros. Gardez la phrase sur l’IA en premier, restez sous 200 caractères et utilisez 3 réponses rapides courtes. Testez le message avec 5 vraies questions de visiteurs avant la mise en ligne, puis notez une semaine à la fois dans le journal de test Excel.</w:t>
      </w:r>
    </w:p>
    <w:p>
      <w:pPr>
        <w:spacing w:after="160"/>
      </w:pPr>
      <w:r>
        <w:rPr>
          <w:rFonts w:ascii="Calibri" w:hAnsi="Calibri" w:cs="Calibri" w:eastAsia="Calibri"/>
          <w:b/>
          <w:color w:val="15131F"/>
          <w:sz w:val="32"/>
        </w:rPr>
        <w:t>Les messages de bienvenue</w:t>
      </w:r>
    </w:p>
    <w:p>
      <w:pPr>
        <w:spacing w:after="60"/>
      </w:pPr>
      <w:r>
        <w:rPr>
          <w:rFonts w:ascii="Calibri" w:hAnsi="Calibri" w:cs="Calibri" w:eastAsia="Calibri"/>
          <w:b/>
          <w:color w:val="15131F"/>
          <w:sz w:val="28"/>
        </w:rPr>
        <w:t>1. Message de bienvenue chatbot : la formule en 4 parties</w:t>
      </w:r>
    </w:p>
    <w:p>
      <w:pPr>
        <w:spacing w:after="80"/>
      </w:pPr>
      <w:r>
        <w:rPr>
          <w:rFonts w:ascii="Calibri" w:hAnsi="Calibri" w:cs="Calibri" w:eastAsia="Calibri"/>
          <w:b w:val="0"/>
          <w:color w:val="5D5A70"/>
          <w:sz w:val="20"/>
        </w:rPr>
        <w:t>Premier message : 200 caractères · Réponses rapides : 3, jusqu’à 25 caractères</w:t>
      </w:r>
    </w:p>
    <w:p>
      <w:pPr>
        <w:spacing w:after="80"/>
      </w:pPr>
      <w:r>
        <w:rPr>
          <w:rFonts w:ascii="Calibri" w:hAnsi="Calibri" w:cs="Calibri" w:eastAsia="Calibri"/>
          <w:b w:val="0"/>
          <w:color w:val="15131F"/>
          <w:sz w:val="21"/>
        </w:rPr>
        <w:t>Ces exemples de message de bienvenue chatbot suivent une seule formule : une mention IA, 2 ou 3 choses que le bot sait faire, qui prend le relais, puis une question ouverte. Ajoutez 3 réponses rapides. Les onglets 2 à 8 l’appliquent à 21 types d’entreprises.</w:t>
      </w:r>
    </w:p>
    <w:p>
      <w:pPr>
        <w:spacing w:after="60"/>
      </w:pPr>
      <w:r>
        <w:rPr>
          <w:rFonts w:ascii="Calibri" w:hAnsi="Calibri" w:cs="Calibri" w:eastAsia="Calibri"/>
          <w:b/>
          <w:color w:val="6B3CF0"/>
          <w:sz w:val="21"/>
        </w:rPr>
        <w:t xml:space="preserve">Premier message (à remplir) : </w:t>
      </w:r>
      <w:r>
        <w:rPr>
          <w:rFonts w:ascii="Calibri" w:hAnsi="Calibri" w:cs="Calibri" w:eastAsia="Calibri"/>
          <w:b w:val="0"/>
          <w:color w:val="15131F"/>
          <w:sz w:val="21"/>
        </w:rPr>
        <w:t>Bonjour, je suis [nom du bot], l’assistant IA de [entreprise]. Je peux vous aider pour [tâche 1], [tâche 2] et [tâche 3], ou vous passer [nom], de notre équipe. Que puis-je faire pour vous ?</w:t>
      </w:r>
    </w:p>
    <w:p>
      <w:pPr>
        <w:spacing w:after="60"/>
      </w:pPr>
      <w:r>
        <w:rPr>
          <w:rFonts w:ascii="Calibri" w:hAnsi="Calibri" w:cs="Calibri" w:eastAsia="Calibri"/>
          <w:b/>
          <w:color w:val="6B3CF0"/>
          <w:sz w:val="21"/>
        </w:rPr>
        <w:t xml:space="preserve">Réponses rapides (3 boutons) : </w:t>
      </w:r>
      <w:r>
        <w:rPr>
          <w:rFonts w:ascii="Calibri" w:hAnsi="Calibri" w:cs="Calibri" w:eastAsia="Calibri"/>
          <w:b w:val="0"/>
          <w:color w:val="15131F"/>
          <w:sz w:val="21"/>
        </w:rPr>
        <w:t>[Question la plus fréquente]</w:t>
        <w:br/>
        <w:t>[Réserver, acheter ou demander un devis]</w:t>
        <w:br/>
        <w:t>Parler à une personne</w:t>
      </w:r>
    </w:p>
    <w:p>
      <w:pPr>
        <w:spacing w:after="40"/>
      </w:pPr>
      <w:r>
        <w:rPr>
          <w:rFonts w:ascii="Calibri" w:hAnsi="Calibri" w:cs="Calibri" w:eastAsia="Calibri"/>
          <w:b/>
          <w:color w:val="6B3CF0"/>
          <w:sz w:val="21"/>
        </w:rPr>
        <w:t>Règles pour tous les secteurs</w:t>
      </w:r>
    </w:p>
    <w:p>
      <w:pPr>
        <w:spacing w:after="40"/>
        <w:ind w:left="283"/>
      </w:pPr>
      <w:r>
        <w:rPr>
          <w:rFonts w:ascii="Calibri" w:hAnsi="Calibri" w:cs="Calibri" w:eastAsia="Calibri"/>
          <w:b w:val="0"/>
          <w:color w:val="15131F"/>
          <w:sz w:val="21"/>
        </w:rPr>
        <w:t>• Moins de 200 caractères, pour tenir sur un écran de téléphone sans faire défiler. C’est la règle de ce modèle, pas une étude.</w:t>
      </w:r>
    </w:p>
    <w:p>
      <w:pPr>
        <w:spacing w:after="40"/>
        <w:ind w:left="283"/>
      </w:pPr>
      <w:r>
        <w:rPr>
          <w:rFonts w:ascii="Calibri" w:hAnsi="Calibri" w:cs="Calibri" w:eastAsia="Calibri"/>
          <w:b w:val="0"/>
          <w:color w:val="15131F"/>
          <w:sz w:val="21"/>
        </w:rPr>
        <w:t>• 3 réponses rapides de 25 caractères au maximum. Les visiteurs peuvent toujours écrire.</w:t>
      </w:r>
    </w:p>
    <w:p>
      <w:pPr>
        <w:spacing w:after="40"/>
        <w:ind w:left="283"/>
      </w:pPr>
      <w:r>
        <w:rPr>
          <w:rFonts w:ascii="Calibri" w:hAnsi="Calibri" w:cs="Calibri" w:eastAsia="Calibri"/>
          <w:b w:val="0"/>
          <w:color w:val="15131F"/>
          <w:sz w:val="21"/>
        </w:rPr>
        <w:t>• Rien de personnel dans le premier message : ni données de santé, ni numéro de carte, ni date de naissance.</w:t>
      </w:r>
    </w:p>
    <w:p>
      <w:pPr>
        <w:spacing w:after="40"/>
        <w:ind w:left="283"/>
      </w:pPr>
      <w:r>
        <w:rPr>
          <w:rFonts w:ascii="Calibri" w:hAnsi="Calibri" w:cs="Calibri" w:eastAsia="Calibri"/>
          <w:b w:val="0"/>
          <w:color w:val="15131F"/>
          <w:sz w:val="21"/>
        </w:rPr>
        <w:t>• Si une personne répond au chat, supprimez la phrase sur l’IA et utilisez son vrai prénom. Ces messages servent alors aussi d’exemples de message de bienvenue pour live chat.</w:t>
      </w:r>
    </w:p>
    <w:p>
      <w:pPr>
        <w:spacing w:after="60"/>
      </w:pPr>
      <w:r>
        <w:rPr>
          <w:rFonts w:ascii="Calibri" w:hAnsi="Calibri" w:cs="Calibri" w:eastAsia="Calibri"/>
          <w:b/>
          <w:color w:val="6B3CF0"/>
          <w:sz w:val="21"/>
        </w:rPr>
        <w:t xml:space="preserve">Pourquoi la phrase sur l’IA vient en premier : </w:t>
      </w:r>
      <w:r>
        <w:rPr>
          <w:rFonts w:ascii="Calibri" w:hAnsi="Calibri" w:cs="Calibri" w:eastAsia="Calibri"/>
          <w:b w:val="0"/>
          <w:color w:val="5D5A70"/>
          <w:sz w:val="21"/>
        </w:rPr>
        <w:t>Dans l’UE, les personnes doivent être informées qu’elles interagissent avec un système d’IA, au plus tard lors de la première interaction, sauf si c’est évident. Cette règle s’applique à partir du 2 août 2026. En Californie, une mention claire indiquant qu’il s’agit d’un bot écarte la responsabilité au titre de la loi de l’État sur les bots.</w:t>
      </w:r>
    </w:p>
    <w:p>
      <w:pPr>
        <w:spacing w:after="60"/>
      </w:pPr>
      <w:r>
        <w:rPr>
          <w:rFonts w:ascii="Calibri" w:hAnsi="Calibri" w:cs="Calibri" w:eastAsia="Calibri"/>
          <w:b/>
          <w:color w:val="6B3CF0"/>
          <w:sz w:val="21"/>
        </w:rPr>
        <w:t xml:space="preserve">Règles de bienvenue pour les instructions du bot : </w:t>
      </w:r>
      <w:r>
        <w:rPr>
          <w:rFonts w:ascii="Calibri" w:hAnsi="Calibri" w:cs="Calibri" w:eastAsia="Calibri"/>
          <w:b w:val="0"/>
          <w:color w:val="15131F"/>
          <w:sz w:val="21"/>
        </w:rPr>
        <w:t>RÈGLES DE BIENVENUE</w:t>
        <w:br/>
        <w:t>Le premier message est fixe. Si on vous le demande, dites que vous êtes un assistant IA, jamais une personne.</w:t>
        <w:br/>
        <w:t>Jamais : [ligne à ne jamais dire pour votre secteur].</w:t>
        <w:br/>
        <w:t>Transmettez le chat à [nom] pour : [sujets à transmettre], et chaque fois que le visiteur demande une personne.</w:t>
      </w:r>
    </w:p>
    <w:p>
      <w:pPr>
        <w:spacing w:after="80"/>
      </w:pPr>
      <w:r>
        <w:rPr>
          <w:rFonts w:ascii="Calibri" w:hAnsi="Calibri" w:cs="Calibri" w:eastAsia="Calibri"/>
          <w:b w:val="0"/>
          <w:color w:val="15131F"/>
          <w:sz w:val="21"/>
        </w:rPr>
        <w:t>Les messages d’accueil par page et hors horaires sont dans nos exemples de messages d’accueil pour live chat. La suite du chat est dans les modèles de scripts de chatbot.</w:t>
      </w:r>
    </w:p>
    <w:p>
      <w:pPr>
        <w:spacing w:after="60"/>
      </w:pPr>
      <w:r>
        <w:rPr>
          <w:rFonts w:ascii="Calibri" w:hAnsi="Calibri" w:cs="Calibri" w:eastAsia="Calibri"/>
          <w:b/>
          <w:color w:val="6B3CF0"/>
          <w:sz w:val="21"/>
        </w:rPr>
        <w:t xml:space="preserve">À remplir d’abord : </w:t>
      </w:r>
      <w:r>
        <w:rPr>
          <w:rFonts w:ascii="Calibri" w:hAnsi="Calibri" w:cs="Calibri" w:eastAsia="Calibri"/>
          <w:b w:val="0"/>
          <w:color w:val="5D5A70"/>
          <w:sz w:val="21"/>
        </w:rPr>
        <w:t>Nom du bot, 3 tâches, Nom pour le transfert, 3 boutons</w:t>
      </w:r>
    </w:p>
    <w:p>
      <w:pPr>
        <w:spacing w:after="160"/>
      </w:pPr>
    </w:p>
    <w:p>
      <w:pPr>
        <w:spacing w:after="60"/>
      </w:pPr>
      <w:r>
        <w:rPr>
          <w:rFonts w:ascii="Calibri" w:hAnsi="Calibri" w:cs="Calibri" w:eastAsia="Calibri"/>
          <w:b/>
          <w:color w:val="15131F"/>
          <w:sz w:val="28"/>
        </w:rPr>
        <w:t>2. Messages de bienvenue : cliniques et cabinets dentaires</w:t>
      </w:r>
    </w:p>
    <w:p>
      <w:pPr>
        <w:spacing w:after="80"/>
      </w:pPr>
      <w:r>
        <w:rPr>
          <w:rFonts w:ascii="Calibri" w:hAnsi="Calibri" w:cs="Calibri" w:eastAsia="Calibri"/>
          <w:b w:val="0"/>
          <w:color w:val="5D5A70"/>
          <w:sz w:val="20"/>
        </w:rPr>
        <w:t>Avis médical : Jamais</w:t>
      </w:r>
    </w:p>
    <w:p>
      <w:pPr>
        <w:spacing w:after="80"/>
      </w:pPr>
      <w:r>
        <w:rPr>
          <w:rFonts w:ascii="Calibri" w:hAnsi="Calibri" w:cs="Calibri" w:eastAsia="Calibri"/>
          <w:b w:val="0"/>
          <w:color w:val="15131F"/>
          <w:sz w:val="21"/>
        </w:rPr>
        <w:t>Les patients veulent un rendez-vous, vos horaires ou la liste des assurances acceptées. Les symptômes relèvent de votre équipe, jamais du bot.</w:t>
      </w:r>
    </w:p>
    <w:p>
      <w:pPr>
        <w:spacing w:after="40"/>
      </w:pPr>
      <w:r>
        <w:rPr>
          <w:rFonts w:ascii="Calibri" w:hAnsi="Calibri" w:cs="Calibri" w:eastAsia="Calibri"/>
          <w:b/>
          <w:color w:val="15131F"/>
          <w:sz w:val="22"/>
        </w:rPr>
        <w:t>2.1 Clinique ou cabinet médical</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Prendre rendez-vous · Horaires d’ouverture · Assurances acceptées</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Un diagnostic, une posologie, ou si un symptôme est grave.</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Tout symptôme ou résultat d’analyse : le secrétariat.</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[cabinet]. Je gère rendez-vous, horaires et assurances, mais ne donne aucun avis médical. Urgence ? Appelez le [numéro d’urgence]. Que puis-je faire ?</w:t>
      </w:r>
    </w:p>
    <w:p>
      <w:pPr>
        <w:spacing w:after="40"/>
      </w:pPr>
    </w:p>
    <w:p>
      <w:pPr>
        <w:spacing w:after="40"/>
      </w:pPr>
      <w:r>
        <w:rPr>
          <w:rFonts w:ascii="Calibri" w:hAnsi="Calibri" w:cs="Calibri" w:eastAsia="Calibri"/>
          <w:b/>
          <w:color w:val="15131F"/>
          <w:sz w:val="22"/>
        </w:rPr>
        <w:t>2.2 Cabinet dentaire</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Réserver un contrôle · Nouveaux patients · Mal aux dents aujourd’hui</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Un prix de soin avant un examen, ou « ce n’est sûrement rien ».</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Douleur, gonflement ou dent cassée : le secrétariat, par téléphone.</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[cabinet]. Je réserve un contrôle ou un détartrage et réponds aux nouveaux patients. Mal aux dents ? Appelez le [téléphone]. Comment vous aider ?</w:t>
      </w:r>
    </w:p>
    <w:p>
      <w:pPr>
        <w:spacing w:after="40"/>
      </w:pPr>
    </w:p>
    <w:p>
      <w:pPr>
        <w:spacing w:after="60"/>
      </w:pPr>
      <w:r>
        <w:rPr>
          <w:rFonts w:ascii="Calibri" w:hAnsi="Calibri" w:cs="Calibri" w:eastAsia="Calibri"/>
          <w:b/>
          <w:color w:val="6B3CF0"/>
          <w:sz w:val="21"/>
        </w:rPr>
        <w:t xml:space="preserve">Pourquoi le premier message ne pose aucune question de santé : </w:t>
      </w:r>
      <w:r>
        <w:rPr>
          <w:rFonts w:ascii="Calibri" w:hAnsi="Calibri" w:cs="Calibri" w:eastAsia="Calibri"/>
          <w:b w:val="0"/>
          <w:color w:val="5D5A70"/>
          <w:sz w:val="21"/>
        </w:rPr>
        <w:t>Dans l’UE, les données de santé sont une catégorie particulière au sens du RGPD, avec des règles plus strictes pour leur traitement. Laissez le bot prendre les rendez-vous ; votre équipe pose les questions sur les symptômes.</w:t>
      </w: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demandez jamais de symptômes, de date de naissance ou de numéro d’assuré dans le premier message.</w:t>
      </w:r>
    </w:p>
    <w:p>
      <w:pPr>
        <w:spacing w:after="60"/>
      </w:pPr>
      <w:r>
        <w:rPr>
          <w:rFonts w:ascii="Calibri" w:hAnsi="Calibri" w:cs="Calibri" w:eastAsia="Calibri"/>
          <w:b/>
          <w:color w:val="6B3CF0"/>
          <w:sz w:val="21"/>
        </w:rPr>
        <w:t xml:space="preserve">À transmettre : </w:t>
      </w:r>
      <w:r>
        <w:rPr>
          <w:rFonts w:ascii="Calibri" w:hAnsi="Calibri" w:cs="Calibri" w:eastAsia="Calibri"/>
          <w:b w:val="0"/>
          <w:color w:val="5D5A70"/>
          <w:sz w:val="21"/>
        </w:rPr>
        <w:t>Symptômes, Résultats d’analyses, Douleur aujourd’hui, Litiges de facturation</w:t>
      </w:r>
    </w:p>
    <w:p>
      <w:pPr>
        <w:spacing w:after="160"/>
      </w:pPr>
    </w:p>
    <w:p>
      <w:pPr>
        <w:spacing w:after="60"/>
      </w:pPr>
      <w:r>
        <w:rPr>
          <w:rFonts w:ascii="Calibri" w:hAnsi="Calibri" w:cs="Calibri" w:eastAsia="Calibri"/>
          <w:b/>
          <w:color w:val="15131F"/>
          <w:sz w:val="28"/>
        </w:rPr>
        <w:t>3. Messages de bienvenue : immobilier, crédit et solaire</w:t>
      </w:r>
    </w:p>
    <w:p>
      <w:pPr>
        <w:spacing w:after="80"/>
      </w:pPr>
      <w:r>
        <w:rPr>
          <w:rFonts w:ascii="Calibri" w:hAnsi="Calibri" w:cs="Calibri" w:eastAsia="Calibri"/>
          <w:b w:val="0"/>
          <w:color w:val="5D5A70"/>
          <w:sz w:val="20"/>
        </w:rPr>
        <w:t>Taux et économies : Jamais promis</w:t>
      </w:r>
    </w:p>
    <w:p>
      <w:pPr>
        <w:spacing w:after="80"/>
      </w:pPr>
      <w:r>
        <w:rPr>
          <w:rFonts w:ascii="Calibri" w:hAnsi="Calibri" w:cs="Calibri" w:eastAsia="Calibri"/>
          <w:b w:val="0"/>
          <w:color w:val="15131F"/>
          <w:sz w:val="21"/>
        </w:rPr>
        <w:t>Le bot donne des faits et les prochaines étapes. Les prix, les taux et les économies viennent d’une personne.</w:t>
      </w:r>
    </w:p>
    <w:p>
      <w:pPr>
        <w:spacing w:after="40"/>
      </w:pPr>
      <w:r>
        <w:rPr>
          <w:rFonts w:ascii="Calibri" w:hAnsi="Calibri" w:cs="Calibri" w:eastAsia="Calibri"/>
          <w:b/>
          <w:color w:val="15131F"/>
          <w:sz w:val="22"/>
        </w:rPr>
        <w:t>3.1 Agence immobilière</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Premier achat · Réserver une visite · Combien vaut mon bien ?</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Qui habite dans un quartier, ou qu’un secteur convient « aux familles comme la vôtre ».</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Offres, estimation d’un bien, contrats : [nom de l’agent].</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[agence]. Je vous aide pour les annonces, les visites et l’estimation de votre bien, ou vous passe [nom], notre agent. Acheter, vendre ou louer ?</w:t>
      </w:r>
    </w:p>
    <w:p>
      <w:pPr>
        <w:spacing w:after="40"/>
      </w:pPr>
    </w:p>
    <w:p>
      <w:pPr>
        <w:spacing w:after="40"/>
      </w:pPr>
      <w:r>
        <w:rPr>
          <w:rFonts w:ascii="Calibri" w:hAnsi="Calibri" w:cs="Calibri" w:eastAsia="Calibri"/>
          <w:b/>
          <w:color w:val="15131F"/>
          <w:sz w:val="22"/>
        </w:rPr>
        <w:t>3.2 Courtier ou prêteur immobilier</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Accord de principe · Types de prêt · Parler à un conseiller</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Un taux, une mensualité ou « votre prêt sera accepté ».</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Tout taux, accord ou chiffre personnel : [conseiller crédit].</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[société]. J’explique les types de prêt et les étapes de l’accord de principe. Seul un conseiller habilité fixe taux et accord. Quel est votre projet ?</w:t>
      </w:r>
    </w:p>
    <w:p>
      <w:pPr>
        <w:spacing w:after="40"/>
      </w:pPr>
    </w:p>
    <w:p>
      <w:pPr>
        <w:spacing w:after="40"/>
      </w:pPr>
      <w:r>
        <w:rPr>
          <w:rFonts w:ascii="Calibri" w:hAnsi="Calibri" w:cs="Calibri" w:eastAsia="Calibri"/>
          <w:b/>
          <w:color w:val="15131F"/>
          <w:sz w:val="22"/>
        </w:rPr>
        <w:t>3.3 Installateur solaire</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Demander un devis · Mon toit convient-il ? · Parler à un conseiller</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Des économies, une durée d’amortissement ou des aides fiscales présentées comme des promesses.</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Devis, financement, questions sur le toit : [conseiller].</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[société]. J’explique le solaire sur une maison comme la vôtre, vérifie notre zone d’intervention et lance un devis. Que voulez-vous savoir ?</w:t>
      </w:r>
    </w:p>
    <w:p>
      <w:pPr>
        <w:spacing w:after="40"/>
      </w:pPr>
    </w:p>
    <w:p>
      <w:pPr>
        <w:spacing w:after="60"/>
      </w:pPr>
      <w:r>
        <w:rPr>
          <w:rFonts w:ascii="Calibri" w:hAnsi="Calibri" w:cs="Calibri" w:eastAsia="Calibri"/>
          <w:b/>
          <w:color w:val="6B3CF0"/>
          <w:sz w:val="21"/>
        </w:rPr>
        <w:t xml:space="preserve">Logement équitable aux États-Unis : </w:t>
      </w:r>
      <w:r>
        <w:rPr>
          <w:rFonts w:ascii="Calibri" w:hAnsi="Calibri" w:cs="Calibri" w:eastAsia="Calibri"/>
          <w:b w:val="0"/>
          <w:color w:val="5D5A70"/>
          <w:sz w:val="21"/>
        </w:rPr>
        <w:t>Il est illégal de dissuader quelqu’un d’acheter ou de louer un logement en raison de la race, de la couleur, de la religion, du sexe, du handicap, de la situation familiale ou de l’origine nationale des habitants d’un quartier. Donnez au bot des faits sur les logements, pas sur les voisins.</w:t>
      </w:r>
    </w:p>
    <w:p>
      <w:pPr>
        <w:spacing w:after="60"/>
      </w:pPr>
      <w:r>
        <w:rPr>
          <w:rFonts w:ascii="Calibri" w:hAnsi="Calibri" w:cs="Calibri" w:eastAsia="Calibri"/>
          <w:b/>
          <w:color w:val="6B3CF0"/>
          <w:sz w:val="21"/>
        </w:rPr>
        <w:t xml:space="preserve">Pas dans le premier message : </w:t>
      </w:r>
      <w:r>
        <w:rPr>
          <w:rFonts w:ascii="Calibri" w:hAnsi="Calibri" w:cs="Calibri" w:eastAsia="Calibri"/>
          <w:b w:val="0"/>
          <w:color w:val="5D5A70"/>
          <w:sz w:val="21"/>
        </w:rPr>
        <w:t>Revenus, Score de crédit, Numéros d’identité</w:t>
      </w:r>
    </w:p>
    <w:p>
      <w:pPr>
        <w:spacing w:after="160"/>
      </w:pPr>
    </w:p>
    <w:p>
      <w:pPr>
        <w:spacing w:after="60"/>
      </w:pPr>
      <w:r>
        <w:rPr>
          <w:rFonts w:ascii="Calibri" w:hAnsi="Calibri" w:cs="Calibri" w:eastAsia="Calibri"/>
          <w:b/>
          <w:color w:val="15131F"/>
          <w:sz w:val="28"/>
        </w:rPr>
        <w:t>4. Messages de bienvenue : avocats, conseillers et assurances</w:t>
      </w:r>
    </w:p>
    <w:p>
      <w:pPr>
        <w:spacing w:after="80"/>
      </w:pPr>
      <w:r>
        <w:rPr>
          <w:rFonts w:ascii="Calibri" w:hAnsi="Calibri" w:cs="Calibri" w:eastAsia="Calibri"/>
          <w:b w:val="0"/>
          <w:color w:val="5D5A70"/>
          <w:sz w:val="20"/>
        </w:rPr>
        <w:t>Conseil : Une personne habilitée</w:t>
      </w:r>
    </w:p>
    <w:p>
      <w:pPr>
        <w:spacing w:after="80"/>
      </w:pPr>
      <w:r>
        <w:rPr>
          <w:rFonts w:ascii="Calibri" w:hAnsi="Calibri" w:cs="Calibri" w:eastAsia="Calibri"/>
          <w:b w:val="0"/>
          <w:color w:val="15131F"/>
          <w:sz w:val="21"/>
        </w:rPr>
        <w:t>Les visiteurs lisent chaque mot comme un conseil : la phrase « aucun conseil » va donc dans le premier message.</w:t>
      </w:r>
    </w:p>
    <w:p>
      <w:pPr>
        <w:spacing w:after="40"/>
      </w:pPr>
      <w:r>
        <w:rPr>
          <w:rFonts w:ascii="Calibri" w:hAnsi="Calibri" w:cs="Calibri" w:eastAsia="Calibri"/>
          <w:b/>
          <w:color w:val="15131F"/>
          <w:sz w:val="22"/>
        </w:rPr>
        <w:t>4.1 Cabinet d’avocats</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Réserver une consultation · Nos spécialités · Honoraires</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Ce que vaut une affaire, s’il faut signer, ou que ce chat fait de la personne un client du cabinet.</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Délais, dates d’audience, toute urgence : [nom à l’accueil], par téléphone.</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[cabinet]. Je ne suis pas avocat et ne donne aucun conseil juridique, mais je présente nos spécialités et réserve une consultation. De quoi s’agit-il ?</w:t>
      </w:r>
    </w:p>
    <w:p>
      <w:pPr>
        <w:spacing w:after="40"/>
      </w:pPr>
    </w:p>
    <w:p>
      <w:pPr>
        <w:spacing w:after="40"/>
      </w:pPr>
      <w:r>
        <w:rPr>
          <w:rFonts w:ascii="Calibri" w:hAnsi="Calibri" w:cs="Calibri" w:eastAsia="Calibri"/>
          <w:b/>
          <w:color w:val="15131F"/>
          <w:sz w:val="22"/>
        </w:rPr>
        <w:t>4.2 Conseiller financier ou expert-comptable</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Réserver un appel · Nos services · Honoraires</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Des rendements, des placements « sûrs », ou quoi acheter ou vendre.</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L’argent ou les impôts du visiteur lui-même : [conseiller].</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[cabinet]. Pas de conseil en placement ni fiscal : je présente nos services et honoraires ou réserve un appel avec un conseiller. Que puis-je faire ?</w:t>
      </w:r>
    </w:p>
    <w:p>
      <w:pPr>
        <w:spacing w:after="40"/>
      </w:pPr>
    </w:p>
    <w:p>
      <w:pPr>
        <w:spacing w:after="40"/>
      </w:pPr>
      <w:r>
        <w:rPr>
          <w:rFonts w:ascii="Calibri" w:hAnsi="Calibri" w:cs="Calibri" w:eastAsia="Calibri"/>
          <w:b/>
          <w:color w:val="15131F"/>
          <w:sz w:val="22"/>
        </w:rPr>
        <w:t>4.3 Agence d’assurance</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Demander un devis · Déclarer un sinistre · Parler à un agent</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Un prix, ou « vous êtes couvert », avant qu’un agent ait vérifié le contrat.</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Sinistres, résiliations et « suis-je couvert ? » : [agent].</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[agence]. Je présente nos garanties, lance un devis ou vous aide à déclarer un sinistre. Un agent agréé confirme prix et garanties. Que vous faut-il ?</w:t>
      </w:r>
    </w:p>
    <w:p>
      <w:pPr>
        <w:spacing w:after="40"/>
      </w:pPr>
    </w:p>
    <w:p>
      <w:pPr>
        <w:spacing w:after="40"/>
      </w:pPr>
      <w:r>
        <w:rPr>
          <w:rFonts w:ascii="Calibri" w:hAnsi="Calibri" w:cs="Calibri" w:eastAsia="Calibri"/>
          <w:b/>
          <w:color w:val="6B3CF0"/>
          <w:sz w:val="21"/>
        </w:rPr>
        <w:t>Jamais</w:t>
      </w:r>
    </w:p>
    <w:p>
      <w:pPr>
        <w:spacing w:after="40"/>
        <w:ind w:left="283"/>
      </w:pPr>
      <w:r>
        <w:rPr>
          <w:rFonts w:ascii="Calibri" w:hAnsi="Calibri" w:cs="Calibri" w:eastAsia="Calibri"/>
          <w:b w:val="0"/>
          <w:color w:val="15131F"/>
          <w:sz w:val="21"/>
        </w:rPr>
        <w:t>• Ne demandez jamais de détails sur une affaire, de numéro de compte ou de numéro de contrat dans le premier message.</w:t>
      </w:r>
    </w:p>
    <w:p>
      <w:pPr>
        <w:spacing w:after="60"/>
      </w:pPr>
      <w:r>
        <w:rPr>
          <w:rFonts w:ascii="Calibri" w:hAnsi="Calibri" w:cs="Calibri" w:eastAsia="Calibri"/>
          <w:b/>
          <w:color w:val="6B3CF0"/>
          <w:sz w:val="21"/>
        </w:rPr>
        <w:t xml:space="preserve">À transmettre : </w:t>
      </w:r>
      <w:r>
        <w:rPr>
          <w:rFonts w:ascii="Calibri" w:hAnsi="Calibri" w:cs="Calibri" w:eastAsia="Calibri"/>
          <w:b w:val="0"/>
          <w:color w:val="5D5A70"/>
          <w:sz w:val="21"/>
        </w:rPr>
        <w:t>Délais, Sinistres, Chiffres personnels</w:t>
      </w:r>
    </w:p>
    <w:p>
      <w:pPr>
        <w:spacing w:after="160"/>
      </w:pPr>
    </w:p>
    <w:p>
      <w:pPr>
        <w:spacing w:after="60"/>
      </w:pPr>
      <w:r>
        <w:rPr>
          <w:rFonts w:ascii="Calibri" w:hAnsi="Calibri" w:cs="Calibri" w:eastAsia="Calibri"/>
          <w:b/>
          <w:color w:val="15131F"/>
          <w:sz w:val="28"/>
        </w:rPr>
        <w:t>5. Messages de bienvenue : e-commerce, magasins, concessions</w:t>
      </w:r>
    </w:p>
    <w:p>
      <w:pPr>
        <w:spacing w:after="80"/>
      </w:pPr>
      <w:r>
        <w:rPr>
          <w:rFonts w:ascii="Calibri" w:hAnsi="Calibri" w:cs="Calibri" w:eastAsia="Calibri"/>
          <w:b w:val="0"/>
          <w:color w:val="5D5A70"/>
          <w:sz w:val="20"/>
        </w:rPr>
        <w:t>Numéros de carte : Jamais dans le chat</w:t>
      </w:r>
    </w:p>
    <w:p>
      <w:pPr>
        <w:spacing w:after="80"/>
      </w:pPr>
      <w:r>
        <w:rPr>
          <w:rFonts w:ascii="Calibri" w:hAnsi="Calibri" w:cs="Calibri" w:eastAsia="Calibri"/>
          <w:b w:val="0"/>
          <w:color w:val="15131F"/>
          <w:sz w:val="21"/>
        </w:rPr>
        <w:t>Les acheteurs veulent une réponse avant d’acheter : taille, livraison, stock ou prix.</w:t>
      </w:r>
    </w:p>
    <w:p>
      <w:pPr>
        <w:spacing w:after="40"/>
      </w:pPr>
      <w:r>
        <w:rPr>
          <w:rFonts w:ascii="Calibri" w:hAnsi="Calibri" w:cs="Calibri" w:eastAsia="Calibri"/>
          <w:b/>
          <w:color w:val="15131F"/>
          <w:sz w:val="22"/>
        </w:rPr>
        <w:t>5.1 Boutique en ligne</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Suivre ma commande · Guide des tailles · Retours</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Une date de livraison ou un niveau de stock que le bot ne voit pas.</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Commandes perdues ou abîmées, remboursements : [nom].</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[boutique]. Je peux vous aider pour les tailles, la livraison, les retours et votre commande. Que cherchez-vous aujourd’hui ?</w:t>
      </w:r>
    </w:p>
    <w:p>
      <w:pPr>
        <w:spacing w:after="40"/>
      </w:pPr>
    </w:p>
    <w:p>
      <w:pPr>
        <w:spacing w:after="40"/>
      </w:pPr>
      <w:r>
        <w:rPr>
          <w:rFonts w:ascii="Calibri" w:hAnsi="Calibri" w:cs="Calibri" w:eastAsia="Calibri"/>
          <w:b/>
          <w:color w:val="15131F"/>
          <w:sz w:val="22"/>
        </w:rPr>
        <w:t>5.2 Magasin physique</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Horaires d’ouverture · Réserver un article · Contacter le magasin</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 C’est en stock » quand le bot ne voit pas le stock en temps réel.</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Vérification du stock, mises de côté, commandes spéciales : [nom].</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[magasin]. Je vous renseigne sur nos horaires, nos produits et la réservation d’un article. [Nom], en magasin, vérifie le stock. Que puis-je faire ?</w:t>
      </w:r>
    </w:p>
    <w:p>
      <w:pPr>
        <w:spacing w:after="40"/>
      </w:pPr>
    </w:p>
    <w:p>
      <w:pPr>
        <w:spacing w:after="40"/>
      </w:pPr>
      <w:r>
        <w:rPr>
          <w:rFonts w:ascii="Calibri" w:hAnsi="Calibri" w:cs="Calibri" w:eastAsia="Calibri"/>
          <w:b/>
          <w:color w:val="15131F"/>
          <w:sz w:val="22"/>
        </w:rPr>
        <w:t>5.3 Concession automobile</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Réserver un essai · Estimer ma reprise · Financement</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Un prix final, une mensualité ou « votre financement est accepté ».</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Prix, financement et offres de reprise : [nom], notre commercial.</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[concession]. Je vous aide à trouver une voiture, prévoir un essai ou estimer une reprise, ou vous passe [nom], notre commercial. Neuf ou occasion ?</w:t>
      </w:r>
    </w:p>
    <w:p>
      <w:pPr>
        <w:spacing w:after="40"/>
      </w:pPr>
    </w:p>
    <w:p>
      <w:pPr>
        <w:spacing w:after="60"/>
      </w:pPr>
      <w:r>
        <w:rPr>
          <w:rFonts w:ascii="Calibri" w:hAnsi="Calibri" w:cs="Calibri" w:eastAsia="Calibri"/>
          <w:b/>
          <w:color w:val="6B3CF0"/>
          <w:sz w:val="21"/>
        </w:rPr>
        <w:t xml:space="preserve">Sur les pages de paiement : </w:t>
      </w:r>
      <w:r>
        <w:rPr>
          <w:rFonts w:ascii="Calibri" w:hAnsi="Calibri" w:cs="Calibri" w:eastAsia="Calibri"/>
          <w:b w:val="0"/>
          <w:color w:val="5D5A70"/>
          <w:sz w:val="21"/>
        </w:rPr>
        <w:t>N’affichez aucun message de bienvenue sur la page de paiement. La phrase prévue pour le paiement se trouve dans nos exemples de messages d’accueil pour live chat.</w:t>
      </w:r>
    </w:p>
    <w:p>
      <w:pPr>
        <w:spacing w:after="60"/>
      </w:pPr>
      <w:r>
        <w:rPr>
          <w:rFonts w:ascii="Calibri" w:hAnsi="Calibri" w:cs="Calibri" w:eastAsia="Calibri"/>
          <w:b/>
          <w:color w:val="6B3CF0"/>
          <w:sz w:val="21"/>
        </w:rPr>
        <w:t xml:space="preserve">Boutons préférés des acheteurs : </w:t>
      </w:r>
      <w:r>
        <w:rPr>
          <w:rFonts w:ascii="Calibri" w:hAnsi="Calibri" w:cs="Calibri" w:eastAsia="Calibri"/>
          <w:b w:val="0"/>
          <w:color w:val="5D5A70"/>
          <w:sz w:val="21"/>
        </w:rPr>
        <w:t>Suivre ma commande, Retours, Horaires d’ouverture</w:t>
      </w:r>
    </w:p>
    <w:p>
      <w:pPr>
        <w:spacing w:after="160"/>
      </w:pPr>
    </w:p>
    <w:p>
      <w:pPr>
        <w:spacing w:after="60"/>
      </w:pPr>
      <w:r>
        <w:rPr>
          <w:rFonts w:ascii="Calibri" w:hAnsi="Calibri" w:cs="Calibri" w:eastAsia="Calibri"/>
          <w:b/>
          <w:color w:val="15131F"/>
          <w:sz w:val="28"/>
        </w:rPr>
        <w:t>6. Messages de bienvenue : SaaS, informatique et B2B</w:t>
      </w:r>
    </w:p>
    <w:p>
      <w:pPr>
        <w:spacing w:after="80"/>
      </w:pPr>
      <w:r>
        <w:rPr>
          <w:rFonts w:ascii="Calibri" w:hAnsi="Calibri" w:cs="Calibri" w:eastAsia="Calibri"/>
          <w:b w:val="0"/>
          <w:color w:val="5D5A70"/>
          <w:sz w:val="20"/>
        </w:rPr>
        <w:t>Étape suivante : Démo ou appel</w:t>
      </w:r>
    </w:p>
    <w:p>
      <w:pPr>
        <w:spacing w:after="80"/>
      </w:pPr>
      <w:r>
        <w:rPr>
          <w:rFonts w:ascii="Calibri" w:hAnsi="Calibri" w:cs="Calibri" w:eastAsia="Calibri"/>
          <w:b w:val="0"/>
          <w:color w:val="15131F"/>
          <w:sz w:val="21"/>
        </w:rPr>
        <w:t>Les acheteurs professionnels veulent savoir vite si vous leur convenez. Mettez la démo ou l’appel dans un bouton.</w:t>
      </w:r>
    </w:p>
    <w:p>
      <w:pPr>
        <w:spacing w:after="40"/>
      </w:pPr>
      <w:r>
        <w:rPr>
          <w:rFonts w:ascii="Calibri" w:hAnsi="Calibri" w:cs="Calibri" w:eastAsia="Calibri"/>
          <w:b/>
          <w:color w:val="15131F"/>
          <w:sz w:val="22"/>
        </w:rPr>
        <w:t>6.1 SaaS et start-up</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Voir les offres · Réserver une démo · Aide à la configuration</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Des fonctionnalités prévues présentées comme existantes, ou une remise.</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Offres sur mesure, questions de sécurité, contrats : [nom].</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[produit]. Je vous renseigne sur les fonctionnalités, les offres et la configuration, ou réserve une démo avec [nom]. Que cherchez-vous à faire ?</w:t>
      </w:r>
    </w:p>
    <w:p>
      <w:pPr>
        <w:spacing w:after="40"/>
      </w:pPr>
    </w:p>
    <w:p>
      <w:pPr>
        <w:spacing w:after="40"/>
      </w:pPr>
      <w:r>
        <w:rPr>
          <w:rFonts w:ascii="Calibri" w:hAnsi="Calibri" w:cs="Calibri" w:eastAsia="Calibri"/>
          <w:b/>
          <w:color w:val="15131F"/>
          <w:sz w:val="22"/>
        </w:rPr>
        <w:t>6.2 Services informatiques</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Support urgent · Nos services · Demander un devis</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 Réparé » ou « sécurisé » à propos d’un système que le bot ne voit pas.</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Pannes et incidents de sécurité : [nom de l’astreinte], par téléphone.</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[société]. Une panne en ce moment ? Choisissez « Support urgent » et [nom] vous rappelle. Je présente aussi nos services. Que vous faut-il ?</w:t>
      </w:r>
    </w:p>
    <w:p>
      <w:pPr>
        <w:spacing w:after="40"/>
      </w:pPr>
    </w:p>
    <w:p>
      <w:pPr>
        <w:spacing w:after="40"/>
      </w:pPr>
      <w:r>
        <w:rPr>
          <w:rFonts w:ascii="Calibri" w:hAnsi="Calibri" w:cs="Calibri" w:eastAsia="Calibri"/>
          <w:b/>
          <w:color w:val="15131F"/>
          <w:sz w:val="22"/>
        </w:rPr>
        <w:t>6.3 B2B et industrie</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Demander un devis · Fiches techniques · Parler à un commercial</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Un prix ou un délai pour une commande sur mesure.</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Devis, spécifications sur mesure, échantillons : [nom], notre commercial.</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un assistant IA de [société]. Je vous aide pour les fiches techniques, minimums de commande et délais, ou vous passe [nom], notre commercial. Que recherchez-vous ?</w:t>
      </w:r>
    </w:p>
    <w:p>
      <w:pPr>
        <w:spacing w:after="40"/>
      </w:pPr>
    </w:p>
    <w:p>
      <w:pPr>
        <w:spacing w:after="40"/>
      </w:pPr>
      <w:r>
        <w:rPr>
          <w:rFonts w:ascii="Calibri" w:hAnsi="Calibri" w:cs="Calibri" w:eastAsia="Calibri"/>
          <w:b/>
          <w:color w:val="15131F"/>
          <w:sz w:val="22"/>
        </w:rPr>
        <w:t>6.4 Agences et conseil</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Nos services · Voir nos réalisations · Réserver un appel</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Des résultats comme « première page sur Google » ou « deux fois plus de leads ».</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Propositions et budgets : [nom].</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[agence]. Je présente nos services et réalisations, explique comment nous chiffrons un projet ou réserve un appel avec [nom]. Quel est votre projet ?</w:t>
      </w:r>
    </w:p>
    <w:p>
      <w:pPr>
        <w:spacing w:after="40"/>
      </w:pPr>
    </w:p>
    <w:p>
      <w:pPr>
        <w:spacing w:after="60"/>
      </w:pPr>
      <w:r>
        <w:rPr>
          <w:rFonts w:ascii="Calibri" w:hAnsi="Calibri" w:cs="Calibri" w:eastAsia="Calibri"/>
          <w:b/>
          <w:color w:val="6B3CF0"/>
          <w:sz w:val="21"/>
        </w:rPr>
        <w:t xml:space="preserve">À transmettre : </w:t>
      </w:r>
      <w:r>
        <w:rPr>
          <w:rFonts w:ascii="Calibri" w:hAnsi="Calibri" w:cs="Calibri" w:eastAsia="Calibri"/>
          <w:b w:val="0"/>
          <w:color w:val="5D5A70"/>
          <w:sz w:val="21"/>
        </w:rPr>
        <w:t>Contrats, Sécurité, Devis sur mesure, Pannes</w:t>
      </w:r>
    </w:p>
    <w:p>
      <w:pPr>
        <w:spacing w:after="160"/>
      </w:pPr>
    </w:p>
    <w:p>
      <w:pPr>
        <w:spacing w:after="60"/>
      </w:pPr>
      <w:r>
        <w:rPr>
          <w:rFonts w:ascii="Calibri" w:hAnsi="Calibri" w:cs="Calibri" w:eastAsia="Calibri"/>
          <w:b/>
          <w:color w:val="15131F"/>
          <w:sz w:val="28"/>
        </w:rPr>
        <w:t>7. Messages de bienvenue : hôtels, restaurants, salles de sport</w:t>
      </w:r>
    </w:p>
    <w:p>
      <w:pPr>
        <w:spacing w:after="80"/>
      </w:pPr>
      <w:r>
        <w:rPr>
          <w:rFonts w:ascii="Calibri" w:hAnsi="Calibri" w:cs="Calibri" w:eastAsia="Calibri"/>
          <w:b w:val="0"/>
          <w:color w:val="5D5A70"/>
          <w:sz w:val="20"/>
        </w:rPr>
        <w:t>Disponible ? : Selon la page de réservation</w:t>
      </w:r>
    </w:p>
    <w:p>
      <w:pPr>
        <w:spacing w:after="80"/>
      </w:pPr>
      <w:r>
        <w:rPr>
          <w:rFonts w:ascii="Calibri" w:hAnsi="Calibri" w:cs="Calibri" w:eastAsia="Calibri"/>
          <w:b w:val="0"/>
          <w:color w:val="15131F"/>
          <w:sz w:val="21"/>
        </w:rPr>
        <w:t>Le bot répond et envoie le lien de réservation. Il ne dit jamais qu’une chambre, une table ou un cours est libre.</w:t>
      </w:r>
    </w:p>
    <w:p>
      <w:pPr>
        <w:spacing w:after="40"/>
      </w:pPr>
      <w:r>
        <w:rPr>
          <w:rFonts w:ascii="Calibri" w:hAnsi="Calibri" w:cs="Calibri" w:eastAsia="Calibri"/>
          <w:b/>
          <w:color w:val="15131F"/>
          <w:sz w:val="22"/>
        </w:rPr>
        <w:t>7.1 Hôtel ou chambre d’hôtes</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Réserver une chambre · Horaires d’arrivée · Parking</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Qu’une chambre ou un tarif est disponible.</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Réservations de groupe, demandes spéciales, réclamations : [réception].</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[hôtel]. Je vous renseigne sur les chambres, le parking, l’arrivée et le quartier. Pour réserver : [lien de réservation]. Que puis-je faire ?</w:t>
      </w:r>
    </w:p>
    <w:p>
      <w:pPr>
        <w:spacing w:after="40"/>
      </w:pPr>
    </w:p>
    <w:p>
      <w:pPr>
        <w:spacing w:after="40"/>
      </w:pPr>
      <w:r>
        <w:rPr>
          <w:rFonts w:ascii="Calibri" w:hAnsi="Calibri" w:cs="Calibri" w:eastAsia="Calibri"/>
          <w:b/>
          <w:color w:val="15131F"/>
          <w:sz w:val="22"/>
        </w:rPr>
        <w:t>7.2 Restaurant ou café</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Réserver une table · Voir la carte · Événements privés</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Qu’un plat est sans risque pour une allergie.</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Allergies, événements, réclamations : [responsable].</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[restaurant]. Je peux vous aider pour les réservations, les horaires, la carte et les événements privés. Que puis-je faire pour vous ?</w:t>
      </w:r>
    </w:p>
    <w:p>
      <w:pPr>
        <w:spacing w:after="40"/>
      </w:pPr>
    </w:p>
    <w:p>
      <w:pPr>
        <w:spacing w:after="40"/>
      </w:pPr>
      <w:r>
        <w:rPr>
          <w:rFonts w:ascii="Calibri" w:hAnsi="Calibri" w:cs="Calibri" w:eastAsia="Calibri"/>
          <w:b/>
          <w:color w:val="15131F"/>
          <w:sz w:val="22"/>
        </w:rPr>
        <w:t>7.3 Salle de sport ou studio de fitness</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Planning des cours · Abonnements · Réserver un cours d’essai</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Des conseils sur une blessure, ou des résultats comme « 5 kg en moins en un mois ».</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Blessures, résiliations, suspensions d’abonnement : [accueil].</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[salle]. Je peux vous aider pour le planning des cours, les abonnements et la réservation d’un cours d’essai. Que recherchez-vous ?</w:t>
      </w:r>
    </w:p>
    <w:p>
      <w:pPr>
        <w:spacing w:after="40"/>
      </w:pPr>
    </w:p>
    <w:p>
      <w:pPr>
        <w:spacing w:after="60"/>
      </w:pPr>
      <w:r>
        <w:rPr>
          <w:rFonts w:ascii="Calibri" w:hAnsi="Calibri" w:cs="Calibri" w:eastAsia="Calibri"/>
          <w:b/>
          <w:color w:val="6B3CF0"/>
          <w:sz w:val="21"/>
        </w:rPr>
        <w:t xml:space="preserve">À transmettre : </w:t>
      </w:r>
      <w:r>
        <w:rPr>
          <w:rFonts w:ascii="Calibri" w:hAnsi="Calibri" w:cs="Calibri" w:eastAsia="Calibri"/>
          <w:b w:val="0"/>
          <w:color w:val="5D5A70"/>
          <w:sz w:val="21"/>
        </w:rPr>
        <w:t>Allergies, Groupes, Réclamations, Blessures</w:t>
      </w:r>
    </w:p>
    <w:p>
      <w:pPr>
        <w:spacing w:after="160"/>
      </w:pPr>
    </w:p>
    <w:p>
      <w:pPr>
        <w:spacing w:after="60"/>
      </w:pPr>
      <w:r>
        <w:rPr>
          <w:rFonts w:ascii="Calibri" w:hAnsi="Calibri" w:cs="Calibri" w:eastAsia="Calibri"/>
          <w:b/>
          <w:color w:val="15131F"/>
          <w:sz w:val="28"/>
        </w:rPr>
        <w:t>8. Messages de bienvenue : écoles, associations, recruteurs</w:t>
      </w:r>
    </w:p>
    <w:p>
      <w:pPr>
        <w:spacing w:after="80"/>
      </w:pPr>
      <w:r>
        <w:rPr>
          <w:rFonts w:ascii="Calibri" w:hAnsi="Calibri" w:cs="Calibri" w:eastAsia="Calibri"/>
          <w:b w:val="0"/>
          <w:color w:val="5D5A70"/>
          <w:sz w:val="20"/>
        </w:rPr>
        <w:t>Données personnelles : Pas dans le chat</w:t>
      </w:r>
    </w:p>
    <w:p>
      <w:pPr>
        <w:spacing w:after="80"/>
      </w:pPr>
      <w:r>
        <w:rPr>
          <w:rFonts w:ascii="Calibri" w:hAnsi="Calibri" w:cs="Calibri" w:eastAsia="Calibri"/>
          <w:b w:val="0"/>
          <w:color w:val="15131F"/>
          <w:sz w:val="21"/>
        </w:rPr>
        <w:t>Ces visiteurs confient vite des choses personnelles. Le premier message propose des choix clairs et ne demande rien de personnel.</w:t>
      </w:r>
    </w:p>
    <w:p>
      <w:pPr>
        <w:spacing w:after="40"/>
      </w:pPr>
      <w:r>
        <w:rPr>
          <w:rFonts w:ascii="Calibri" w:hAnsi="Calibri" w:cs="Calibri" w:eastAsia="Calibri"/>
          <w:b/>
          <w:color w:val="15131F"/>
          <w:sz w:val="22"/>
        </w:rPr>
        <w:t>8.1 École, formation ou soutien scolaire</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Formations et dates · Tarifs · Comment s’inscrire</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Que quelqu’un sera admis, ou obtiendra une note ou un emploi.</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Admissions, aides financières, tout ce qui concerne un enfant : [nom aux admissions].</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[école]. Je peux vous aider pour les formations, les dates de rentrée, les tarifs et l’inscription. Que souhaitez-vous apprendre ?</w:t>
      </w:r>
    </w:p>
    <w:p>
      <w:pPr>
        <w:spacing w:after="40"/>
      </w:pPr>
    </w:p>
    <w:p>
      <w:pPr>
        <w:spacing w:after="40"/>
      </w:pPr>
      <w:r>
        <w:rPr>
          <w:rFonts w:ascii="Calibri" w:hAnsi="Calibri" w:cs="Calibri" w:eastAsia="Calibri"/>
          <w:b/>
          <w:color w:val="15131F"/>
          <w:sz w:val="22"/>
        </w:rPr>
        <w:t>8.2 Association</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Faire un don · Devenir bénévole · Obtenir de l’aide</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Un conseil fiscal sur un don, ou l’aide qu’une personne recevra.</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Personnes en détresse : [numéro d’aide], immédiatement. Dons importants : [nom].</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un assistant IA de [association]. Je vous aide à faire un don, devenir bénévole ou trouver de l’aide. Urgence ? Appelez le [numéro d’aide]. Qu’est-ce qui vous amène ?</w:t>
      </w:r>
    </w:p>
    <w:p>
      <w:pPr>
        <w:spacing w:after="40"/>
      </w:pPr>
    </w:p>
    <w:p>
      <w:pPr>
        <w:spacing w:after="40"/>
      </w:pPr>
      <w:r>
        <w:rPr>
          <w:rFonts w:ascii="Calibri" w:hAnsi="Calibri" w:cs="Calibri" w:eastAsia="Calibri"/>
          <w:b/>
          <w:color w:val="15131F"/>
          <w:sz w:val="22"/>
        </w:rPr>
        <w:t>8.3 Recrutement et intérim</w:t>
      </w:r>
    </w:p>
    <w:p>
      <w:pPr>
        <w:spacing w:after="60"/>
      </w:pPr>
      <w:r>
        <w:rPr>
          <w:rFonts w:ascii="Calibri" w:hAnsi="Calibri" w:cs="Calibri" w:eastAsia="Calibri"/>
          <w:b/>
          <w:color w:val="6B3CF0"/>
          <w:sz w:val="21"/>
        </w:rPr>
        <w:t xml:space="preserve">Réponses rapides : </w:t>
      </w:r>
      <w:r>
        <w:rPr>
          <w:rFonts w:ascii="Calibri" w:hAnsi="Calibri" w:cs="Calibri" w:eastAsia="Calibri"/>
          <w:b w:val="0"/>
          <w:color w:val="5D5A70"/>
          <w:sz w:val="21"/>
        </w:rPr>
        <w:t>Voir les offres d’emploi · Je recrute · Envoyer mon CV</w:t>
      </w:r>
    </w:p>
    <w:p>
      <w:pPr>
        <w:spacing w:after="60"/>
      </w:pPr>
      <w:r>
        <w:rPr>
          <w:rFonts w:ascii="Calibri" w:hAnsi="Calibri" w:cs="Calibri" w:eastAsia="Calibri"/>
          <w:b/>
          <w:color w:val="6B3CF0"/>
          <w:sz w:val="21"/>
        </w:rPr>
        <w:t xml:space="preserve">Ne jamais dire : </w:t>
      </w:r>
      <w:r>
        <w:rPr>
          <w:rFonts w:ascii="Calibri" w:hAnsi="Calibri" w:cs="Calibri" w:eastAsia="Calibri"/>
          <w:b w:val="0"/>
          <w:color w:val="5D5A70"/>
          <w:sz w:val="21"/>
        </w:rPr>
        <w:t>Des questions sur l’âge, les projets familiaux, la religion, la santé ou le handicap.</w:t>
      </w:r>
    </w:p>
    <w:p>
      <w:pPr>
        <w:spacing w:after="60"/>
      </w:pPr>
      <w:r>
        <w:rPr>
          <w:rFonts w:ascii="Calibri" w:hAnsi="Calibri" w:cs="Calibri" w:eastAsia="Calibri"/>
          <w:b/>
          <w:color w:val="6B3CF0"/>
          <w:sz w:val="21"/>
        </w:rPr>
        <w:t xml:space="preserve">Transmettre à une personne : </w:t>
      </w:r>
      <w:r>
        <w:rPr>
          <w:rFonts w:ascii="Calibri" w:hAnsi="Calibri" w:cs="Calibri" w:eastAsia="Calibri"/>
          <w:b w:val="0"/>
          <w:color w:val="5D5A70"/>
          <w:sz w:val="21"/>
        </w:rPr>
        <w:t>Négociation de salaire et offres d’emploi : [recruteur].</w:t>
      </w:r>
    </w:p>
    <w:p>
      <w:pPr>
        <w:spacing w:after="60"/>
      </w:pPr>
      <w:r>
        <w:rPr>
          <w:rFonts w:ascii="Calibri" w:hAnsi="Calibri" w:cs="Calibri" w:eastAsia="Calibri"/>
          <w:b/>
          <w:color w:val="6B3CF0"/>
          <w:sz w:val="21"/>
        </w:rPr>
        <w:t xml:space="preserve">Premier message : </w:t>
      </w:r>
      <w:r>
        <w:rPr>
          <w:rFonts w:ascii="Calibri" w:hAnsi="Calibri" w:cs="Calibri" w:eastAsia="Calibri"/>
          <w:b w:val="0"/>
          <w:color w:val="15131F"/>
          <w:sz w:val="21"/>
        </w:rPr>
        <w:t>Bonjour, je suis [nom du bot], l’assistant IA de [agence]. Je présente nos offres d’emploi et notre travail avec les employeurs, et vous passe un recruteur. Vous cherchez un emploi ou du personnel ?</w:t>
      </w:r>
    </w:p>
    <w:p>
      <w:pPr>
        <w:spacing w:after="40"/>
      </w:pPr>
    </w:p>
    <w:p>
      <w:pPr>
        <w:spacing w:after="60"/>
      </w:pPr>
      <w:r>
        <w:rPr>
          <w:rFonts w:ascii="Calibri" w:hAnsi="Calibri" w:cs="Calibri" w:eastAsia="Calibri"/>
          <w:b/>
          <w:color w:val="6B3CF0"/>
          <w:sz w:val="21"/>
        </w:rPr>
        <w:t xml:space="preserve">Pourquoi les bots de recrutement demandent moins : </w:t>
      </w:r>
      <w:r>
        <w:rPr>
          <w:rFonts w:ascii="Calibri" w:hAnsi="Calibri" w:cs="Calibri" w:eastAsia="Calibri"/>
          <w:b w:val="0"/>
          <w:color w:val="5D5A70"/>
          <w:sz w:val="21"/>
        </w:rPr>
        <w:t>Aux États-Unis, l’EEOC indique que les questions avant l’embauche doivent se limiter à ce qui montre si une personne est qualifiée, et que l’employeur ne peut pas poser de questions sur un handicap avant une offre d’emploi.</w:t>
      </w:r>
    </w:p>
    <w:p>
      <w:pPr>
        <w:spacing w:after="60"/>
      </w:pPr>
      <w:r>
        <w:rPr>
          <w:rFonts w:ascii="Calibri" w:hAnsi="Calibri" w:cs="Calibri" w:eastAsia="Calibri"/>
          <w:b/>
          <w:color w:val="6B3CF0"/>
          <w:sz w:val="21"/>
        </w:rPr>
        <w:t xml:space="preserve">À transmettre : </w:t>
      </w:r>
      <w:r>
        <w:rPr>
          <w:rFonts w:ascii="Calibri" w:hAnsi="Calibri" w:cs="Calibri" w:eastAsia="Calibri"/>
          <w:b w:val="0"/>
          <w:color w:val="5D5A70"/>
          <w:sz w:val="21"/>
        </w:rPr>
        <w:t>Détresse, Admissions, Offres d’emploi</w:t>
      </w:r>
    </w:p>
    <w:p>
      <w:pPr>
        <w:spacing w:after="160"/>
      </w:pPr>
    </w:p>
    <w:p>
      <w:pPr>
        <w:spacing w:after="80"/>
      </w:pPr>
      <w:r>
        <w:rPr>
          <w:rFonts w:ascii="Calibri" w:hAnsi="Calibri" w:cs="Calibri" w:eastAsia="Calibri"/>
          <w:b/>
          <w:color w:val="15131F"/>
          <w:sz w:val="28"/>
        </w:rPr>
        <w:t>Exemple : Un message de bienvenue de chatbot immobilier, du premier clic au lead</w:t>
      </w:r>
    </w:p>
    <w:p>
      <w:pPr>
        <w:spacing w:after="120"/>
      </w:pPr>
      <w:r>
        <w:rPr>
          <w:rFonts w:ascii="Calibri" w:hAnsi="Calibri" w:cs="Calibri" w:eastAsia="Calibri"/>
          <w:b w:val="0"/>
          <w:color w:val="5D5A70"/>
          <w:sz w:val="21"/>
        </w:rPr>
        <w:t>Cobalt Coast Realty, une agence immobilière fictive de Wilmington, en Caroline du Nord, utilise le message de bienvenue immobilier de l’onglet 3 avec ses propres noms : Sky est l’agent IA, Hannah Pruitt l’agente qui prend le relais. Le jeudi 8 octobre 2026, Avery Kowalski, qui achète pour la première fois, a choisi la première réponse rapide.</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Bonjour, je suis Sky, l’assistant IA de Cobalt Coast Realty. Je vous aide pour les annonces, les visites et l’estimation de votre bien, ou vous passe Hannah, notre agente. Acheter, vendre ou louer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Premier achat</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Parfait, je peux vous aider pour les premières étapes. Quel quartier de Wilmington vous intéresse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Ogden ou Wrightsville Beach, jusqu’à environ 350 000 $. Ogden, c’est un bon quartier pour les familles ?</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ne peux pas décrire qui habite dans un quartier, mais je peux vous donner des faits. Nos annonces à Ogden à moins de 350 000 $ : cobaltcoast.example/ogden. Les secteurs scolaires figurent sur le site du district scolaire. Voulez-vous visiter un bien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Oui. Mais est-ce que je peux me permettre 350 000 $ ? Je gagne environ 70 000 $ par an.</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Je ne peux pas vous dire combien vous pouvez emprunter : c’est un prêteur qui le décide, avec un accord de principe. Hannah, notre agente, peut vous expliquer les étapes. Pour cela, j’ai besoin de votre nom et d’un numéro de téléphone ou d’un e-mail, utilisés uniquement pour votre recherche. Politique de confidentialité : cobaltcoast.example/privacy. Cela vous convient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Bien sûr. Avery Kowalski, 910-555-0148. Par SMS, c’est mieux.</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Merci, Avery. Pour Hannah : premier achat, Ogden ou Wrightsville Beach, jusqu’à 350 000 $, souhaite des visites et les étapes de l’accord de principe, SMS au 910-555-0148. C’est bien cela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Oui.</w:t>
      </w:r>
    </w:p>
    <w:p>
      <w:pPr>
        <w:spacing w:after="60"/>
      </w:pPr>
      <w:r>
        <w:rPr>
          <w:rFonts w:ascii="Calibri" w:hAnsi="Calibri" w:cs="Calibri" w:eastAsia="Calibri"/>
          <w:b/>
          <w:color w:val="6B3CF0"/>
          <w:sz w:val="21"/>
        </w:rPr>
        <w:t xml:space="preserve">Agent IA : </w:t>
      </w:r>
      <w:r>
        <w:rPr>
          <w:rFonts w:ascii="Calibri" w:hAnsi="Calibri" w:cs="Calibri" w:eastAsia="Calibri"/>
          <w:b w:val="0"/>
          <w:color w:val="15131F"/>
          <w:sz w:val="21"/>
        </w:rPr>
        <w:t>Hannah vous répond ici sous 15 minutes, jusqu’à 18 h aujourd’hui. Si vous partez, elle vous enverra un SMS.</w:t>
      </w:r>
    </w:p>
    <w:p>
      <w:pPr>
        <w:spacing w:after="60"/>
      </w:pPr>
      <w:r>
        <w:rPr>
          <w:rFonts w:ascii="Calibri" w:hAnsi="Calibri" w:cs="Calibri" w:eastAsia="Calibri"/>
          <w:b/>
          <w:color w:val="6B3CF0"/>
          <w:sz w:val="21"/>
        </w:rPr>
        <w:t xml:space="preserve">Hannah (agente) : </w:t>
      </w:r>
      <w:r>
        <w:rPr>
          <w:rFonts w:ascii="Calibri" w:hAnsi="Calibri" w:cs="Calibri" w:eastAsia="Calibri"/>
          <w:b w:val="0"/>
          <w:color w:val="15131F"/>
          <w:sz w:val="21"/>
        </w:rPr>
        <w:t>Bonjour Avery, ici Hannah. La première étape, c’est une lettre d’accord de principe d’un prêteur ; je vous envoie ce soir par SMS trois prêteurs locaux. Voulez-vous visiter deux maisons à Ogden à moins de 350 000 $ samedi à 10 h ?</w:t>
      </w:r>
    </w:p>
    <w:p>
      <w:pPr>
        <w:spacing w:after="60"/>
      </w:pPr>
      <w:r>
        <w:rPr>
          <w:rFonts w:ascii="Calibri" w:hAnsi="Calibri" w:cs="Calibri" w:eastAsia="Calibri"/>
          <w:b/>
          <w:color w:val="6B3CF0"/>
          <w:sz w:val="21"/>
        </w:rPr>
        <w:t xml:space="preserve">Visiteur : </w:t>
      </w:r>
      <w:r>
        <w:rPr>
          <w:rFonts w:ascii="Calibri" w:hAnsi="Calibri" w:cs="Calibri" w:eastAsia="Calibri"/>
          <w:b w:val="0"/>
          <w:color w:val="15131F"/>
          <w:sz w:val="21"/>
        </w:rPr>
        <w:t>Samedi à 10 h, c’est parfait. Merci !</w:t>
      </w:r>
    </w:p>
    <w:p>
      <w:pPr>
        <w:spacing w:after="60"/>
      </w:pPr>
      <w:r>
        <w:rPr>
          <w:rFonts w:ascii="Calibri" w:hAnsi="Calibri" w:cs="Calibri" w:eastAsia="Calibri"/>
          <w:b/>
          <w:color w:val="6B3CF0"/>
          <w:sz w:val="21"/>
        </w:rPr>
        <w:t xml:space="preserve">Hannah (agente) : </w:t>
      </w:r>
      <w:r>
        <w:rPr>
          <w:rFonts w:ascii="Calibri" w:hAnsi="Calibri" w:cs="Calibri" w:eastAsia="Calibri"/>
          <w:b w:val="0"/>
          <w:color w:val="15131F"/>
          <w:sz w:val="21"/>
        </w:rPr>
        <w:t>Très bien. Je vous ai envoyé les deux adresses par SMS. À samedi !</w:t>
      </w:r>
    </w:p>
    <w:p>
      <w:pPr>
        <w:spacing w:after="80"/>
      </w:pPr>
    </w:p>
    <w:p>
      <w:pPr>
        <w:spacing w:after="80"/>
      </w:pPr>
      <w:r>
        <w:rPr>
          <w:rFonts w:ascii="Calibri" w:hAnsi="Calibri" w:cs="Calibri" w:eastAsia="Calibri"/>
          <w:b/>
          <w:color w:val="15131F"/>
          <w:sz w:val="24"/>
        </w:rPr>
        <w:t>Le message de bienvenue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Version</w:t>
            </w:r>
          </w:p>
        </w:tc>
        <w:tc>
          <w:tcPr>
            <w:tcW w:type="dxa" w:w="4986"/>
          </w:tcPr>
          <w:p>
            <w:r/>
            <w:r>
              <w:rPr>
                <w:rFonts w:ascii="Calibri" w:hAnsi="Calibri" w:cs="Calibri" w:eastAsia="Calibri"/>
                <w:b w:val="0"/>
                <w:color w:val="15131F"/>
                <w:sz w:val="19"/>
              </w:rPr>
              <w:t>Version 3, de nouveau en ligne depuis le lundi 5 octobre</w:t>
            </w:r>
          </w:p>
        </w:tc>
      </w:tr>
      <w:tr>
        <w:tc>
          <w:tcPr>
            <w:tcW w:type="dxa" w:w="4986"/>
          </w:tcPr>
          <w:p>
            <w:r/>
            <w:r>
              <w:rPr>
                <w:rFonts w:ascii="Calibri" w:hAnsi="Calibri" w:cs="Calibri" w:eastAsia="Calibri"/>
                <w:b/>
                <w:color w:val="15131F"/>
                <w:sz w:val="19"/>
              </w:rPr>
              <w:t>Longueur</w:t>
            </w:r>
          </w:p>
        </w:tc>
        <w:tc>
          <w:tcPr>
            <w:tcW w:type="dxa" w:w="4986"/>
          </w:tcPr>
          <w:p>
            <w:r/>
            <w:r>
              <w:rPr>
                <w:rFonts w:ascii="Calibri" w:hAnsi="Calibri" w:cs="Calibri" w:eastAsia="Calibri"/>
                <w:b w:val="0"/>
                <w:color w:val="15131F"/>
                <w:sz w:val="19"/>
              </w:rPr>
              <w:t>198 sur 200 caractères</w:t>
            </w:r>
          </w:p>
        </w:tc>
      </w:tr>
      <w:tr>
        <w:tc>
          <w:tcPr>
            <w:tcW w:type="dxa" w:w="4986"/>
          </w:tcPr>
          <w:p>
            <w:r/>
            <w:r>
              <w:rPr>
                <w:rFonts w:ascii="Calibri" w:hAnsi="Calibri" w:cs="Calibri" w:eastAsia="Calibri"/>
                <w:b/>
                <w:color w:val="15131F"/>
                <w:sz w:val="19"/>
              </w:rPr>
              <w:t>Mention IA</w:t>
            </w:r>
          </w:p>
        </w:tc>
        <w:tc>
          <w:tcPr>
            <w:tcW w:type="dxa" w:w="4986"/>
          </w:tcPr>
          <w:p>
            <w:r/>
            <w:r>
              <w:rPr>
                <w:rFonts w:ascii="Calibri" w:hAnsi="Calibri" w:cs="Calibri" w:eastAsia="Calibri"/>
                <w:b w:val="0"/>
                <w:color w:val="15131F"/>
                <w:sz w:val="19"/>
              </w:rPr>
              <w:t>Première phrase</w:t>
            </w:r>
          </w:p>
        </w:tc>
      </w:tr>
      <w:tr>
        <w:tc>
          <w:tcPr>
            <w:tcW w:type="dxa" w:w="4986"/>
          </w:tcPr>
          <w:p>
            <w:r/>
            <w:r>
              <w:rPr>
                <w:rFonts w:ascii="Calibri" w:hAnsi="Calibri" w:cs="Calibri" w:eastAsia="Calibri"/>
                <w:b/>
                <w:color w:val="15131F"/>
                <w:sz w:val="19"/>
              </w:rPr>
              <w:t>Réponses rapides</w:t>
            </w:r>
          </w:p>
        </w:tc>
        <w:tc>
          <w:tcPr>
            <w:tcW w:type="dxa" w:w="4986"/>
          </w:tcPr>
          <w:p>
            <w:r/>
            <w:r>
              <w:rPr>
                <w:rFonts w:ascii="Calibri" w:hAnsi="Calibri" w:cs="Calibri" w:eastAsia="Calibri"/>
                <w:b w:val="0"/>
                <w:color w:val="15131F"/>
                <w:sz w:val="19"/>
              </w:rPr>
              <w:t>Premier achat, Réserver une visite, Combien vaut mon bien ?</w:t>
            </w:r>
          </w:p>
        </w:tc>
      </w:tr>
      <w:tr>
        <w:tc>
          <w:tcPr>
            <w:tcW w:type="dxa" w:w="4986"/>
          </w:tcPr>
          <w:p>
            <w:r/>
            <w:r>
              <w:rPr>
                <w:rFonts w:ascii="Calibri" w:hAnsi="Calibri" w:cs="Calibri" w:eastAsia="Calibri"/>
                <w:b/>
                <w:color w:val="15131F"/>
                <w:sz w:val="19"/>
              </w:rPr>
              <w:t>Choix d’Avery</w:t>
            </w:r>
          </w:p>
        </w:tc>
        <w:tc>
          <w:tcPr>
            <w:tcW w:type="dxa" w:w="4986"/>
          </w:tcPr>
          <w:p>
            <w:r/>
            <w:r>
              <w:rPr>
                <w:rFonts w:ascii="Calibri" w:hAnsi="Calibri" w:cs="Calibri" w:eastAsia="Calibri"/>
                <w:b w:val="0"/>
                <w:color w:val="15131F"/>
                <w:sz w:val="19"/>
              </w:rPr>
              <w:t>Premier achat</w:t>
            </w:r>
          </w:p>
        </w:tc>
      </w:tr>
      <w:tr>
        <w:tc>
          <w:tcPr>
            <w:tcW w:type="dxa" w:w="4986"/>
          </w:tcPr>
          <w:p>
            <w:r/>
            <w:r>
              <w:rPr>
                <w:rFonts w:ascii="Calibri" w:hAnsi="Calibri" w:cs="Calibri" w:eastAsia="Calibri"/>
                <w:b/>
                <w:color w:val="15131F"/>
                <w:sz w:val="19"/>
              </w:rPr>
              <w:t>Jamais dit</w:t>
            </w:r>
          </w:p>
        </w:tc>
        <w:tc>
          <w:tcPr>
            <w:tcW w:type="dxa" w:w="4986"/>
          </w:tcPr>
          <w:p>
            <w:r/>
            <w:r>
              <w:rPr>
                <w:rFonts w:ascii="Calibri" w:hAnsi="Calibri" w:cs="Calibri" w:eastAsia="Calibri"/>
                <w:b w:val="0"/>
                <w:color w:val="15131F"/>
                <w:sz w:val="19"/>
              </w:rPr>
              <w:t>Qui habite à Ogden ; ce qu’Avery peut emprunter</w:t>
            </w:r>
          </w:p>
        </w:tc>
      </w:tr>
    </w:tbl>
    <w:p/>
    <w:p>
      <w:pPr>
        <w:spacing w:after="80"/>
      </w:pPr>
      <w:r>
        <w:rPr>
          <w:rFonts w:ascii="Calibri" w:hAnsi="Calibri" w:cs="Calibri" w:eastAsia="Calibri"/>
          <w:b/>
          <w:color w:val="15131F"/>
          <w:sz w:val="24"/>
        </w:rPr>
        <w:t>Ce qui arrive dans l’app et le CRM</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Support en direct</w:t>
            </w:r>
          </w:p>
        </w:tc>
        <w:tc>
          <w:tcPr>
            <w:tcW w:type="dxa" w:w="4986"/>
          </w:tcPr>
          <w:p>
            <w:r/>
            <w:r>
              <w:rPr>
                <w:rFonts w:ascii="Calibri" w:hAnsi="Calibri" w:cs="Calibri" w:eastAsia="Calibri"/>
                <w:b w:val="0"/>
                <w:color w:val="15131F"/>
                <w:sz w:val="19"/>
              </w:rPr>
              <w:t>« En attente d’un agent » à 17 h 42, pris en charge par Hannah à 17 h 49</w:t>
            </w:r>
          </w:p>
        </w:tc>
      </w:tr>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Ajouté par Hannah : Avery Kowalski, premier achat, Ogden ; « Source » : « Chat en direct » ; « Statut » : « En cours » ; « Attribué à » : Hannah</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Jusqu’à 350 000 $ ; souhaite les étapes de l’accord de principe ; SMS au 910-555-0148</w:t>
            </w:r>
          </w:p>
        </w:tc>
      </w:tr>
      <w:tr>
        <w:tc>
          <w:tcPr>
            <w:tcW w:type="dxa" w:w="4986"/>
          </w:tcPr>
          <w:p>
            <w:r/>
            <w:r>
              <w:rPr>
                <w:rFonts w:ascii="Calibri" w:hAnsi="Calibri" w:cs="Calibri" w:eastAsia="Calibri"/>
                <w:b/>
                <w:color w:val="15131F"/>
                <w:sz w:val="19"/>
              </w:rPr>
              <w:t>Tâches</w:t>
            </w:r>
          </w:p>
        </w:tc>
        <w:tc>
          <w:tcPr>
            <w:tcW w:type="dxa" w:w="4986"/>
          </w:tcPr>
          <w:p>
            <w:r/>
            <w:r>
              <w:rPr>
                <w:rFonts w:ascii="Calibri" w:hAnsi="Calibri" w:cs="Calibri" w:eastAsia="Calibri"/>
                <w:b w:val="0"/>
                <w:color w:val="15131F"/>
                <w:sz w:val="19"/>
              </w:rPr>
              <w:t>Envoyer par SMS 3 noms de prêteurs, « Date limite » : aujourd’hui ; visites à Ogden, samedi 10 octobre, 10 h ; « Cédant » (la personne chargée de la tâche) : Hannah</w:t>
            </w:r>
          </w:p>
        </w:tc>
      </w:tr>
    </w:tbl>
    <w:p/>
    <w:p>
      <w:pPr>
        <w:spacing w:after="80"/>
      </w:pPr>
      <w:r>
        <w:rPr>
          <w:rFonts w:ascii="Calibri" w:hAnsi="Calibri" w:cs="Calibri" w:eastAsia="Calibri"/>
          <w:b/>
          <w:color w:val="15131F"/>
          <w:sz w:val="24"/>
        </w:rPr>
        <w:t>Journal de test, semaine du 5 octobre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Version</w:t>
            </w:r>
          </w:p>
        </w:tc>
        <w:tc>
          <w:tcPr>
            <w:tcW w:type="dxa" w:w="3324"/>
            <w:shd w:val="clear" w:color="auto" w:fill="EFE9FF"/>
          </w:tcPr>
          <w:p>
            <w:r/>
            <w:r>
              <w:rPr>
                <w:rFonts w:ascii="Calibri" w:hAnsi="Calibri" w:cs="Calibri" w:eastAsia="Calibri"/>
                <w:b/>
                <w:color w:val="15131F"/>
                <w:sz w:val="19"/>
              </w:rPr>
              <w:t>Chats démarrés</w:t>
            </w:r>
          </w:p>
        </w:tc>
        <w:tc>
          <w:tcPr>
            <w:tcW w:type="dxa" w:w="3324"/>
            <w:shd w:val="clear" w:color="auto" w:fill="EFE9FF"/>
          </w:tcPr>
          <w:p>
            <w:r/>
            <w:r>
              <w:rPr>
                <w:rFonts w:ascii="Calibri" w:hAnsi="Calibri" w:cs="Calibri" w:eastAsia="Calibri"/>
                <w:b/>
                <w:color w:val="15131F"/>
                <w:sz w:val="19"/>
              </w:rPr>
              <w:t>Clics sur une réponse rapide</w:t>
            </w:r>
          </w:p>
        </w:tc>
      </w:tr>
      <w:tr>
        <w:tc>
          <w:tcPr>
            <w:tcW w:type="dxa" w:w="3324"/>
          </w:tcPr>
          <w:p>
            <w:r/>
            <w:r>
              <w:rPr>
                <w:rFonts w:ascii="Calibri" w:hAnsi="Calibri" w:cs="Calibri" w:eastAsia="Calibri"/>
                <w:b w:val="0"/>
                <w:color w:val="15131F"/>
                <w:sz w:val="19"/>
              </w:rPr>
              <w:t>Version 3</w:t>
            </w:r>
          </w:p>
        </w:tc>
        <w:tc>
          <w:tcPr>
            <w:tcW w:type="dxa" w:w="3324"/>
          </w:tcPr>
          <w:p>
            <w:r/>
            <w:r>
              <w:rPr>
                <w:rFonts w:ascii="Calibri" w:hAnsi="Calibri" w:cs="Calibri" w:eastAsia="Calibri"/>
                <w:b w:val="0"/>
                <w:color w:val="15131F"/>
                <w:sz w:val="19"/>
              </w:rPr>
              <w:t>27</w:t>
            </w:r>
          </w:p>
        </w:tc>
        <w:tc>
          <w:tcPr>
            <w:tcW w:type="dxa" w:w="3324"/>
          </w:tcPr>
          <w:p>
            <w:r/>
            <w:r>
              <w:rPr>
                <w:rFonts w:ascii="Calibri" w:hAnsi="Calibri" w:cs="Calibri" w:eastAsia="Calibri"/>
                <w:b w:val="0"/>
                <w:color w:val="15131F"/>
                <w:sz w:val="19"/>
              </w:rPr>
              <w:t>14, soit 52 %</w:t>
            </w:r>
          </w:p>
        </w:tc>
      </w:tr>
    </w:tbl>
    <w:p/>
    <w:p>
      <w:pPr>
        <w:spacing w:after="240"/>
      </w:pPr>
      <w:r>
        <w:rPr>
          <w:rFonts w:ascii="Calibri" w:hAnsi="Calibri" w:cs="Calibri" w:eastAsia="Calibri"/>
          <w:b w:val="0"/>
          <w:color w:val="5D5A70"/>
          <w:sz w:val="18"/>
        </w:rPr>
        <w:t>Entreprise et client fictifs</w:t>
      </w:r>
    </w:p>
    <w:p>
      <w:pPr>
        <w:spacing w:after="80"/>
      </w:pPr>
      <w:r>
        <w:rPr>
          <w:rFonts w:ascii="Calibri" w:hAnsi="Calibri" w:cs="Calibri" w:eastAsia="Calibri"/>
          <w:b/>
          <w:color w:val="15131F"/>
          <w:sz w:val="28"/>
        </w:rPr>
        <w:t>Comment tester un message d’accueil de chatbot en 15 minutes par semaine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Étape</w:t>
            </w:r>
          </w:p>
        </w:tc>
        <w:tc>
          <w:tcPr>
            <w:tcW w:type="dxa" w:w="3324"/>
            <w:shd w:val="clear" w:color="auto" w:fill="EFE9FF"/>
          </w:tcPr>
          <w:p>
            <w:r/>
            <w:r>
              <w:rPr>
                <w:rFonts w:ascii="Calibri" w:hAnsi="Calibri" w:cs="Calibri" w:eastAsia="Calibri"/>
                <w:b/>
                <w:color w:val="15131F"/>
                <w:sz w:val="19"/>
              </w:rPr>
              <w:t>Que faire</w:t>
            </w:r>
          </w:p>
        </w:tc>
        <w:tc>
          <w:tcPr>
            <w:tcW w:type="dxa" w:w="3324"/>
            <w:shd w:val="clear" w:color="auto" w:fill="EFE9FF"/>
          </w:tcPr>
          <w:p>
            <w:r/>
            <w:r>
              <w:rPr>
                <w:rFonts w:ascii="Calibri" w:hAnsi="Calibri" w:cs="Calibri" w:eastAsia="Calibri"/>
                <w:b/>
                <w:color w:val="15131F"/>
                <w:sz w:val="19"/>
              </w:rPr>
              <w:t>Règle</w:t>
            </w:r>
          </w:p>
        </w:tc>
      </w:tr>
      <w:tr>
        <w:tc>
          <w:tcPr>
            <w:tcW w:type="dxa" w:w="3324"/>
          </w:tcPr>
          <w:p>
            <w:r/>
            <w:r>
              <w:rPr>
                <w:rFonts w:ascii="Calibri" w:hAnsi="Calibri" w:cs="Calibri" w:eastAsia="Calibri"/>
                <w:b w:val="0"/>
                <w:color w:val="15131F"/>
                <w:sz w:val="19"/>
              </w:rPr>
              <w:t>Avant la mise en ligne</w:t>
            </w:r>
          </w:p>
        </w:tc>
        <w:tc>
          <w:tcPr>
            <w:tcW w:type="dxa" w:w="3324"/>
          </w:tcPr>
          <w:p>
            <w:r/>
            <w:r>
              <w:rPr>
                <w:rFonts w:ascii="Calibri" w:hAnsi="Calibri" w:cs="Calibri" w:eastAsia="Calibri"/>
                <w:b w:val="0"/>
                <w:color w:val="15131F"/>
                <w:sz w:val="19"/>
              </w:rPr>
              <w:t>Tapez 5 vraies questions tirées de votre boîte de réception, plus « bonjour » et « Vous êtes une vraie personne ? »</w:t>
            </w:r>
          </w:p>
        </w:tc>
        <w:tc>
          <w:tcPr>
            <w:tcW w:type="dxa" w:w="3324"/>
          </w:tcPr>
          <w:p>
            <w:r/>
            <w:r>
              <w:rPr>
                <w:rFonts w:ascii="Calibri" w:hAnsi="Calibri" w:cs="Calibri" w:eastAsia="Calibri"/>
                <w:b w:val="0"/>
                <w:color w:val="15131F"/>
                <w:sz w:val="19"/>
              </w:rPr>
              <w:t>Chaque réponse tient la promesse du premier message ; le bot dit qu’il est une IA.</w:t>
            </w:r>
          </w:p>
        </w:tc>
      </w:tr>
      <w:tr>
        <w:tc>
          <w:tcPr>
            <w:tcW w:type="dxa" w:w="3324"/>
          </w:tcPr>
          <w:p>
            <w:r/>
            <w:r>
              <w:rPr>
                <w:rFonts w:ascii="Calibri" w:hAnsi="Calibri" w:cs="Calibri" w:eastAsia="Calibri"/>
                <w:b w:val="0"/>
                <w:color w:val="15131F"/>
                <w:sz w:val="19"/>
              </w:rPr>
              <w:t>Compter les chats</w:t>
            </w:r>
          </w:p>
        </w:tc>
        <w:tc>
          <w:tcPr>
            <w:tcW w:type="dxa" w:w="3324"/>
          </w:tcPr>
          <w:p>
            <w:r/>
            <w:r>
              <w:rPr>
                <w:rFonts w:ascii="Calibri" w:hAnsi="Calibri" w:cs="Calibri" w:eastAsia="Calibri"/>
                <w:b w:val="0"/>
                <w:color w:val="15131F"/>
                <w:sz w:val="19"/>
              </w:rPr>
              <w:t>Chaque lundi, comptez les chats de la semaine passée pour ce bot.</w:t>
            </w:r>
          </w:p>
        </w:tc>
        <w:tc>
          <w:tcPr>
            <w:tcW w:type="dxa" w:w="3324"/>
          </w:tcPr>
          <w:p>
            <w:r/>
            <w:r>
              <w:rPr>
                <w:rFonts w:ascii="Calibri" w:hAnsi="Calibri" w:cs="Calibri" w:eastAsia="Calibri"/>
                <w:b w:val="0"/>
                <w:color w:val="15131F"/>
                <w:sz w:val="19"/>
              </w:rPr>
              <w:t>Une ligne par semaine dans le journal de test.</w:t>
            </w:r>
          </w:p>
        </w:tc>
      </w:tr>
      <w:tr>
        <w:tc>
          <w:tcPr>
            <w:tcW w:type="dxa" w:w="3324"/>
          </w:tcPr>
          <w:p>
            <w:r/>
            <w:r>
              <w:rPr>
                <w:rFonts w:ascii="Calibri" w:hAnsi="Calibri" w:cs="Calibri" w:eastAsia="Calibri"/>
                <w:b w:val="0"/>
                <w:color w:val="15131F"/>
                <w:sz w:val="19"/>
              </w:rPr>
              <w:t>Compter les clics sur une réponse rapide</w:t>
            </w:r>
          </w:p>
        </w:tc>
        <w:tc>
          <w:tcPr>
            <w:tcW w:type="dxa" w:w="3324"/>
          </w:tcPr>
          <w:p>
            <w:r/>
            <w:r>
              <w:rPr>
                <w:rFonts w:ascii="Calibri" w:hAnsi="Calibri" w:cs="Calibri" w:eastAsia="Calibri"/>
                <w:b w:val="0"/>
                <w:color w:val="15131F"/>
                <w:sz w:val="19"/>
              </w:rPr>
              <w:t>Comptez les chats où le premier message du visiteur est l’un de vos boutons.</w:t>
            </w:r>
          </w:p>
        </w:tc>
        <w:tc>
          <w:tcPr>
            <w:tcW w:type="dxa" w:w="3324"/>
          </w:tcPr>
          <w:p>
            <w:r/>
            <w:r>
              <w:rPr>
                <w:rFonts w:ascii="Calibri" w:hAnsi="Calibri" w:cs="Calibri" w:eastAsia="Calibri"/>
                <w:b w:val="0"/>
                <w:color w:val="15131F"/>
                <w:sz w:val="19"/>
              </w:rPr>
              <w:t>Comptez chaque chat une seule fois.</w:t>
            </w:r>
          </w:p>
        </w:tc>
      </w:tr>
      <w:tr>
        <w:tc>
          <w:tcPr>
            <w:tcW w:type="dxa" w:w="3324"/>
          </w:tcPr>
          <w:p>
            <w:r/>
            <w:r>
              <w:rPr>
                <w:rFonts w:ascii="Calibri" w:hAnsi="Calibri" w:cs="Calibri" w:eastAsia="Calibri"/>
                <w:b w:val="0"/>
                <w:color w:val="15131F"/>
                <w:sz w:val="19"/>
              </w:rPr>
              <w:t>Changer une seule chose</w:t>
            </w:r>
          </w:p>
        </w:tc>
        <w:tc>
          <w:tcPr>
            <w:tcW w:type="dxa" w:w="3324"/>
          </w:tcPr>
          <w:p>
            <w:r/>
            <w:r>
              <w:rPr>
                <w:rFonts w:ascii="Calibri" w:hAnsi="Calibri" w:cs="Calibri" w:eastAsia="Calibri"/>
                <w:b w:val="0"/>
                <w:color w:val="15131F"/>
                <w:sz w:val="19"/>
              </w:rPr>
              <w:t>Les boutons, les tâches ou la question. Jamais la phrase sur l’IA.</w:t>
            </w:r>
          </w:p>
        </w:tc>
        <w:tc>
          <w:tcPr>
            <w:tcW w:type="dxa" w:w="3324"/>
          </w:tcPr>
          <w:p>
            <w:r/>
            <w:r>
              <w:rPr>
                <w:rFonts w:ascii="Calibri" w:hAnsi="Calibri" w:cs="Calibri" w:eastAsia="Calibri"/>
                <w:b w:val="0"/>
                <w:color w:val="15131F"/>
                <w:sz w:val="19"/>
              </w:rPr>
              <w:t>Taux stable ou en hausse : Garder. En baisse : Revenir en arrière.</w:t>
            </w:r>
          </w:p>
        </w:tc>
      </w:tr>
      <w:tr>
        <w:tc>
          <w:tcPr>
            <w:tcW w:type="dxa" w:w="3324"/>
          </w:tcPr>
          <w:p>
            <w:r/>
            <w:r>
              <w:rPr>
                <w:rFonts w:ascii="Calibri" w:hAnsi="Calibri" w:cs="Calibri" w:eastAsia="Calibri"/>
                <w:b w:val="0"/>
                <w:color w:val="15131F"/>
                <w:sz w:val="19"/>
              </w:rPr>
              <w:t>Attendre 20 chats</w:t>
            </w:r>
          </w:p>
        </w:tc>
        <w:tc>
          <w:tcPr>
            <w:tcW w:type="dxa" w:w="3324"/>
          </w:tcPr>
          <w:p>
            <w:r/>
            <w:r>
              <w:rPr>
                <w:rFonts w:ascii="Calibri" w:hAnsi="Calibri" w:cs="Calibri" w:eastAsia="Calibri"/>
                <w:b w:val="0"/>
                <w:color w:val="15131F"/>
                <w:sz w:val="19"/>
              </w:rPr>
              <w:t>En dessous, 2 ou 3 visiteurs peuvent faire varier le taux par hasard.</w:t>
            </w:r>
          </w:p>
        </w:tc>
        <w:tc>
          <w:tcPr>
            <w:tcW w:type="dxa" w:w="3324"/>
          </w:tcPr>
          <w:p>
            <w:r/>
            <w:r>
              <w:rPr>
                <w:rFonts w:ascii="Calibri" w:hAnsi="Calibri" w:cs="Calibri" w:eastAsia="Calibri"/>
                <w:b w:val="0"/>
                <w:color w:val="15131F"/>
                <w:sz w:val="19"/>
              </w:rPr>
              <w:t>Moins de 20 : gardez la même version une semaine de plus.</w:t>
            </w:r>
          </w:p>
        </w:tc>
      </w:tr>
    </w:tbl>
    <w:p/>
    <w:p>
      <w:pPr>
        <w:spacing w:after="120"/>
      </w:pPr>
      <w:r>
        <w:rPr>
          <w:rFonts w:ascii="Calibri" w:hAnsi="Calibri" w:cs="Calibri" w:eastAsia="Calibri"/>
          <w:b/>
          <w:color w:val="15131F"/>
          <w:sz w:val="28"/>
        </w:rPr>
        <w:t>Comment utiliser ces modèles de message de bienvenue chatbot</w:t>
      </w:r>
    </w:p>
    <w:p>
      <w:pPr>
        <w:spacing w:after="40"/>
      </w:pPr>
      <w:r>
        <w:rPr>
          <w:rFonts w:ascii="Calibri" w:hAnsi="Calibri" w:cs="Calibri" w:eastAsia="Calibri"/>
          <w:b/>
          <w:color w:val="15131F"/>
          <w:sz w:val="22"/>
        </w:rPr>
        <w:t>1. Choisissez votre secteur</w:t>
      </w:r>
    </w:p>
    <w:p>
      <w:pPr>
        <w:spacing w:after="120"/>
      </w:pPr>
      <w:r>
        <w:rPr>
          <w:rFonts w:ascii="Calibri" w:hAnsi="Calibri" w:cs="Calibri" w:eastAsia="Calibri"/>
          <w:b w:val="0"/>
          <w:color w:val="15131F"/>
          <w:sz w:val="21"/>
        </w:rPr>
        <w:t>Ouvrez son onglet, ou l’onglet 1 s’il n’y figure pas.</w:t>
      </w:r>
    </w:p>
    <w:p>
      <w:pPr>
        <w:spacing w:after="40"/>
      </w:pPr>
      <w:r>
        <w:rPr>
          <w:rFonts w:ascii="Calibri" w:hAnsi="Calibri" w:cs="Calibri" w:eastAsia="Calibri"/>
          <w:b/>
          <w:color w:val="15131F"/>
          <w:sz w:val="22"/>
        </w:rPr>
        <w:t>2. Remplissez les crochets</w:t>
      </w:r>
    </w:p>
    <w:p>
      <w:pPr>
        <w:spacing w:after="120"/>
      </w:pPr>
      <w:r>
        <w:rPr>
          <w:rFonts w:ascii="Calibri" w:hAnsi="Calibri" w:cs="Calibri" w:eastAsia="Calibri"/>
          <w:b w:val="0"/>
          <w:color w:val="15131F"/>
          <w:sz w:val="21"/>
        </w:rPr>
        <w:t>Vos noms, tâches et numéros. Gardez la phrase sur l’IA en premier.</w:t>
      </w:r>
    </w:p>
    <w:p>
      <w:pPr>
        <w:spacing w:after="40"/>
      </w:pPr>
      <w:r>
        <w:rPr>
          <w:rFonts w:ascii="Calibri" w:hAnsi="Calibri" w:cs="Calibri" w:eastAsia="Calibri"/>
          <w:b/>
          <w:color w:val="15131F"/>
          <w:sz w:val="22"/>
        </w:rPr>
        <w:t>3. Vérifiez la longueur</w:t>
      </w:r>
    </w:p>
    <w:p>
      <w:pPr>
        <w:spacing w:after="120"/>
      </w:pPr>
      <w:r>
        <w:rPr>
          <w:rFonts w:ascii="Calibri" w:hAnsi="Calibri" w:cs="Calibri" w:eastAsia="Calibri"/>
          <w:b w:val="0"/>
          <w:color w:val="15131F"/>
          <w:sz w:val="21"/>
        </w:rPr>
        <w:t>Moins de 200 caractères, 3 boutons courts. Relisez le message sur un téléphone.</w:t>
      </w:r>
    </w:p>
    <w:p>
      <w:pPr>
        <w:spacing w:after="40"/>
      </w:pPr>
      <w:r>
        <w:rPr>
          <w:rFonts w:ascii="Calibri" w:hAnsi="Calibri" w:cs="Calibri" w:eastAsia="Calibri"/>
          <w:b/>
          <w:color w:val="15131F"/>
          <w:sz w:val="22"/>
        </w:rPr>
        <w:t>4. Testez 5 vraies questions</w:t>
      </w:r>
    </w:p>
    <w:p>
      <w:pPr>
        <w:spacing w:after="120"/>
      </w:pPr>
      <w:r>
        <w:rPr>
          <w:rFonts w:ascii="Calibri" w:hAnsi="Calibri" w:cs="Calibri" w:eastAsia="Calibri"/>
          <w:b w:val="0"/>
          <w:color w:val="15131F"/>
          <w:sz w:val="21"/>
        </w:rPr>
        <w:t>Avant la mise en ligne, et après chaque changement.</w:t>
      </w:r>
    </w:p>
    <w:p>
      <w:pPr>
        <w:spacing w:after="40"/>
      </w:pPr>
      <w:r>
        <w:rPr>
          <w:rFonts w:ascii="Calibri" w:hAnsi="Calibri" w:cs="Calibri" w:eastAsia="Calibri"/>
          <w:b/>
          <w:color w:val="15131F"/>
          <w:sz w:val="22"/>
        </w:rPr>
        <w:t>5. Notez une semaine à la fois</w:t>
      </w:r>
    </w:p>
    <w:p>
      <w:pPr>
        <w:spacing w:after="120"/>
      </w:pPr>
      <w:r>
        <w:rPr>
          <w:rFonts w:ascii="Calibri" w:hAnsi="Calibri" w:cs="Calibri" w:eastAsia="Calibri"/>
          <w:b w:val="0"/>
          <w:color w:val="15131F"/>
          <w:sz w:val="21"/>
        </w:rPr>
        <w:t>Chats et clics sur une réponse rapide, dans le journal de test Excel.</w:t>
      </w:r>
    </w:p>
    <w:p>
      <w:pPr>
        <w:spacing w:after="80"/>
      </w:pPr>
      <w:r>
        <w:rPr>
          <w:rFonts w:ascii="Calibri" w:hAnsi="Calibri" w:cs="Calibri" w:eastAsia="Calibri"/>
          <w:b/>
          <w:color w:val="15131F"/>
          <w:sz w:val="24"/>
        </w:rPr>
        <w:t>Mise en place dans CRMsoftware.pro</w:t>
      </w:r>
    </w:p>
    <w:p>
      <w:pPr>
        <w:spacing w:after="60"/>
      </w:pPr>
      <w:r>
        <w:rPr>
          <w:rFonts w:ascii="Calibri" w:hAnsi="Calibri" w:cs="Calibri" w:eastAsia="Calibri"/>
          <w:b w:val="0"/>
          <w:color w:val="15131F"/>
          <w:sz w:val="21"/>
        </w:rPr>
        <w:t>1. Dans « Mes bots », choisissez le bot. Dans l’onglet « Bases », collez le message dans « Premier message » et les règles de bienvenue de l’onglet 1 dans « Instructions ».</w:t>
      </w:r>
    </w:p>
    <w:p>
      <w:pPr>
        <w:spacing w:after="60"/>
      </w:pPr>
      <w:r>
        <w:rPr>
          <w:rFonts w:ascii="Calibri" w:hAnsi="Calibri" w:cs="Calibri" w:eastAsia="Calibri"/>
          <w:b w:val="0"/>
          <w:color w:val="15131F"/>
          <w:sz w:val="21"/>
        </w:rPr>
        <w:t>2. Dans l’onglet « Comportement », activez « Réponses rapides » et ajoutez 3 « Réponses suggérées ».</w:t>
      </w:r>
    </w:p>
    <w:p>
      <w:pPr>
        <w:spacing w:after="60"/>
      </w:pPr>
      <w:r>
        <w:rPr>
          <w:rFonts w:ascii="Calibri" w:hAnsi="Calibri" w:cs="Calibri" w:eastAsia="Calibri"/>
          <w:b w:val="0"/>
          <w:color w:val="15131F"/>
          <w:sz w:val="21"/>
        </w:rPr>
        <w:t>3. Laissez « Collecter les données utilisateur » désactivé pour que les visiteurs puissent d’abord poser leur question. Pour les cliniques, les cabinets d’avocats et la finance, activez « Exiger le consentement » (onglet « Avancé ») pour afficher d’abord votre « Texte de consentement ».</w:t>
      </w:r>
    </w:p>
    <w:p>
      <w:pPr>
        <w:spacing w:after="60"/>
      </w:pPr>
      <w:r>
        <w:rPr>
          <w:rFonts w:ascii="Calibri" w:hAnsi="Calibri" w:cs="Calibri" w:eastAsia="Calibri"/>
          <w:b w:val="0"/>
          <w:color w:val="15131F"/>
          <w:sz w:val="21"/>
        </w:rPr>
        <w:t>4. Cliquez sur « Enregistrer les modifications », vérifiez le message dans l’aperçu « Mobile », puis tapez vos 5 questions de test dans « Essayez le robot ».</w:t>
      </w:r>
    </w:p>
    <w:p>
      <w:pPr>
        <w:spacing w:after="60"/>
      </w:pPr>
      <w:r>
        <w:rPr>
          <w:rFonts w:ascii="Calibri" w:hAnsi="Calibri" w:cs="Calibri" w:eastAsia="Calibri"/>
          <w:b w:val="0"/>
          <w:color w:val="15131F"/>
          <w:sz w:val="21"/>
        </w:rPr>
        <w:t>5. Chaque lundi, comptez les chats et les clics sur une réponse rapide de la semaine passée dans « Historique des chats » et notez-les dans Excel.</w:t>
      </w:r>
    </w:p>
    <w:p>
      <w:pPr>
        <w:spacing w:after="200"/>
      </w:pPr>
      <w:r>
        <w:rPr>
          <w:rFonts w:ascii="Calibri" w:hAnsi="Calibri" w:cs="Calibri" w:eastAsia="Calibri"/>
          <w:b w:val="0"/>
          <w:color w:val="5D5A70"/>
          <w:sz w:val="21"/>
        </w:rPr>
        <w:t>« Premier message », « Réponses suggérées » et « Essayez le robot » sont inclus dans l’offre Free : 3 utilisateurs, 1 bot, sans carte bancaire. Le transfert vers un humain dans « Support en direct » est inclus dès Launch, à 19 $ par mois en facturation annuelle, pour 8 utilisateurs et 2 bots.</w:t>
      </w:r>
    </w:p>
    <w:p>
      <w:pPr>
        <w:spacing w:after="80"/>
      </w:pPr>
      <w:r>
        <w:rPr>
          <w:rFonts w:ascii="Calibri" w:hAnsi="Calibri" w:cs="Calibri" w:eastAsia="Calibri"/>
          <w:b/>
          <w:color w:val="15131F"/>
          <w:sz w:val="24"/>
        </w:rPr>
        <w:t>C’est prêt quand</w:t>
      </w:r>
    </w:p>
    <w:p>
      <w:pPr>
        <w:spacing w:after="60"/>
        <w:ind w:left="283"/>
      </w:pPr>
      <w:r>
        <w:rPr>
          <w:rFonts w:ascii="Calibri" w:hAnsi="Calibri" w:cs="Calibri" w:eastAsia="Calibri"/>
          <w:b w:val="0"/>
          <w:color w:val="15131F"/>
          <w:sz w:val="21"/>
        </w:rPr>
        <w:t>• La première phrase dit « assistant IA ».</w:t>
      </w:r>
    </w:p>
    <w:p>
      <w:pPr>
        <w:spacing w:after="60"/>
        <w:ind w:left="283"/>
      </w:pPr>
      <w:r>
        <w:rPr>
          <w:rFonts w:ascii="Calibri" w:hAnsi="Calibri" w:cs="Calibri" w:eastAsia="Calibri"/>
          <w:b w:val="0"/>
          <w:color w:val="15131F"/>
          <w:sz w:val="21"/>
        </w:rPr>
        <w:t>• Moins de 200 caractères, 3 boutons de 25 caractères au maximum.</w:t>
      </w:r>
    </w:p>
    <w:p>
      <w:pPr>
        <w:spacing w:after="60"/>
        <w:ind w:left="283"/>
      </w:pPr>
      <w:r>
        <w:rPr>
          <w:rFonts w:ascii="Calibri" w:hAnsi="Calibri" w:cs="Calibri" w:eastAsia="Calibri"/>
          <w:b w:val="0"/>
          <w:color w:val="15131F"/>
          <w:sz w:val="21"/>
        </w:rPr>
        <w:t>• La ligne à ne jamais dire figure dans les instructions.</w:t>
      </w:r>
    </w:p>
    <w:p>
      <w:pPr>
        <w:spacing w:after="60"/>
        <w:ind w:left="283"/>
      </w:pPr>
      <w:r>
        <w:rPr>
          <w:rFonts w:ascii="Calibri" w:hAnsi="Calibri" w:cs="Calibri" w:eastAsia="Calibri"/>
          <w:b w:val="0"/>
          <w:color w:val="15131F"/>
          <w:sz w:val="21"/>
        </w:rPr>
        <w:t>• 5 vraies questions de test réussies, datées dans le journal de test.</w:t>
      </w:r>
    </w:p>
    <w:p>
      <w:pPr>
        <w:spacing w:after="160"/>
      </w:pPr>
    </w:p>
    <w:p>
      <w:pPr>
        <w:spacing w:after="120"/>
      </w:pPr>
      <w:r>
        <w:rPr>
          <w:rFonts w:ascii="Calibri" w:hAnsi="Calibri" w:cs="Calibri" w:eastAsia="Calibri"/>
          <w:b w:val="0"/>
          <w:color w:val="5D5A70"/>
          <w:sz w:val="18"/>
        </w:rPr>
        <w:t>Modèle gratuit de CRMsoftware.pro. Données d’exemple fictives.</w:t>
      </w:r>
    </w:p>
    <w:p>
      <w:pPr>
        <w:spacing w:after="120"/>
      </w:pPr>
      <w:r>
        <w:rPr>
          <w:rFonts w:ascii="Calibri" w:hAnsi="Calibri" w:cs="Calibri" w:eastAsia="Calibri"/>
          <w:b w:val="0"/>
          <w:color w:val="6B3CF0"/>
          <w:sz w:val="18"/>
        </w:rPr>
        <w:t>https://crmsoftware.pro/fr/templates/chatbot-welcome-message-templates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Exemples de message de bienvenue chatbot par secteur</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