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d’e-mail de remboursement</w:t>
      </w:r>
    </w:p>
    <w:p>
      <w:pPr>
        <w:spacing w:after="80"/>
      </w:pPr>
      <w:r>
        <w:rPr>
          <w:rFonts w:ascii="Calibri" w:hAnsi="Calibri" w:cs="Calibri" w:eastAsia="Calibri"/>
          <w:b w:val="0"/>
          <w:color w:val="5D5A70"/>
          <w:sz w:val="22"/>
        </w:rPr>
        <w:t>Huit onglets pour une petite entreprise qui répond à la demande de remboursement de son propre client : fiche et première réponse, un détail manquant, accord, remboursement partiel, hors politique, remboursement effectué et suivi, réponses de chat et clôture. Par CRMsoftware.pro.</w:t>
      </w:r>
    </w:p>
    <w:p>
      <w:pPr>
        <w:spacing w:after="280"/>
      </w:pPr>
      <w:r>
        <w:rPr>
          <w:rFonts w:ascii="Calibri" w:hAnsi="Calibri" w:cs="Calibri" w:eastAsia="Calibri"/>
          <w:b w:val="0"/>
          <w:color w:val="5D5A70"/>
          <w:sz w:val="21"/>
        </w:rPr>
        <w:t>Remplissez d’abord les cinq champs de la fiche : référence de commande, version de la politique, motif, approbateur et réponse promise. Remplacez chaque mot entre [crochets] par les faits de la demande, envoyez la première réponse le jour même et la décision avant la date promise. Notez chaque demande dans le journal Excel des remboursements.</w:t>
      </w:r>
    </w:p>
    <w:p>
      <w:pPr>
        <w:spacing w:after="160"/>
      </w:pPr>
      <w:r>
        <w:rPr>
          <w:rFonts w:ascii="Calibri" w:hAnsi="Calibri" w:cs="Calibri" w:eastAsia="Calibri"/>
          <w:b/>
          <w:color w:val="15131F"/>
          <w:sz w:val="32"/>
        </w:rPr>
        <w:t>Les modèles</w:t>
      </w:r>
    </w:p>
    <w:p>
      <w:pPr>
        <w:spacing w:after="60"/>
      </w:pPr>
      <w:r>
        <w:rPr>
          <w:rFonts w:ascii="Calibri" w:hAnsi="Calibri" w:cs="Calibri" w:eastAsia="Calibri"/>
          <w:b/>
          <w:color w:val="15131F"/>
          <w:sz w:val="28"/>
        </w:rPr>
        <w:t>1. Réponse à une demande de remboursement : fiche, 1re réponse</w:t>
      </w:r>
    </w:p>
    <w:p>
      <w:pPr>
        <w:spacing w:after="80"/>
      </w:pPr>
      <w:r>
        <w:rPr>
          <w:rFonts w:ascii="Calibri" w:hAnsi="Calibri" w:cs="Calibri" w:eastAsia="Calibri"/>
          <w:b w:val="0"/>
          <w:color w:val="5D5A70"/>
          <w:sz w:val="20"/>
        </w:rPr>
        <w:t>Réponse : Le jour même · Décision sous : 2 jours ouvrés · Responsable : Qui enregistre la demande · À noter avant l’envoi : Une ligne dans le journal Excel des remboursements. La version de la politique, l’approbateur et la date promise se remplissent seuls.</w:t>
      </w:r>
    </w:p>
    <w:p>
      <w:pPr>
        <w:spacing w:after="80"/>
      </w:pPr>
      <w:r>
        <w:rPr>
          <w:rFonts w:ascii="Calibri" w:hAnsi="Calibri" w:cs="Calibri" w:eastAsia="Calibri"/>
          <w:b w:val="0"/>
          <w:color w:val="15131F"/>
          <w:sz w:val="21"/>
        </w:rPr>
        <w:t>Ce modèle d’e-mail de remboursement commence avant le premier mot adressé au client : remplissez cinq champs, puis envoyez la première réponse le jour même. Elle indique qui décide et pour quand. Elle ne dit oui que si le cas est clair et dans votre propre plafond d’approbation.</w:t>
      </w:r>
    </w:p>
    <w:p>
      <w:pPr>
        <w:spacing w:after="40"/>
      </w:pPr>
      <w:r>
        <w:rPr>
          <w:rFonts w:ascii="Calibri" w:hAnsi="Calibri" w:cs="Calibri" w:eastAsia="Calibri"/>
          <w:b/>
          <w:color w:val="6B3CF0"/>
          <w:sz w:val="21"/>
        </w:rPr>
        <w:t>Fiche de demande : remplissez ces cinq champs avant de répondre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Champ</w:t>
            </w:r>
          </w:p>
        </w:tc>
        <w:tc>
          <w:tcPr>
            <w:tcW w:type="dxa" w:w="4986"/>
            <w:shd w:val="clear" w:color="auto" w:fill="EFE9FF"/>
          </w:tcPr>
          <w:p>
            <w:r/>
            <w:r>
              <w:rPr>
                <w:rFonts w:ascii="Calibri" w:hAnsi="Calibri" w:cs="Calibri" w:eastAsia="Calibri"/>
                <w:b/>
                <w:color w:val="15131F"/>
                <w:sz w:val="19"/>
              </w:rPr>
              <w:t>Ce qu’il faut écrire</w:t>
            </w:r>
          </w:p>
        </w:tc>
      </w:tr>
      <w:tr>
        <w:tc>
          <w:tcPr>
            <w:tcW w:type="dxa" w:w="4986"/>
          </w:tcPr>
          <w:p>
            <w:r/>
            <w:r>
              <w:rPr>
                <w:rFonts w:ascii="Calibri" w:hAnsi="Calibri" w:cs="Calibri" w:eastAsia="Calibri"/>
                <w:b w:val="0"/>
                <w:color w:val="15131F"/>
                <w:sz w:val="19"/>
              </w:rPr>
              <w:t>Référence de commande</w:t>
            </w:r>
          </w:p>
        </w:tc>
        <w:tc>
          <w:tcPr>
            <w:tcW w:type="dxa" w:w="4986"/>
          </w:tcPr>
          <w:p>
            <w:r/>
            <w:r>
              <w:rPr>
                <w:rFonts w:ascii="Calibri" w:hAnsi="Calibri" w:cs="Calibri" w:eastAsia="Calibri"/>
                <w:b w:val="0"/>
                <w:color w:val="15131F"/>
                <w:sz w:val="19"/>
              </w:rPr>
              <w:t>[numéro de commande], [date de commande], [date de livraison], [montant], [moyen de paiement, 4 derniers chiffres uniquement]</w:t>
            </w:r>
          </w:p>
        </w:tc>
      </w:tr>
      <w:tr>
        <w:tc>
          <w:tcPr>
            <w:tcW w:type="dxa" w:w="4986"/>
          </w:tcPr>
          <w:p>
            <w:r/>
            <w:r>
              <w:rPr>
                <w:rFonts w:ascii="Calibri" w:hAnsi="Calibri" w:cs="Calibri" w:eastAsia="Calibri"/>
                <w:b w:val="0"/>
                <w:color w:val="15131F"/>
                <w:sz w:val="19"/>
              </w:rPr>
              <w:t>Version de la politique</w:t>
            </w:r>
          </w:p>
        </w:tc>
        <w:tc>
          <w:tcPr>
            <w:tcW w:type="dxa" w:w="4986"/>
          </w:tcPr>
          <w:p>
            <w:r/>
            <w:r>
              <w:rPr>
                <w:rFonts w:ascii="Calibri" w:hAnsi="Calibri" w:cs="Calibri" w:eastAsia="Calibri"/>
                <w:b w:val="0"/>
                <w:color w:val="15131F"/>
                <w:sz w:val="19"/>
              </w:rPr>
              <w:t>La politique de remboursement en vigueur à la date de commande : [version et date], [délai, par exemple 30 jours après la livraison]</w:t>
            </w:r>
          </w:p>
        </w:tc>
      </w:tr>
      <w:tr>
        <w:tc>
          <w:tcPr>
            <w:tcW w:type="dxa" w:w="4986"/>
          </w:tcPr>
          <w:p>
            <w:r/>
            <w:r>
              <w:rPr>
                <w:rFonts w:ascii="Calibri" w:hAnsi="Calibri" w:cs="Calibri" w:eastAsia="Calibri"/>
                <w:b w:val="0"/>
                <w:color w:val="15131F"/>
                <w:sz w:val="19"/>
              </w:rPr>
              <w:t>Motif</w:t>
            </w:r>
          </w:p>
        </w:tc>
        <w:tc>
          <w:tcPr>
            <w:tcW w:type="dxa" w:w="4986"/>
          </w:tcPr>
          <w:p>
            <w:r/>
            <w:r>
              <w:rPr>
                <w:rFonts w:ascii="Calibri" w:hAnsi="Calibri" w:cs="Calibri" w:eastAsia="Calibri"/>
                <w:b w:val="0"/>
                <w:color w:val="15131F"/>
                <w:sz w:val="19"/>
              </w:rPr>
              <w:t>[un motif de votre liste] et les mots du client : [citation]</w:t>
            </w:r>
          </w:p>
        </w:tc>
      </w:tr>
      <w:tr>
        <w:tc>
          <w:tcPr>
            <w:tcW w:type="dxa" w:w="4986"/>
          </w:tcPr>
          <w:p>
            <w:r/>
            <w:r>
              <w:rPr>
                <w:rFonts w:ascii="Calibri" w:hAnsi="Calibri" w:cs="Calibri" w:eastAsia="Calibri"/>
                <w:b w:val="0"/>
                <w:color w:val="15131F"/>
                <w:sz w:val="19"/>
              </w:rPr>
              <w:t>Approbateur</w:t>
            </w:r>
          </w:p>
        </w:tc>
        <w:tc>
          <w:tcPr>
            <w:tcW w:type="dxa" w:w="4986"/>
          </w:tcPr>
          <w:p>
            <w:r/>
            <w:r>
              <w:rPr>
                <w:rFonts w:ascii="Calibri" w:hAnsi="Calibri" w:cs="Calibri" w:eastAsia="Calibri"/>
                <w:b w:val="0"/>
                <w:color w:val="15131F"/>
                <w:sz w:val="19"/>
              </w:rPr>
              <w:t>[nom, fonction], la personne autorisée à approuver ce montant ou cette exception</w:t>
            </w:r>
          </w:p>
        </w:tc>
      </w:tr>
      <w:tr>
        <w:tc>
          <w:tcPr>
            <w:tcW w:type="dxa" w:w="4986"/>
          </w:tcPr>
          <w:p>
            <w:r/>
            <w:r>
              <w:rPr>
                <w:rFonts w:ascii="Calibri" w:hAnsi="Calibri" w:cs="Calibri" w:eastAsia="Calibri"/>
                <w:b w:val="0"/>
                <w:color w:val="15131F"/>
                <w:sz w:val="19"/>
              </w:rPr>
              <w:t>Réponse promise</w:t>
            </w:r>
          </w:p>
        </w:tc>
        <w:tc>
          <w:tcPr>
            <w:tcW w:type="dxa" w:w="4986"/>
          </w:tcPr>
          <w:p>
            <w:r/>
            <w:r>
              <w:rPr>
                <w:rFonts w:ascii="Calibri" w:hAnsi="Calibri" w:cs="Calibri" w:eastAsia="Calibri"/>
                <w:b w:val="0"/>
                <w:color w:val="15131F"/>
                <w:sz w:val="19"/>
              </w:rPr>
              <w:t>[date de décision], au plus tard [2] jours ouvrés après la demande</w:t>
            </w:r>
          </w:p>
        </w:tc>
      </w:tr>
    </w:tbl>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Nous avons bien reçu votre demande de remboursement pour la commande [numéro de commande]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de nous avoir écrit au sujet de la commande [numéro de commande]. J’ai enregistré votre demande de remboursement pour [article ou service], motif : [motif dans les mots du client].</w:t>
        <w:br/>
        <w:br/>
        <w:t>La suite : nous l’examinons au regard de la politique de remboursement en vigueur à la date de votre commande, [version et date de la politique] : [règle de la politique en une phrase]. [Nom de l’approbateur], notre [fonction], prend la décision, et vous la recevrez par e-mail d’ici le [date de réponse promise].</w:t>
        <w:br/>
        <w:br/>
        <w:t>Vous n’avez rien d’autre à envoyer. Merci de ne pas nous transmettre vos coordonnées bancaires : nous n’avons jamais besoin de plus que les 4 derniers chiffres de la carte.</w:t>
        <w:br/>
        <w:br/>
        <w:t>[Votre nom], [entreprise]</w:t>
        <w:br/>
        <w:t>Référence : [numéro de commande]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 remboursement, un montant ou un jour d’arrivée de l’argent avant la décision de l’approbateur. La seule promesse de la première réponse est la date de décision.</w:t>
      </w:r>
    </w:p>
    <w:p>
      <w:pPr>
        <w:spacing w:after="60"/>
      </w:pPr>
      <w:r>
        <w:rPr>
          <w:rFonts w:ascii="Calibri" w:hAnsi="Calibri" w:cs="Calibri" w:eastAsia="Calibri"/>
          <w:b/>
          <w:color w:val="6B3CF0"/>
          <w:sz w:val="21"/>
        </w:rPr>
        <w:t xml:space="preserve">Cas clair, dans votre plafond : </w:t>
      </w:r>
      <w:r>
        <w:rPr>
          <w:rFonts w:ascii="Calibri" w:hAnsi="Calibri" w:cs="Calibri" w:eastAsia="Calibri"/>
          <w:b w:val="0"/>
          <w:color w:val="15131F"/>
          <w:sz w:val="21"/>
        </w:rPr>
        <w:t>Bonjour [prénom], merci de nous avoir écrit au sujet de la commande [numéro de commande]. Votre demande respecte notre politique de remboursement du [date de la politique], et je peux l’approuver moi-même : je vous rembourse [montant] sur votre [moyen de paiement] aujourd’hui. Vous recevrez par e-mail une confirmation avec la référence du remboursement. [Votre nom], [entreprise]</w:t>
      </w:r>
    </w:p>
    <w:p>
      <w:pPr>
        <w:spacing w:after="160"/>
      </w:pPr>
    </w:p>
    <w:p>
      <w:pPr>
        <w:spacing w:after="60"/>
      </w:pPr>
      <w:r>
        <w:rPr>
          <w:rFonts w:ascii="Calibri" w:hAnsi="Calibri" w:cs="Calibri" w:eastAsia="Calibri"/>
          <w:b/>
          <w:color w:val="15131F"/>
          <w:sz w:val="28"/>
        </w:rPr>
        <w:t>2. Avant de décider : demander un seul détail, une seule fois</w:t>
      </w:r>
    </w:p>
    <w:p>
      <w:pPr>
        <w:spacing w:after="80"/>
      </w:pPr>
      <w:r>
        <w:rPr>
          <w:rFonts w:ascii="Calibri" w:hAnsi="Calibri" w:cs="Calibri" w:eastAsia="Calibri"/>
          <w:b w:val="0"/>
          <w:color w:val="5D5A70"/>
          <w:sz w:val="20"/>
        </w:rPr>
        <w:t>Demander : Un seul détail · Relance : Une fois, après 3 jours ouvrés · Garder ouverte : 14 jours, puis clôturer · Suspendre le délai : La date promise ne se décale que pendant que vous attendez le client : sous 2 jours ouvrés après sa réponse. Notez la nouvelle date dans le journal.</w:t>
      </w:r>
    </w:p>
    <w:p>
      <w:pPr>
        <w:spacing w:after="80"/>
      </w:pPr>
      <w:r>
        <w:rPr>
          <w:rFonts w:ascii="Calibri" w:hAnsi="Calibri" w:cs="Calibri" w:eastAsia="Calibri"/>
          <w:b w:val="0"/>
          <w:color w:val="15131F"/>
          <w:sz w:val="21"/>
        </w:rPr>
        <w:t>Demandez la seule chose dont vous avez besoin pour décider, en un seul message, et dites ce qui se passera quand vous l’aurez. Demander les détails un par un, c’est ainsi qu’un remboursement de deux jours en prend deux semaines.</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Un détail nécessaire pour votre demande de remboursement, commande [numéro de commande]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pour votre demande de remboursement concernant [article ou service]. Pour prendre une décision, j’ai besoin d’une seule chose de votre part :</w:t>
        <w:br/>
        <w:br/>
        <w:t>[Au choix : votre numéro de commande / une photo des dégâts et une de l’étiquette d’expédition / le numéro de suivi du colis retourné / la date à laquelle le service était réservé]</w:t>
        <w:br/>
        <w:br/>
        <w:t>Vous aurez la décision sous [2] jours ouvrés après votre réponse. Sans nouvelles de votre part, je reviendrai vers vous une fois, le [date].</w:t>
        <w:br/>
        <w:br/>
        <w:t>[Votre nom], [entreprise]</w:t>
        <w:br/>
        <w:t>Référence : [numéro de commande ou de demande]</w:t>
      </w:r>
    </w:p>
    <w:p>
      <w:pPr>
        <w:spacing w:after="60"/>
      </w:pPr>
      <w:r>
        <w:rPr>
          <w:rFonts w:ascii="Calibri" w:hAnsi="Calibri" w:cs="Calibri" w:eastAsia="Calibri"/>
          <w:b/>
          <w:color w:val="6B3CF0"/>
          <w:sz w:val="21"/>
        </w:rPr>
        <w:t xml:space="preserve">Photo pour un article endommagé : </w:t>
      </w:r>
      <w:r>
        <w:rPr>
          <w:rFonts w:ascii="Calibri" w:hAnsi="Calibri" w:cs="Calibri" w:eastAsia="Calibri"/>
          <w:b w:val="0"/>
          <w:color w:val="15131F"/>
          <w:sz w:val="21"/>
        </w:rPr>
        <w:t>Bonjour [prénom], nous sommes désolés que votre [article] soit arrivé endommagé. Pourriez-vous répondre avec une photo qui montre les dégâts et une de l’étiquette d’expédition ? Inutile de renvoyer l’article, sauf si nous vous le demandons. Dès que j’aurai les photos, vous aurez une décision sous [2] jours ouvrés. [Votre nom], [entreprise]</w:t>
      </w:r>
    </w:p>
    <w:p>
      <w:pPr>
        <w:spacing w:after="60"/>
      </w:pPr>
      <w:r>
        <w:rPr>
          <w:rFonts w:ascii="Calibri" w:hAnsi="Calibri" w:cs="Calibri" w:eastAsia="Calibri"/>
          <w:b/>
          <w:color w:val="6B3CF0"/>
          <w:sz w:val="21"/>
        </w:rPr>
        <w:t xml:space="preserve">Ne demandez jamais : </w:t>
      </w:r>
      <w:r>
        <w:rPr>
          <w:rFonts w:ascii="Calibri" w:hAnsi="Calibri" w:cs="Calibri" w:eastAsia="Calibri"/>
          <w:b w:val="0"/>
          <w:color w:val="5D5A70"/>
          <w:sz w:val="21"/>
        </w:rPr>
        <w:t>Le numéro de carte complet, le cryptogramme, un mot de passe bancaire ni une capture d’écran de tout le relevé. Le numéro de commande et les 4 derniers chiffres suffisent pour retrouver un paiement.</w:t>
      </w:r>
    </w:p>
    <w:p>
      <w:pPr>
        <w:spacing w:after="160"/>
      </w:pPr>
    </w:p>
    <w:p>
      <w:pPr>
        <w:spacing w:after="60"/>
      </w:pPr>
      <w:r>
        <w:rPr>
          <w:rFonts w:ascii="Calibri" w:hAnsi="Calibri" w:cs="Calibri" w:eastAsia="Calibri"/>
          <w:b/>
          <w:color w:val="15131F"/>
          <w:sz w:val="28"/>
        </w:rPr>
        <w:t>3. Remboursement accordé : le montant, le moyen et le délai</w:t>
      </w:r>
    </w:p>
    <w:p>
      <w:pPr>
        <w:spacing w:after="80"/>
      </w:pPr>
      <w:r>
        <w:rPr>
          <w:rFonts w:ascii="Calibri" w:hAnsi="Calibri" w:cs="Calibri" w:eastAsia="Calibri"/>
          <w:b w:val="0"/>
          <w:color w:val="5D5A70"/>
          <w:sz w:val="20"/>
        </w:rPr>
        <w:t>Visible sur la carte : 5 à 10 jours · Remboursé sur : Moyen de paiement d’origine · Date de vérification : Remboursement + 10 jours ouvrés · Avant l’envoi : Le remboursement apparaît comme émis chez votre prestataire de paiement ou sur votre plateforme e-commerce, et sa référence figure dans le journal des remboursements.</w:t>
      </w:r>
    </w:p>
    <w:p>
      <w:pPr>
        <w:spacing w:after="80"/>
      </w:pPr>
      <w:r>
        <w:rPr>
          <w:rFonts w:ascii="Calibri" w:hAnsi="Calibri" w:cs="Calibri" w:eastAsia="Calibri"/>
          <w:b w:val="0"/>
          <w:color w:val="15131F"/>
          <w:sz w:val="21"/>
        </w:rPr>
        <w:t>Envoyez cet e-mail quand l’approbateur a dit oui : d’abord la décision et le montant, puis ce que le client doit faire, puis le délai. Donnez le délai bancaire sous la forme de la fourchette de votre prestataire de paiement. Selon Stripe, un remboursement par carte apparaît environ 5 à 10 jours ouvrés après son émission, selon la banque.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Remboursement accordé : [montant] pour la commande [numéro de commande]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Votre remboursement est accordé. J’ai remboursé aujourd’hui, le [date du remboursement], [montant] pour [article ou service] de la commande [numéro de commande] sur votre [moyen de paiement, avec les 4 derniers chiffres de la carte].</w:t>
        <w:br/>
        <w:br/>
        <w:t>Quand vous le verrez : les remboursements par carte apparaissent généralement [5 à 10] jours ouvrés après leur émission, selon votre banque. Si votre paiement est récent, le débit initial peut aussi tout simplement disparaître.</w:t>
        <w:br/>
        <w:t>Ce que vous devez faire : rien. [Gardez l’article, ou ce qu’il faut en faire.]</w:t>
        <w:br/>
        <w:t>Référence du remboursement : [référence du remboursement]</w:t>
        <w:br/>
        <w:br/>
        <w:t>Si le remboursement n’apparaît pas sur votre relevé d’ici le [date de vérification], répondez-moi et je lancerai une recherche le jour même.</w:t>
        <w:br/>
        <w:br/>
        <w:t>[Votre nom], [entreprise]</w:t>
      </w:r>
    </w:p>
    <w:p>
      <w:pPr>
        <w:spacing w:after="60"/>
      </w:pPr>
      <w:r>
        <w:rPr>
          <w:rFonts w:ascii="Calibri" w:hAnsi="Calibri" w:cs="Calibri" w:eastAsia="Calibri"/>
          <w:b/>
          <w:color w:val="6B3CF0"/>
          <w:sz w:val="21"/>
        </w:rPr>
        <w:t xml:space="preserve">Accordé, l’article revient d’abord : </w:t>
      </w:r>
      <w:r>
        <w:rPr>
          <w:rFonts w:ascii="Calibri" w:hAnsi="Calibri" w:cs="Calibri" w:eastAsia="Calibri"/>
          <w:b w:val="0"/>
          <w:color w:val="15131F"/>
          <w:sz w:val="21"/>
        </w:rPr>
        <w:t>Bonjour [prénom], le retour de [article] de la commande [numéro de commande] est accepté selon notre politique de remboursement du [date de la politique]. Marche à suivre : imprimez l’étiquette jointe et déposez le colis chez [transporteur] avant le [date]. À sa réception, nous vous remboursons [montant] sur votre [moyen de paiement] sous [2] jours ouvrés et vous envoyons la référence du remboursement par e-mail. [Frais de retour : gratuits, ou le coût de l’étiquette que la politique déduit du remboursement.] [Votre nom], [entreprise]</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Montant, numéro de commande, date et référence du remboursement, exactement comme chez votre prestataire de paiement ou sur votre plateforme e-commerce.</w:t>
      </w:r>
    </w:p>
    <w:p>
      <w:pPr>
        <w:spacing w:after="40"/>
        <w:ind w:left="283"/>
      </w:pPr>
      <w:r>
        <w:rPr>
          <w:rFonts w:ascii="Calibri" w:hAnsi="Calibri" w:cs="Calibri" w:eastAsia="Calibri"/>
          <w:b w:val="0"/>
          <w:color w:val="15131F"/>
          <w:sz w:val="21"/>
        </w:rPr>
        <w:t>• Moyen de paiement, 4 derniers chiffres uniquement. Avec Stripe, les remboursements ne peuvent revenir que sur le moyen de paiement d’origine.</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 jour d’arrivée de l’argent, ni « sous 24 heures ». Vous maîtrisez le jour où vous émettez le remboursement ; la banque maîtrise le jour où il apparaît.</w:t>
      </w:r>
    </w:p>
    <w:p>
      <w:pPr>
        <w:spacing w:after="160"/>
      </w:pPr>
    </w:p>
    <w:p>
      <w:pPr>
        <w:spacing w:after="60"/>
      </w:pPr>
      <w:r>
        <w:rPr>
          <w:rFonts w:ascii="Calibri" w:hAnsi="Calibri" w:cs="Calibri" w:eastAsia="Calibri"/>
          <w:b/>
          <w:color w:val="15131F"/>
          <w:sz w:val="28"/>
        </w:rPr>
        <w:t>4. Remboursement partiel : détaillez le calcul ligne par ligne</w:t>
      </w:r>
    </w:p>
    <w:p>
      <w:pPr>
        <w:spacing w:after="80"/>
      </w:pPr>
      <w:r>
        <w:rPr>
          <w:rFonts w:ascii="Calibri" w:hAnsi="Calibri" w:cs="Calibri" w:eastAsia="Calibri"/>
          <w:b w:val="0"/>
          <w:color w:val="5D5A70"/>
          <w:sz w:val="20"/>
        </w:rPr>
        <w:t>Montrer : Chaque ligne · Déductions : Uniquement selon la politique · Nouvelle vérification : Sous 1 jour ouvré · Le calcul de l’exemple rempli : Parure de housse de couette 139,00 $ moins l’étiquette de retour de 7,50 $ selon la politique v3 = 131,50 $. Les taies d’oreiller (36,00 $), gardées par la cliente, et la livraison (9,00 $) ne sont pas remboursées.</w:t>
      </w:r>
    </w:p>
    <w:p>
      <w:pPr>
        <w:spacing w:after="80"/>
      </w:pPr>
      <w:r>
        <w:rPr>
          <w:rFonts w:ascii="Calibri" w:hAnsi="Calibri" w:cs="Calibri" w:eastAsia="Calibri"/>
          <w:b w:val="0"/>
          <w:color w:val="15131F"/>
          <w:sz w:val="21"/>
        </w:rPr>
        <w:t>Un remboursement partiel sans le calcul ressemble à une erreur. Montrez chaque ligne : ce qui a été payé, ce qui est remboursé, ce qui ne l’est pas et la ligne de la politique qui le prévoit. Stripe permet plusieurs remboursements partiels sur un même paiement, jusqu’au montant d’origine.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Votre remboursement partiel pour la commande [numéro de commande] : [montant remboursé]</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Votre retour est accepté, et voici le détail exact de votre remboursement.</w:t>
        <w:br/>
        <w:br/>
        <w:t>Vous avez payé : [total de la commande] pour la commande [numéro de commande] du [date de commande].</w:t>
        <w:br/>
        <w:t>Remboursé :</w:t>
        <w:br/>
        <w:t>- [article] : [prix de l’article]</w:t>
        <w:br/>
        <w:t>- [livraison, si elle est remboursée] : [montant de la livraison]</w:t>
        <w:br/>
        <w:t>Non remboursé :</w:t>
        <w:br/>
        <w:t>- [article ou frais conservés, par exemple l’étiquette de retour ou la partie du service déjà fournie] : [montant], car [ligne de la politique, citée, avec la date de la politique]</w:t>
        <w:br/>
        <w:t>Votre remboursement : [montant remboursé]</w:t>
        <w:br/>
        <w:br/>
        <w:t>J’ai remboursé aujourd’hui [montant remboursé] sur votre [moyen de paiement, avec les 4 derniers chiffres de la carte], référence [référence du remboursement]. Il apparaît généralement sous [5 à 10] jours ouvrés, selon votre banque.</w:t>
        <w:br/>
        <w:br/>
        <w:t>Si une ligne vous semble fausse, répondez-moi en m’indiquant laquelle. Je la vérifierai à nouveau sous [1] jour ouvré.</w:t>
        <w:br/>
        <w:br/>
        <w:t>[Votre nom], [entreprise]</w:t>
      </w:r>
    </w:p>
    <w:p>
      <w:pPr>
        <w:spacing w:after="60"/>
      </w:pPr>
      <w:r>
        <w:rPr>
          <w:rFonts w:ascii="Calibri" w:hAnsi="Calibri" w:cs="Calibri" w:eastAsia="Calibri"/>
          <w:b/>
          <w:color w:val="6B3CF0"/>
          <w:sz w:val="21"/>
        </w:rPr>
        <w:t xml:space="preserve">Prestation de service : une partie est déjà réalisée : </w:t>
      </w:r>
      <w:r>
        <w:rPr>
          <w:rFonts w:ascii="Calibri" w:hAnsi="Calibri" w:cs="Calibri" w:eastAsia="Calibri"/>
          <w:b w:val="0"/>
          <w:color w:val="15131F"/>
          <w:sz w:val="21"/>
        </w:rPr>
        <w:t>Bonjour [prénom], vous avez réservé [service] pour [total], et voici ce qui avait déjà été réalisé avant votre annulation du [date] : [partie fournie, par exemple 2 séances sur 4]. Selon notre politique de remboursement du [date de la politique], nous remboursons la partie non fournie : [total] moins [valeur fournie] = [montant remboursé]. Le remboursement a été effectué aujourd’hui sur votre [moyen de paiement], référence [référence du remboursement]. [Votre nom], [entreprise]</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Déduire des frais qui ne figurent pas dans la version de la politique en vigueur lors de l’achat. Si une version plus récente est plus favorable au client, appliquez la plus récente.</w:t>
      </w:r>
    </w:p>
    <w:p>
      <w:pPr>
        <w:spacing w:after="160"/>
      </w:pPr>
    </w:p>
    <w:p>
      <w:pPr>
        <w:spacing w:after="60"/>
      </w:pPr>
      <w:r>
        <w:rPr>
          <w:rFonts w:ascii="Calibri" w:hAnsi="Calibri" w:cs="Calibri" w:eastAsia="Calibri"/>
          <w:b/>
          <w:color w:val="15131F"/>
          <w:sz w:val="28"/>
        </w:rPr>
        <w:t>5. Hors politique : dites non, puis proposez ce que vous pouvez</w:t>
      </w:r>
    </w:p>
    <w:p>
      <w:pPr>
        <w:spacing w:after="80"/>
      </w:pPr>
      <w:r>
        <w:rPr>
          <w:rFonts w:ascii="Calibri" w:hAnsi="Calibri" w:cs="Calibri" w:eastAsia="Calibri"/>
          <w:b w:val="0"/>
          <w:color w:val="5D5A70"/>
          <w:sz w:val="20"/>
        </w:rPr>
        <w:t>Décide : L’approbateur · Proposer : 1 à 3 options · Offre valable : 14 jours · Vérifiez d’abord la loi : Une politique de boutique ne peut pas retirer à un client ses droits légaux. Le tableau des délais ci-dessous indique les délais légaux de remboursement aux États-Unis et dans l’UE.</w:t>
      </w:r>
    </w:p>
    <w:p>
      <w:pPr>
        <w:spacing w:after="80"/>
      </w:pPr>
      <w:r>
        <w:rPr>
          <w:rFonts w:ascii="Calibri" w:hAnsi="Calibri" w:cs="Calibri" w:eastAsia="Calibri"/>
          <w:b w:val="0"/>
          <w:color w:val="15131F"/>
          <w:sz w:val="21"/>
        </w:rPr>
        <w:t>Hors du délai de la politique ou de ses conditions, c’est l’approbateur qui décide, pas la personne du chat. Dites non dès les premières lignes, citez la ligne de la politique et les dates, puis proposez ce que vous pouvez : un avoir, un échange, une réparation ou un remboursement partiel.</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Au sujet de votre demande de remboursement pour la commande [numéro de commande]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de votre patience pendant que [nom de l’approbateur] examinait votre demande. Nous sommes désolés, mais nous ne pouvons pas rembourser la commande [numéro de commande].</w:t>
        <w:br/>
        <w:br/>
        <w:t>Pourquoi : vous avez commandé le [date de commande], sous notre politique de remboursement du [date de la politique], qui permet un remboursement dans les [nombre de jours] jours suivant [l’achat ou la livraison]. Votre demande est arrivée [nombre de jours écoulés] jours après [l’achat ou la livraison]. [Ou la condition non remplie, par exemple l’article a été fabriqué sur commande.]</w:t>
        <w:br/>
        <w:br/>
        <w:t>Ce que nous pouvons faire à la place :</w:t>
        <w:br/>
        <w:t>1. [Un avoir du montant total, valable jusqu’à une date]</w:t>
        <w:br/>
        <w:t>2. [Un échange contre un autre article ou une autre taille]</w:t>
        <w:br/>
        <w:t>3. [Une réparation, avec une étiquette de retour gratuite]</w:t>
        <w:br/>
        <w:br/>
        <w:t>Répondez 1, 2 ou 3 d’ici le [date] et je m’en occupe le jour ouvré même. Si une date ou un fait ci-dessus est inexact, dites-le-moi et nous réexaminerons votre demande.</w:t>
        <w:br/>
        <w:br/>
        <w:t>[Votre nom], [entreprise]</w:t>
      </w:r>
    </w:p>
    <w:p>
      <w:pPr>
        <w:spacing w:after="60"/>
      </w:pPr>
      <w:r>
        <w:rPr>
          <w:rFonts w:ascii="Calibri" w:hAnsi="Calibri" w:cs="Calibri" w:eastAsia="Calibri"/>
          <w:b/>
          <w:color w:val="6B3CF0"/>
          <w:sz w:val="21"/>
        </w:rPr>
        <w:t xml:space="preserve">Exception accordée par le dirigeant : </w:t>
      </w:r>
      <w:r>
        <w:rPr>
          <w:rFonts w:ascii="Calibri" w:hAnsi="Calibri" w:cs="Calibri" w:eastAsia="Calibri"/>
          <w:b w:val="0"/>
          <w:color w:val="15131F"/>
          <w:sz w:val="21"/>
        </w:rPr>
        <w:t>Bonjour [prénom], votre demande sort de notre délai de [nombre de jours] jours, mais [nom de l’approbateur] a accordé une exception unique parce que [raison, par exemple le retard venait de notre côté]. Je vous rembourse [montant] sur votre [moyen de paiement] aujourd’hui, référence [référence du remboursement]. Cela ne change pas notre politique pour les prochaines commandes. [Votre nom], [entreprise]</w:t>
      </w:r>
    </w:p>
    <w:p>
      <w:pPr>
        <w:spacing w:after="60"/>
      </w:pPr>
      <w:r>
        <w:rPr>
          <w:rFonts w:ascii="Calibri" w:hAnsi="Calibri" w:cs="Calibri" w:eastAsia="Calibri"/>
          <w:b/>
          <w:color w:val="6B3CF0"/>
          <w:sz w:val="21"/>
        </w:rPr>
        <w:t xml:space="preserve">Ne dites jamais : </w:t>
      </w:r>
      <w:r>
        <w:rPr>
          <w:rFonts w:ascii="Calibri" w:hAnsi="Calibri" w:cs="Calibri" w:eastAsia="Calibri"/>
          <w:b w:val="0"/>
          <w:color w:val="5D5A70"/>
          <w:sz w:val="21"/>
        </w:rPr>
        <w:t>« Notre politique, c’est notre politique », « comme indiqué dans nos conditions » sans citer la ligne, ni un non sans alternative. Ne refusez pas dans le chat : envoyez la décision par e-mail, pour que le client l’ait par écrit.</w:t>
      </w:r>
    </w:p>
    <w:p>
      <w:pPr>
        <w:spacing w:after="160"/>
      </w:pPr>
    </w:p>
    <w:p>
      <w:pPr>
        <w:spacing w:after="60"/>
      </w:pPr>
      <w:r>
        <w:rPr>
          <w:rFonts w:ascii="Calibri" w:hAnsi="Calibri" w:cs="Calibri" w:eastAsia="Calibri"/>
          <w:b/>
          <w:color w:val="15131F"/>
          <w:sz w:val="28"/>
        </w:rPr>
        <w:t>6. Remboursement effectué, et le suivi quand il n’apparaît pas</w:t>
      </w:r>
    </w:p>
    <w:p>
      <w:pPr>
        <w:spacing w:after="80"/>
      </w:pPr>
      <w:r>
        <w:rPr>
          <w:rFonts w:ascii="Calibri" w:hAnsi="Calibri" w:cs="Calibri" w:eastAsia="Calibri"/>
          <w:b w:val="0"/>
          <w:color w:val="5D5A70"/>
          <w:sz w:val="20"/>
        </w:rPr>
        <w:t>Envoyer : Le jour du remboursement · Date de vérification : Remboursement + 10 jours ouvrés · Recherche avec : ARN ou référence du remboursement · Si le client a déjà appelé sa banque : Demandez-lui s’il a ouvert une contestation. Si oui, ne remboursez pas une seconde fois : répondez à la contestation chez votre prestataire de paiement.</w:t>
      </w:r>
    </w:p>
    <w:p>
      <w:pPr>
        <w:spacing w:after="80"/>
      </w:pPr>
      <w:r>
        <w:rPr>
          <w:rFonts w:ascii="Calibri" w:hAnsi="Calibri" w:cs="Calibri" w:eastAsia="Calibri"/>
          <w:b w:val="0"/>
          <w:color w:val="15131F"/>
          <w:sz w:val="21"/>
        </w:rPr>
        <w:t>Envoyez le premier e-mail le jour où vous émettez le remboursement. L’e-mail de suivi répond à « où est mon remboursement ? », une question qui arrive souvent avant la fin du délai bancaire habituel.</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Remboursement effectué : [montant] pour la commande [numéro de commande], réf. [référence du remboursement]</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Nous avons reçu votre retour le [date], et je vous ai remboursé aujourd’hui, le [date du remboursement], [montant] sur votre [moyen de paiement, avec les 4 derniers chiffres de la carte].</w:t>
        <w:br/>
        <w:br/>
        <w:t>Référence du remboursement : [référence du remboursement]</w:t>
        <w:br/>
        <w:t>Quand vous le verrez : généralement sous [5 à 10] jours ouvrés, selon votre banque, donc dans la plupart des cas d’ici le [date du remboursement plus 10 jours ouvrés].</w:t>
        <w:br/>
        <w:br/>
        <w:t>S’il n’apparaît pas sur votre relevé d’ici là, répondez à cet e-mail en indiquant la référence. Je lancerai une recherche auprès de notre prestataire de paiement le jour même.</w:t>
        <w:br/>
        <w:br/>
        <w:t>[Votre nom], [entreprise]</w:t>
      </w:r>
    </w:p>
    <w:p>
      <w:pPr>
        <w:spacing w:after="60"/>
      </w:pPr>
      <w:r>
        <w:rPr>
          <w:rFonts w:ascii="Calibri" w:hAnsi="Calibri" w:cs="Calibri" w:eastAsia="Calibri"/>
          <w:b/>
          <w:color w:val="6B3CF0"/>
          <w:sz w:val="21"/>
        </w:rPr>
        <w:t xml:space="preserve">E-mail de suivi : </w:t>
      </w:r>
      <w:r>
        <w:rPr>
          <w:rFonts w:ascii="Calibri" w:hAnsi="Calibri" w:cs="Calibri" w:eastAsia="Calibri"/>
          <w:b w:val="0"/>
          <w:color w:val="15131F"/>
          <w:sz w:val="21"/>
        </w:rPr>
        <w:t>Bonjour [prénom],</w:t>
        <w:br/>
        <w:br/>
        <w:t>Merci de revenir vers nous. Votre remboursement de [montant] pour la commande [numéro de commande] a été émis le [date du remboursement] et apparaît comme [statut chez votre prestataire de paiement, par exemple réussi]. Les banques affichent généralement un remboursement par carte sous [5 à 10] jours ouvrés : il peut donc encore arriver d’ici le [date de vérification]. Deux choses qui peuvent aider :</w:t>
        <w:br/>
        <w:t>- Cherchez le débit initial de [montant] du [date de commande]. S’il a disparu, c’était le remboursement.</w:t>
        <w:br/>
        <w:t>- Donnez cette référence à votre banque : [ARN ou référence du remboursement].</w:t>
        <w:br/>
        <w:br/>
        <w:t>S’il n’est toujours pas visible le [date de vérification], répondez-moi et j’ouvrirai une recherche auprès de notre prestataire de paiement le jour même.</w:t>
        <w:br/>
        <w:br/>
        <w:t>[Votre nom], [entreprise]</w:t>
      </w:r>
    </w:p>
    <w:p>
      <w:pPr>
        <w:spacing w:after="60"/>
      </w:pPr>
      <w:r>
        <w:rPr>
          <w:rFonts w:ascii="Calibri" w:hAnsi="Calibri" w:cs="Calibri" w:eastAsia="Calibri"/>
          <w:b/>
          <w:color w:val="6B3CF0"/>
          <w:sz w:val="21"/>
        </w:rPr>
        <w:t xml:space="preserve">Si le remboursement a échoué : </w:t>
      </w:r>
      <w:r>
        <w:rPr>
          <w:rFonts w:ascii="Calibri" w:hAnsi="Calibri" w:cs="Calibri" w:eastAsia="Calibri"/>
          <w:b w:val="0"/>
          <w:color w:val="15131F"/>
          <w:sz w:val="21"/>
        </w:rPr>
        <w:t>Bonjour [prénom], votre banque nous a retourné le remboursement de [montant] pour la commande [numéro de commande], car [motif indiqué par votre prestataire de paiement]. Toutes nos excuses pour cette démarche supplémentaire. Comment souhaitez-vous le recevoir à la place : [les moyens de paiement possibles pour votre entreprise, par exemple un virement bancaire ou un avoir] ? Je vous l’envoie le jour de votre réponse. [Votre nom], [entreprise]</w:t>
      </w:r>
    </w:p>
    <w:p>
      <w:pPr>
        <w:spacing w:after="40"/>
      </w:pPr>
      <w:r>
        <w:rPr>
          <w:rFonts w:ascii="Calibri" w:hAnsi="Calibri" w:cs="Calibri" w:eastAsia="Calibri"/>
          <w:b/>
          <w:color w:val="6B3CF0"/>
          <w:sz w:val="21"/>
        </w:rPr>
        <w:t>À remplir avant l’envoi</w:t>
      </w:r>
    </w:p>
    <w:p>
      <w:pPr>
        <w:spacing w:after="40"/>
        <w:ind w:left="283"/>
      </w:pPr>
      <w:r>
        <w:rPr>
          <w:rFonts w:ascii="Calibri" w:hAnsi="Calibri" w:cs="Calibri" w:eastAsia="Calibri"/>
          <w:b w:val="0"/>
          <w:color w:val="15131F"/>
          <w:sz w:val="21"/>
        </w:rPr>
        <w:t>• La référence du remboursement. Pour les remboursements par carte, Stripe peut afficher un numéro de référence de l’acquéreur (ARN) que la banque du client peut tracer ; il peut mettre jusqu’à 7 jours ouvrés à apparaître.</w:t>
      </w:r>
    </w:p>
    <w:p>
      <w:pPr>
        <w:spacing w:after="40"/>
        <w:ind w:left="283"/>
      </w:pPr>
      <w:r>
        <w:rPr>
          <w:rFonts w:ascii="Calibri" w:hAnsi="Calibri" w:cs="Calibri" w:eastAsia="Calibri"/>
          <w:b w:val="0"/>
          <w:color w:val="15131F"/>
          <w:sz w:val="21"/>
        </w:rPr>
        <w:t>• La date de vérification : la date du remboursement plus 10 jours ouvrés.</w:t>
      </w:r>
    </w:p>
    <w:p>
      <w:pPr>
        <w:spacing w:after="160"/>
      </w:pPr>
    </w:p>
    <w:p>
      <w:pPr>
        <w:spacing w:after="60"/>
      </w:pPr>
      <w:r>
        <w:rPr>
          <w:rFonts w:ascii="Calibri" w:hAnsi="Calibri" w:cs="Calibri" w:eastAsia="Calibri"/>
          <w:b/>
          <w:color w:val="15131F"/>
          <w:sz w:val="28"/>
        </w:rPr>
        <w:t>7. Réponses de chat en direct aux demandes de remboursement</w:t>
      </w:r>
    </w:p>
    <w:p>
      <w:pPr>
        <w:spacing w:after="80"/>
      </w:pPr>
      <w:r>
        <w:rPr>
          <w:rFonts w:ascii="Calibri" w:hAnsi="Calibri" w:cs="Calibri" w:eastAsia="Calibri"/>
          <w:b w:val="0"/>
          <w:color w:val="5D5A70"/>
          <w:sz w:val="20"/>
        </w:rPr>
        <w:t>Répondre sous : 2 minutes · Décider dans le chat : Seulement dans votre plafond · Refus : Par e-mail</w:t>
      </w:r>
    </w:p>
    <w:p>
      <w:pPr>
        <w:spacing w:after="80"/>
      </w:pPr>
      <w:r>
        <w:rPr>
          <w:rFonts w:ascii="Calibri" w:hAnsi="Calibri" w:cs="Calibri" w:eastAsia="Calibri"/>
          <w:b w:val="0"/>
          <w:color w:val="15131F"/>
          <w:sz w:val="21"/>
        </w:rPr>
        <w:t>Le chat sert à prendre la demande et à régler les cas clairs dans votre propre plafond. Les décisions au-delà, les refus et les remboursements partiels passent par e-mail, par écrit. Enregistrez ces quatre réponses comme raccourcis.</w:t>
      </w:r>
    </w:p>
    <w:p>
      <w:pPr>
        <w:spacing w:after="40"/>
      </w:pPr>
      <w:r>
        <w:rPr>
          <w:rFonts w:ascii="Calibri" w:hAnsi="Calibri" w:cs="Calibri" w:eastAsia="Calibri"/>
          <w:b/>
          <w:color w:val="15131F"/>
          <w:sz w:val="22"/>
        </w:rPr>
        <w:t>7.1 /refund-intake : prendre la demande</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Un client demande un remboursement dans le chat.</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Un remboursement ni un montant.</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Je peux vous aider, [prénom]. Pourriez-vous m’indiquer votre numéro de commande, l’adresse e-mail utilisée pour la commande et, en quelques mots, ce qui ne va pas ? Merci de ne pas saisir vos coordonnées bancaires.</w:t>
      </w:r>
    </w:p>
    <w:p>
      <w:pPr>
        <w:spacing w:after="40"/>
      </w:pPr>
    </w:p>
    <w:p>
      <w:pPr>
        <w:spacing w:after="40"/>
      </w:pPr>
      <w:r>
        <w:rPr>
          <w:rFonts w:ascii="Calibri" w:hAnsi="Calibri" w:cs="Calibri" w:eastAsia="Calibri"/>
          <w:b/>
          <w:color w:val="15131F"/>
          <w:sz w:val="22"/>
        </w:rPr>
        <w:t>7.2 /refund-owner : qui décide et quand</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montant ou le cas dépasse votre plafond.</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Le résultat. Dites qui décide et pour quand.</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j’ai enregistré votre demande sous la commande [numéro de commande]. Selon la politique de remboursement en vigueur à la date de votre commande, c’est [nom de l’approbateur] qui prend cette décision. Vous la recevrez par e-mail d’ici le [date de réponse promise], et plus tôt si possible.</w:t>
      </w:r>
    </w:p>
    <w:p>
      <w:pPr>
        <w:spacing w:after="40"/>
      </w:pPr>
    </w:p>
    <w:p>
      <w:pPr>
        <w:spacing w:after="40"/>
      </w:pPr>
      <w:r>
        <w:rPr>
          <w:rFonts w:ascii="Calibri" w:hAnsi="Calibri" w:cs="Calibri" w:eastAsia="Calibri"/>
          <w:b/>
          <w:color w:val="15131F"/>
          <w:sz w:val="22"/>
        </w:rPr>
        <w:t>7.3 /refund-done : remboursé dans le chat</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Un cas clair, dans votre propre plafond d’approbation.</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Le jour où l’argent apparaîtra.</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C’est fait : je viens de rembourser [montant] sur votre carte se terminant par [4 derniers chiffres]. Le remboursement apparaît généralement sous [5 à 10] jours ouvrés, selon votre banque. La confirmation avec la référence est en route vers [adresse e-mail].</w:t>
      </w:r>
    </w:p>
    <w:p>
      <w:pPr>
        <w:spacing w:after="40"/>
      </w:pPr>
    </w:p>
    <w:p>
      <w:pPr>
        <w:spacing w:after="40"/>
      </w:pPr>
      <w:r>
        <w:rPr>
          <w:rFonts w:ascii="Calibri" w:hAnsi="Calibri" w:cs="Calibri" w:eastAsia="Calibri"/>
          <w:b/>
          <w:color w:val="15131F"/>
          <w:sz w:val="22"/>
        </w:rPr>
        <w:t>7.4 /refund-where : où est mon remboursement ?</w:t>
      </w:r>
    </w:p>
    <w:p>
      <w:pPr>
        <w:spacing w:after="60"/>
      </w:pPr>
      <w:r>
        <w:rPr>
          <w:rFonts w:ascii="Calibri" w:hAnsi="Calibri" w:cs="Calibri" w:eastAsia="Calibri"/>
          <w:b/>
          <w:color w:val="6B3CF0"/>
          <w:sz w:val="21"/>
        </w:rPr>
        <w:t xml:space="preserve">Quand l’utiliser : </w:t>
      </w:r>
      <w:r>
        <w:rPr>
          <w:rFonts w:ascii="Calibri" w:hAnsi="Calibri" w:cs="Calibri" w:eastAsia="Calibri"/>
          <w:b w:val="0"/>
          <w:color w:val="5D5A70"/>
          <w:sz w:val="21"/>
        </w:rPr>
        <w:t>Le client demande avant la date de vérification.</w:t>
      </w:r>
    </w:p>
    <w:p>
      <w:pPr>
        <w:spacing w:after="60"/>
      </w:pPr>
      <w:r>
        <w:rPr>
          <w:rFonts w:ascii="Calibri" w:hAnsi="Calibri" w:cs="Calibri" w:eastAsia="Calibri"/>
          <w:b/>
          <w:color w:val="6B3CF0"/>
          <w:sz w:val="21"/>
        </w:rPr>
        <w:t xml:space="preserve">Ne promettez jamais : </w:t>
      </w:r>
      <w:r>
        <w:rPr>
          <w:rFonts w:ascii="Calibri" w:hAnsi="Calibri" w:cs="Calibri" w:eastAsia="Calibri"/>
          <w:b w:val="0"/>
          <w:color w:val="5D5A70"/>
          <w:sz w:val="21"/>
        </w:rPr>
        <w:t>Qu’il apparaîtra demain.</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J’ai vérifié : votre remboursement de [montant] a été émis le [date du remboursement], référence [référence du remboursement]. Les banques mettent généralement [5 à 10] jours ouvrés, il devrait donc apparaître d’ici le [date de vérification]. Si le débit initial a disparu, c’était le remboursement.</w:t>
      </w:r>
    </w:p>
    <w:p>
      <w:pPr>
        <w:spacing w:after="40"/>
      </w:pP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Tapez le raccourci dans la zone de réponse, remplacez les crochets et envoyez. Si le client est contrarié, répondez d’abord à son ressenti en une phrase, puis utilisez le raccourci.</w:t>
      </w:r>
    </w:p>
    <w:p>
      <w:pPr>
        <w:spacing w:after="60"/>
      </w:pPr>
      <w:r>
        <w:rPr>
          <w:rFonts w:ascii="Calibri" w:hAnsi="Calibri" w:cs="Calibri" w:eastAsia="Calibri"/>
          <w:b/>
          <w:color w:val="6B3CF0"/>
          <w:sz w:val="21"/>
        </w:rPr>
        <w:t xml:space="preserve">Raccourcis : </w:t>
      </w:r>
      <w:r>
        <w:rPr>
          <w:rFonts w:ascii="Calibri" w:hAnsi="Calibri" w:cs="Calibri" w:eastAsia="Calibri"/>
          <w:b w:val="0"/>
          <w:color w:val="5D5A70"/>
          <w:sz w:val="21"/>
        </w:rPr>
        <w:t>/refund-intake, /refund-owner, /refund-done, /refund-where</w:t>
      </w:r>
    </w:p>
    <w:p>
      <w:pPr>
        <w:spacing w:after="160"/>
      </w:pPr>
    </w:p>
    <w:p>
      <w:pPr>
        <w:spacing w:after="60"/>
      </w:pPr>
      <w:r>
        <w:rPr>
          <w:rFonts w:ascii="Calibri" w:hAnsi="Calibri" w:cs="Calibri" w:eastAsia="Calibri"/>
          <w:b/>
          <w:color w:val="15131F"/>
          <w:sz w:val="28"/>
        </w:rPr>
        <w:t>8. Clôturer la demande : le contrôle et ce qu’il faut noter</w:t>
      </w:r>
    </w:p>
    <w:p>
      <w:pPr>
        <w:spacing w:after="80"/>
      </w:pPr>
      <w:r>
        <w:rPr>
          <w:rFonts w:ascii="Calibri" w:hAnsi="Calibri" w:cs="Calibri" w:eastAsia="Calibri"/>
          <w:b w:val="0"/>
          <w:color w:val="5D5A70"/>
          <w:sz w:val="20"/>
        </w:rPr>
        <w:t>Clôturer quand : 4 éléments notés · Date de vérification : Remboursement + 10 jours ouvrés · Responsable : La même personne qu’à la première réponse</w:t>
      </w:r>
    </w:p>
    <w:p>
      <w:pPr>
        <w:spacing w:after="80"/>
      </w:pPr>
      <w:r>
        <w:rPr>
          <w:rFonts w:ascii="Calibri" w:hAnsi="Calibri" w:cs="Calibri" w:eastAsia="Calibri"/>
          <w:b w:val="0"/>
          <w:color w:val="15131F"/>
          <w:sz w:val="21"/>
        </w:rPr>
        <w:t>Une demande n’est clôturée que lorsque quatre éléments sont notés : la décision, sa date, la référence du remboursement ou la solution acceptée, et la confirmation du client ou une date de vérification passée sans réclamation.</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Clôturée : votre demande de remboursement pour la commande [numéro de commande]</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pour votre confirmation. Voici un bref récapitulatif pour vos archives :</w:t>
        <w:br/>
        <w:br/>
        <w:t>Commande : [numéro de commande], demande du [date de la demande]</w:t>
        <w:br/>
        <w:t>Décision : [décision], le [date de décision]</w:t>
        <w:br/>
        <w:t>Remboursement : [montant] le [date du remboursement], référence [référence du remboursement], ou [code de l’avoir ou numéro de la commande d’échange]</w:t>
        <w:br/>
        <w:br/>
        <w:t>Si quelque chose concernant ce remboursement vous semble anormal dans les [30] prochains jours, répondez à cet e-mail : il me reviendra directement.</w:t>
        <w:br/>
        <w:br/>
        <w:t>[Votre nom], [entreprise]</w:t>
      </w:r>
    </w:p>
    <w:p>
      <w:pPr>
        <w:spacing w:after="60"/>
      </w:pPr>
      <w:r>
        <w:rPr>
          <w:rFonts w:ascii="Calibri" w:hAnsi="Calibri" w:cs="Calibri" w:eastAsia="Calibri"/>
          <w:b/>
          <w:color w:val="6B3CF0"/>
          <w:sz w:val="21"/>
        </w:rPr>
        <w:t xml:space="preserve">Contrôle de clôture : </w:t>
      </w:r>
      <w:r>
        <w:rPr>
          <w:rFonts w:ascii="Calibri" w:hAnsi="Calibri" w:cs="Calibri" w:eastAsia="Calibri"/>
          <w:b w:val="0"/>
          <w:color w:val="5D5A70"/>
          <w:sz w:val="21"/>
        </w:rPr>
        <w:t>Pas de clôture tant que la décision, la date de décision ou la référence du remboursement est vide. Le silence n’est pas une confirmation : à la date de vérification, consultez le statut du remboursement chez votre prestataire de paiement, puis clôturez la ligne et écrivez « aucune réclamation au [date de vérification] » dans les notes.</w:t>
      </w:r>
    </w:p>
    <w:p>
      <w:pPr>
        <w:spacing w:after="60"/>
      </w:pPr>
      <w:r>
        <w:rPr>
          <w:rFonts w:ascii="Calibri" w:hAnsi="Calibri" w:cs="Calibri" w:eastAsia="Calibri"/>
          <w:b/>
          <w:color w:val="6B3CF0"/>
          <w:sz w:val="21"/>
        </w:rPr>
        <w:t xml:space="preserve">Décisions : </w:t>
      </w:r>
      <w:r>
        <w:rPr>
          <w:rFonts w:ascii="Calibri" w:hAnsi="Calibri" w:cs="Calibri" w:eastAsia="Calibri"/>
          <w:b w:val="0"/>
          <w:color w:val="5D5A70"/>
          <w:sz w:val="21"/>
        </w:rPr>
        <w:t>Remboursement intégral, Remboursement partiel, Avoir, Échange ou réparation, Refusé</w:t>
      </w:r>
    </w:p>
    <w:p>
      <w:pPr>
        <w:spacing w:after="160"/>
      </w:pPr>
    </w:p>
    <w:p>
      <w:pPr>
        <w:spacing w:after="80"/>
      </w:pPr>
      <w:r>
        <w:rPr>
          <w:rFonts w:ascii="Calibri" w:hAnsi="Calibri" w:cs="Calibri" w:eastAsia="Calibri"/>
          <w:b/>
          <w:color w:val="15131F"/>
          <w:sz w:val="28"/>
        </w:rPr>
        <w:t>Exemple : Un remboursement partiel de 131,50 $, du chat à la clôture</w:t>
      </w:r>
    </w:p>
    <w:p>
      <w:pPr>
        <w:spacing w:after="120"/>
      </w:pPr>
      <w:r>
        <w:rPr>
          <w:rFonts w:ascii="Calibri" w:hAnsi="Calibri" w:cs="Calibri" w:eastAsia="Calibri"/>
          <w:b w:val="0"/>
          <w:color w:val="5D5A70"/>
          <w:sz w:val="21"/>
        </w:rPr>
        <w:t>La cliente d’une boutique en ligne fictive de linge de lit a commandé une housse de couette de la mauvaise taille et demande à être remboursée dans le chat du site. Cet exemple de modèle d’e-mail de remboursement suit la demande, de la prise en charge par l’agent IA à l’approbation de Mateo, puis au remboursement, au suivi et à la clôture.</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Bonjour, la housse de couette que j’ai commandée est en Queen, mais notre lit est un King. Je peux être remboursée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Désolé pour la taille. Pourriez-vous m’indiquer votre numéro de commande et l’adresse e-mail utilisée pour la commande ? Inutile d’envoyer vos coordonnées bancaires.</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LG-20417, claire.novak@example.com. Seulement la housse de couette, je garde les taies d’oreiller.</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Claire. Les articles non utilisés peuvent être retournés dans les 30 jours suivant la livraison. Les remboursements sont décidés par une personne : je transmets donc ce chat à Ivy avec votre numéro de commande et le motif. Vous aurez une réponse au plus tard le mercredi 23 septembre.</w:t>
      </w:r>
    </w:p>
    <w:p>
      <w:pPr>
        <w:spacing w:after="60"/>
      </w:pPr>
      <w:r>
        <w:rPr>
          <w:rFonts w:ascii="Calibri" w:hAnsi="Calibri" w:cs="Calibri" w:eastAsia="Calibri"/>
          <w:b/>
          <w:color w:val="6B3CF0"/>
          <w:sz w:val="21"/>
        </w:rPr>
        <w:t xml:space="preserve">Ivy, du support : </w:t>
      </w:r>
      <w:r>
        <w:rPr>
          <w:rFonts w:ascii="Calibri" w:hAnsi="Calibri" w:cs="Calibri" w:eastAsia="Calibri"/>
          <w:b w:val="0"/>
          <w:color w:val="15131F"/>
          <w:sz w:val="21"/>
        </w:rPr>
        <w:t>Bonjour Claire, ici Ivy. Votre commande a été livrée le 17 septembre : c’est donc notre politique du 1er septembre (version 3) qui s’applique, et vous êtes dans les 30 jours. Deux options : l’échanger contre la parure King (vous payez la différence de 20,00 $, le retour est à notre charge), ou un remboursement de 139,00 $ moins l’étiquette de retour de 7,50 $, soit 131,50 $. Que préférez-vous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Le remboursement, s’il vous plaît. Nous avons déjà commandé une housse King ailleurs.</w:t>
      </w:r>
    </w:p>
    <w:p>
      <w:pPr>
        <w:spacing w:after="60"/>
      </w:pPr>
      <w:r>
        <w:rPr>
          <w:rFonts w:ascii="Calibri" w:hAnsi="Calibri" w:cs="Calibri" w:eastAsia="Calibri"/>
          <w:b/>
          <w:color w:val="6B3CF0"/>
          <w:sz w:val="21"/>
        </w:rPr>
        <w:t xml:space="preserve">Ivy, du support : </w:t>
      </w:r>
      <w:r>
        <w:rPr>
          <w:rFonts w:ascii="Calibri" w:hAnsi="Calibri" w:cs="Calibri" w:eastAsia="Calibri"/>
          <w:b w:val="0"/>
          <w:color w:val="15131F"/>
          <w:sz w:val="21"/>
        </w:rPr>
        <w:t>Entendu. Les remboursements de plus de 50 $ sont approuvés par Mateo, notre responsable des opérations. Vous aurez sa décision par e-mail d’ici le mercredi 23 septembre, très probablement demain.</w:t>
      </w:r>
    </w:p>
    <w:p>
      <w:pPr>
        <w:spacing w:after="80"/>
      </w:pPr>
    </w:p>
    <w:p>
      <w:pPr>
        <w:spacing w:after="80"/>
      </w:pPr>
      <w:r>
        <w:rPr>
          <w:rFonts w:ascii="Calibri" w:hAnsi="Calibri" w:cs="Calibri" w:eastAsia="Calibri"/>
          <w:b/>
          <w:color w:val="15131F"/>
          <w:sz w:val="24"/>
        </w:rPr>
        <w:t>Fiche de demande : les cinq champs</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Référence de commande</w:t>
            </w:r>
          </w:p>
        </w:tc>
        <w:tc>
          <w:tcPr>
            <w:tcW w:type="dxa" w:w="4986"/>
          </w:tcPr>
          <w:p>
            <w:r/>
            <w:r>
              <w:rPr>
                <w:rFonts w:ascii="Calibri" w:hAnsi="Calibri" w:cs="Calibri" w:eastAsia="Calibri"/>
                <w:b w:val="0"/>
                <w:color w:val="15131F"/>
                <w:sz w:val="19"/>
              </w:rPr>
              <w:t>LG-20417, commandée le 14 sept. 2026, livrée le 17 sept., 184,00 $, carte se terminant par 2290</w:t>
            </w:r>
          </w:p>
        </w:tc>
      </w:tr>
      <w:tr>
        <w:tc>
          <w:tcPr>
            <w:tcW w:type="dxa" w:w="4986"/>
          </w:tcPr>
          <w:p>
            <w:r/>
            <w:r>
              <w:rPr>
                <w:rFonts w:ascii="Calibri" w:hAnsi="Calibri" w:cs="Calibri" w:eastAsia="Calibri"/>
                <w:b/>
                <w:color w:val="15131F"/>
                <w:sz w:val="19"/>
              </w:rPr>
              <w:t>Version de la politique</w:t>
            </w:r>
          </w:p>
        </w:tc>
        <w:tc>
          <w:tcPr>
            <w:tcW w:type="dxa" w:w="4986"/>
          </w:tcPr>
          <w:p>
            <w:r/>
            <w:r>
              <w:rPr>
                <w:rFonts w:ascii="Calibri" w:hAnsi="Calibri" w:cs="Calibri" w:eastAsia="Calibri"/>
                <w:b w:val="0"/>
                <w:color w:val="15131F"/>
                <w:sz w:val="19"/>
              </w:rPr>
              <w:t>v3, en vigueur depuis le 1er sept. 2026 : 30 jours après la livraison ; en cas de changement d’avis, l’étiquette de 7,50 $ est à la charge du client</w:t>
            </w:r>
          </w:p>
        </w:tc>
      </w:tr>
      <w:tr>
        <w:tc>
          <w:tcPr>
            <w:tcW w:type="dxa" w:w="4986"/>
          </w:tcPr>
          <w:p>
            <w:r/>
            <w:r>
              <w:rPr>
                <w:rFonts w:ascii="Calibri" w:hAnsi="Calibri" w:cs="Calibri" w:eastAsia="Calibri"/>
                <w:b/>
                <w:color w:val="15131F"/>
                <w:sz w:val="19"/>
              </w:rPr>
              <w:t>Motif</w:t>
            </w:r>
          </w:p>
        </w:tc>
        <w:tc>
          <w:tcPr>
            <w:tcW w:type="dxa" w:w="4986"/>
          </w:tcPr>
          <w:p>
            <w:r/>
            <w:r>
              <w:rPr>
                <w:rFonts w:ascii="Calibri" w:hAnsi="Calibri" w:cs="Calibri" w:eastAsia="Calibri"/>
                <w:b w:val="0"/>
                <w:color w:val="15131F"/>
                <w:sz w:val="19"/>
              </w:rPr>
              <w:t>Changement d’avis : commandée en Queen, il lui faut du King. Non utilisée, dans son emballage</w:t>
            </w:r>
          </w:p>
        </w:tc>
      </w:tr>
      <w:tr>
        <w:tc>
          <w:tcPr>
            <w:tcW w:type="dxa" w:w="4986"/>
          </w:tcPr>
          <w:p>
            <w:r/>
            <w:r>
              <w:rPr>
                <w:rFonts w:ascii="Calibri" w:hAnsi="Calibri" w:cs="Calibri" w:eastAsia="Calibri"/>
                <w:b/>
                <w:color w:val="15131F"/>
                <w:sz w:val="19"/>
              </w:rPr>
              <w:t>Approbateur</w:t>
            </w:r>
          </w:p>
        </w:tc>
        <w:tc>
          <w:tcPr>
            <w:tcW w:type="dxa" w:w="4986"/>
          </w:tcPr>
          <w:p>
            <w:r/>
            <w:r>
              <w:rPr>
                <w:rFonts w:ascii="Calibri" w:hAnsi="Calibri" w:cs="Calibri" w:eastAsia="Calibri"/>
                <w:b w:val="0"/>
                <w:color w:val="15131F"/>
                <w:sz w:val="19"/>
              </w:rPr>
              <w:t>Mateo Ruiz, opérations : approuve jusqu’à 200 $</w:t>
            </w:r>
          </w:p>
        </w:tc>
      </w:tr>
      <w:tr>
        <w:tc>
          <w:tcPr>
            <w:tcW w:type="dxa" w:w="4986"/>
          </w:tcPr>
          <w:p>
            <w:r/>
            <w:r>
              <w:rPr>
                <w:rFonts w:ascii="Calibri" w:hAnsi="Calibri" w:cs="Calibri" w:eastAsia="Calibri"/>
                <w:b/>
                <w:color w:val="15131F"/>
                <w:sz w:val="19"/>
              </w:rPr>
              <w:t>Réponse promise</w:t>
            </w:r>
          </w:p>
        </w:tc>
        <w:tc>
          <w:tcPr>
            <w:tcW w:type="dxa" w:w="4986"/>
          </w:tcPr>
          <w:p>
            <w:r/>
            <w:r>
              <w:rPr>
                <w:rFonts w:ascii="Calibri" w:hAnsi="Calibri" w:cs="Calibri" w:eastAsia="Calibri"/>
                <w:b w:val="0"/>
                <w:color w:val="15131F"/>
                <w:sz w:val="19"/>
              </w:rPr>
              <w:t>Décision par e-mail d’ici le mercredi 23 sept. 2026, demande enregistrée le 21 sept. à 10 h 24</w:t>
            </w:r>
          </w:p>
        </w:tc>
      </w:tr>
    </w:tbl>
    <w:p/>
    <w:p>
      <w:pPr>
        <w:spacing w:after="80"/>
      </w:pPr>
      <w:r>
        <w:rPr>
          <w:rFonts w:ascii="Calibri" w:hAnsi="Calibri" w:cs="Calibri" w:eastAsia="Calibri"/>
          <w:b/>
          <w:color w:val="15131F"/>
          <w:sz w:val="24"/>
        </w:rPr>
        <w:t>E-mail de décision, 22 septembre, 9 h 40 : le calcul</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Ligne</w:t>
            </w:r>
          </w:p>
        </w:tc>
        <w:tc>
          <w:tcPr>
            <w:tcW w:type="dxa" w:w="4986"/>
            <w:shd w:val="clear" w:color="auto" w:fill="EFE9FF"/>
          </w:tcPr>
          <w:p>
            <w:r/>
            <w:r>
              <w:rPr>
                <w:rFonts w:ascii="Calibri" w:hAnsi="Calibri" w:cs="Calibri" w:eastAsia="Calibri"/>
                <w:b/>
                <w:color w:val="15131F"/>
                <w:sz w:val="19"/>
              </w:rPr>
              <w:t>Montant</w:t>
            </w:r>
          </w:p>
        </w:tc>
      </w:tr>
      <w:tr>
        <w:tc>
          <w:tcPr>
            <w:tcW w:type="dxa" w:w="4986"/>
          </w:tcPr>
          <w:p>
            <w:r/>
            <w:r>
              <w:rPr>
                <w:rFonts w:ascii="Calibri" w:hAnsi="Calibri" w:cs="Calibri" w:eastAsia="Calibri"/>
                <w:b w:val="0"/>
                <w:color w:val="15131F"/>
                <w:sz w:val="19"/>
              </w:rPr>
              <w:t>Parure de housse de couette en lin, Queen, sauge</w:t>
            </w:r>
          </w:p>
        </w:tc>
        <w:tc>
          <w:tcPr>
            <w:tcW w:type="dxa" w:w="4986"/>
          </w:tcPr>
          <w:p>
            <w:r/>
            <w:r>
              <w:rPr>
                <w:rFonts w:ascii="Calibri" w:hAnsi="Calibri" w:cs="Calibri" w:eastAsia="Calibri"/>
                <w:b w:val="0"/>
                <w:color w:val="15131F"/>
                <w:sz w:val="19"/>
              </w:rPr>
              <w:t>139,00 $</w:t>
            </w:r>
          </w:p>
        </w:tc>
      </w:tr>
      <w:tr>
        <w:tc>
          <w:tcPr>
            <w:tcW w:type="dxa" w:w="4986"/>
          </w:tcPr>
          <w:p>
            <w:r/>
            <w:r>
              <w:rPr>
                <w:rFonts w:ascii="Calibri" w:hAnsi="Calibri" w:cs="Calibri" w:eastAsia="Calibri"/>
                <w:b w:val="0"/>
                <w:color w:val="15131F"/>
                <w:sz w:val="19"/>
              </w:rPr>
              <w:t>Étiquette de retour, changement d’avis (politique v3)</w:t>
            </w:r>
          </w:p>
        </w:tc>
        <w:tc>
          <w:tcPr>
            <w:tcW w:type="dxa" w:w="4986"/>
          </w:tcPr>
          <w:p>
            <w:r/>
            <w:r>
              <w:rPr>
                <w:rFonts w:ascii="Calibri" w:hAnsi="Calibri" w:cs="Calibri" w:eastAsia="Calibri"/>
                <w:b w:val="0"/>
                <w:color w:val="15131F"/>
                <w:sz w:val="19"/>
              </w:rPr>
              <w:t>moins 7,50 $</w:t>
            </w:r>
          </w:p>
        </w:tc>
      </w:tr>
      <w:tr>
        <w:tc>
          <w:tcPr>
            <w:tcW w:type="dxa" w:w="4986"/>
          </w:tcPr>
          <w:p>
            <w:r/>
            <w:r>
              <w:rPr>
                <w:rFonts w:ascii="Calibri" w:hAnsi="Calibri" w:cs="Calibri" w:eastAsia="Calibri"/>
                <w:b w:val="0"/>
                <w:color w:val="15131F"/>
                <w:sz w:val="19"/>
              </w:rPr>
              <w:t>Remboursement, à réception du colis</w:t>
            </w:r>
          </w:p>
        </w:tc>
        <w:tc>
          <w:tcPr>
            <w:tcW w:type="dxa" w:w="4986"/>
          </w:tcPr>
          <w:p>
            <w:r/>
            <w:r>
              <w:rPr>
                <w:rFonts w:ascii="Calibri" w:hAnsi="Calibri" w:cs="Calibri" w:eastAsia="Calibri"/>
                <w:b w:val="0"/>
                <w:color w:val="15131F"/>
                <w:sz w:val="19"/>
              </w:rPr>
              <w:t>131,50 $</w:t>
            </w:r>
          </w:p>
        </w:tc>
      </w:tr>
      <w:tr>
        <w:tc>
          <w:tcPr>
            <w:tcW w:type="dxa" w:w="4986"/>
          </w:tcPr>
          <w:p>
            <w:r/>
            <w:r>
              <w:rPr>
                <w:rFonts w:ascii="Calibri" w:hAnsi="Calibri" w:cs="Calibri" w:eastAsia="Calibri"/>
                <w:b w:val="0"/>
                <w:color w:val="15131F"/>
                <w:sz w:val="19"/>
              </w:rPr>
              <w:t>Conservées : 2 taies d’oreiller en lin</w:t>
            </w:r>
          </w:p>
        </w:tc>
        <w:tc>
          <w:tcPr>
            <w:tcW w:type="dxa" w:w="4986"/>
          </w:tcPr>
          <w:p>
            <w:r/>
            <w:r>
              <w:rPr>
                <w:rFonts w:ascii="Calibri" w:hAnsi="Calibri" w:cs="Calibri" w:eastAsia="Calibri"/>
                <w:b w:val="0"/>
                <w:color w:val="15131F"/>
                <w:sz w:val="19"/>
              </w:rPr>
              <w:t>36,00 $, non remboursés</w:t>
            </w:r>
          </w:p>
        </w:tc>
      </w:tr>
      <w:tr>
        <w:tc>
          <w:tcPr>
            <w:tcW w:type="dxa" w:w="4986"/>
          </w:tcPr>
          <w:p>
            <w:r/>
            <w:r>
              <w:rPr>
                <w:rFonts w:ascii="Calibri" w:hAnsi="Calibri" w:cs="Calibri" w:eastAsia="Calibri"/>
                <w:b w:val="0"/>
                <w:color w:val="15131F"/>
                <w:sz w:val="19"/>
              </w:rPr>
              <w:t>Livraison</w:t>
            </w:r>
          </w:p>
        </w:tc>
        <w:tc>
          <w:tcPr>
            <w:tcW w:type="dxa" w:w="4986"/>
          </w:tcPr>
          <w:p>
            <w:r/>
            <w:r>
              <w:rPr>
                <w:rFonts w:ascii="Calibri" w:hAnsi="Calibri" w:cs="Calibri" w:eastAsia="Calibri"/>
                <w:b w:val="0"/>
                <w:color w:val="15131F"/>
                <w:sz w:val="19"/>
              </w:rPr>
              <w:t>9,00 $, non remboursés</w:t>
            </w:r>
          </w:p>
        </w:tc>
      </w:tr>
    </w:tbl>
    <w:p/>
    <w:p>
      <w:pPr>
        <w:spacing w:after="80"/>
      </w:pPr>
      <w:r>
        <w:rPr>
          <w:rFonts w:ascii="Calibri" w:hAnsi="Calibri" w:cs="Calibri" w:eastAsia="Calibri"/>
          <w:b/>
          <w:color w:val="15131F"/>
          <w:sz w:val="24"/>
        </w:rPr>
        <w:t>Contrôle de clôture et fiche CRM</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Élément</w:t>
            </w:r>
          </w:p>
        </w:tc>
        <w:tc>
          <w:tcPr>
            <w:tcW w:type="dxa" w:w="3324"/>
            <w:shd w:val="clear" w:color="auto" w:fill="EFE9FF"/>
          </w:tcPr>
          <w:p>
            <w:r/>
            <w:r>
              <w:rPr>
                <w:rFonts w:ascii="Calibri" w:hAnsi="Calibri" w:cs="Calibri" w:eastAsia="Calibri"/>
                <w:b/>
                <w:color w:val="15131F"/>
                <w:sz w:val="19"/>
              </w:rPr>
              <w:t>Noté</w:t>
            </w:r>
          </w:p>
        </w:tc>
        <w:tc>
          <w:tcPr>
            <w:tcW w:type="dxa" w:w="3324"/>
            <w:shd w:val="clear" w:color="auto" w:fill="EFE9FF"/>
          </w:tcPr>
          <w:p>
            <w:r/>
            <w:r>
              <w:rPr>
                <w:rFonts w:ascii="Calibri" w:hAnsi="Calibri" w:cs="Calibri" w:eastAsia="Calibri"/>
                <w:b/>
                <w:color w:val="15131F"/>
                <w:sz w:val="19"/>
              </w:rPr>
              <w:t>Statut</w:t>
            </w:r>
          </w:p>
        </w:tc>
      </w:tr>
      <w:tr>
        <w:tc>
          <w:tcPr>
            <w:tcW w:type="dxa" w:w="3324"/>
          </w:tcPr>
          <w:p>
            <w:r/>
            <w:r>
              <w:rPr>
                <w:rFonts w:ascii="Calibri" w:hAnsi="Calibri" w:cs="Calibri" w:eastAsia="Calibri"/>
                <w:b w:val="0"/>
                <w:color w:val="15131F"/>
                <w:sz w:val="19"/>
              </w:rPr>
              <w:t>Retour reçu</w:t>
            </w:r>
          </w:p>
        </w:tc>
        <w:tc>
          <w:tcPr>
            <w:tcW w:type="dxa" w:w="3324"/>
          </w:tcPr>
          <w:p>
            <w:r/>
            <w:r>
              <w:rPr>
                <w:rFonts w:ascii="Calibri" w:hAnsi="Calibri" w:cs="Calibri" w:eastAsia="Calibri"/>
                <w:b w:val="0"/>
                <w:color w:val="15131F"/>
                <w:sz w:val="19"/>
              </w:rPr>
              <w:t>Vendredi 25 sept., non utilisé</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Remboursement émis</w:t>
            </w:r>
          </w:p>
        </w:tc>
        <w:tc>
          <w:tcPr>
            <w:tcW w:type="dxa" w:w="3324"/>
          </w:tcPr>
          <w:p>
            <w:r/>
            <w:r>
              <w:rPr>
                <w:rFonts w:ascii="Calibri" w:hAnsi="Calibri" w:cs="Calibri" w:eastAsia="Calibri"/>
                <w:b w:val="0"/>
                <w:color w:val="15131F"/>
                <w:sz w:val="19"/>
              </w:rPr>
              <w:t>131,50 $ le 28 sept., réf. re_3Qx81Lg</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Suivi traité</w:t>
            </w:r>
          </w:p>
        </w:tc>
        <w:tc>
          <w:tcPr>
            <w:tcW w:type="dxa" w:w="3324"/>
          </w:tcPr>
          <w:p>
            <w:r/>
            <w:r>
              <w:rPr>
                <w:rFonts w:ascii="Calibri" w:hAnsi="Calibri" w:cs="Calibri" w:eastAsia="Calibri"/>
                <w:b w:val="0"/>
                <w:color w:val="15131F"/>
                <w:sz w:val="19"/>
              </w:rPr>
              <w:t>5 oct. : pas encore sur le relevé ; ARN et date de vérification du 12 oct. envoyés</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Confirmation de la cliente</w:t>
            </w:r>
          </w:p>
        </w:tc>
        <w:tc>
          <w:tcPr>
            <w:tcW w:type="dxa" w:w="3324"/>
          </w:tcPr>
          <w:p>
            <w:r/>
            <w:r>
              <w:rPr>
                <w:rFonts w:ascii="Calibri" w:hAnsi="Calibri" w:cs="Calibri" w:eastAsia="Calibri"/>
                <w:b w:val="0"/>
                <w:color w:val="15131F"/>
                <w:sz w:val="19"/>
              </w:rPr>
              <w:t>7 oct. : « C’est arrivé, merci »</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Tâche</w:t>
            </w:r>
          </w:p>
        </w:tc>
        <w:tc>
          <w:tcPr>
            <w:tcW w:type="dxa" w:w="3324"/>
          </w:tcPr>
          <w:p>
            <w:r/>
            <w:r>
              <w:rPr>
                <w:rFonts w:ascii="Calibri" w:hAnsi="Calibri" w:cs="Calibri" w:eastAsia="Calibri"/>
                <w:b w:val="0"/>
                <w:color w:val="15131F"/>
                <w:sz w:val="19"/>
              </w:rPr>
              <w:t>Remboursement LG-20417 : décision, Mateo, date limite 23 sept.</w:t>
            </w:r>
          </w:p>
        </w:tc>
        <w:tc>
          <w:tcPr>
            <w:tcW w:type="dxa" w:w="3324"/>
          </w:tcPr>
          <w:p>
            <w:r/>
            <w:r>
              <w:rPr>
                <w:rFonts w:ascii="Calibri" w:hAnsi="Calibri" w:cs="Calibri" w:eastAsia="Calibri"/>
                <w:b w:val="0"/>
                <w:color w:val="15131F"/>
                <w:sz w:val="19"/>
              </w:rPr>
              <w:t>Fait</w:t>
            </w:r>
          </w:p>
        </w:tc>
      </w:tr>
      <w:tr>
        <w:tc>
          <w:tcPr>
            <w:tcW w:type="dxa" w:w="3324"/>
          </w:tcPr>
          <w:p>
            <w:r/>
            <w:r>
              <w:rPr>
                <w:rFonts w:ascii="Calibri" w:hAnsi="Calibri" w:cs="Calibri" w:eastAsia="Calibri"/>
                <w:b w:val="0"/>
                <w:color w:val="15131F"/>
                <w:sz w:val="19"/>
              </w:rPr>
              <w:t>Notes et tag</w:t>
            </w:r>
          </w:p>
        </w:tc>
        <w:tc>
          <w:tcPr>
            <w:tcW w:type="dxa" w:w="3324"/>
          </w:tcPr>
          <w:p>
            <w:r/>
            <w:r>
              <w:rPr>
                <w:rFonts w:ascii="Calibri" w:hAnsi="Calibri" w:cs="Calibri" w:eastAsia="Calibri"/>
                <w:b w:val="0"/>
                <w:color w:val="15131F"/>
                <w:sz w:val="19"/>
              </w:rPr>
              <w:t>Les cinq champs de la fiche dans « Notes », tag « Remboursement »</w:t>
            </w:r>
          </w:p>
        </w:tc>
        <w:tc>
          <w:tcPr>
            <w:tcW w:type="dxa" w:w="3324"/>
          </w:tcPr>
          <w:p>
            <w:r/>
            <w:r>
              <w:rPr>
                <w:rFonts w:ascii="Calibri" w:hAnsi="Calibri" w:cs="Calibri" w:eastAsia="Calibri"/>
                <w:b w:val="0"/>
                <w:color w:val="15131F"/>
                <w:sz w:val="19"/>
              </w:rPr>
              <w:t>Fait</w:t>
            </w:r>
          </w:p>
        </w:tc>
      </w:tr>
    </w:tbl>
    <w:p/>
    <w:p>
      <w:pPr>
        <w:spacing w:after="240"/>
      </w:pPr>
      <w:r>
        <w:rPr>
          <w:rFonts w:ascii="Calibri" w:hAnsi="Calibri" w:cs="Calibri" w:eastAsia="Calibri"/>
          <w:b w:val="0"/>
          <w:color w:val="5D5A70"/>
          <w:sz w:val="18"/>
        </w:rPr>
        <w:t>Boutique et cliente fictives</w:t>
      </w:r>
    </w:p>
    <w:p>
      <w:pPr>
        <w:spacing w:after="80"/>
      </w:pPr>
      <w:r>
        <w:rPr>
          <w:rFonts w:ascii="Calibri" w:hAnsi="Calibri" w:cs="Calibri" w:eastAsia="Calibri"/>
          <w:b/>
          <w:color w:val="15131F"/>
          <w:sz w:val="28"/>
        </w:rPr>
        <w:t>Comment répondre à une demande de remboursement : quatre règles</w:t>
      </w:r>
    </w:p>
    <w:p>
      <w:pPr>
        <w:spacing w:after="120"/>
      </w:pPr>
      <w:r>
        <w:rPr>
          <w:rFonts w:ascii="Calibri" w:hAnsi="Calibri" w:cs="Calibri" w:eastAsia="Calibri"/>
          <w:b w:val="0"/>
          <w:color w:val="5D5A70"/>
          <w:sz w:val="21"/>
        </w:rPr>
        <w:t>Mettez-vous d’accord sur ces règles avant que quiconque réponde à une demande de remboursement, et notez les plafonds par écrit.</w:t>
      </w:r>
    </w:p>
    <w:p>
      <w:pPr>
        <w:spacing w:after="40"/>
      </w:pPr>
      <w:r>
        <w:rPr>
          <w:rFonts w:ascii="Calibri" w:hAnsi="Calibri" w:cs="Calibri" w:eastAsia="Calibri"/>
          <w:b/>
          <w:color w:val="15131F"/>
          <w:sz w:val="22"/>
        </w:rPr>
        <w:t>Appliquer la politique en vigueur lors de l’achat</w:t>
      </w:r>
    </w:p>
    <w:p>
      <w:pPr>
        <w:spacing w:after="40"/>
      </w:pPr>
      <w:r>
        <w:rPr>
          <w:rFonts w:ascii="Calibri" w:hAnsi="Calibri" w:cs="Calibri" w:eastAsia="Calibri"/>
          <w:b w:val="0"/>
          <w:color w:val="15131F"/>
          <w:sz w:val="21"/>
        </w:rPr>
        <w:t>Datez chaque version de votre politique de remboursement et conservez les anciennes. La version en vigueur à la date d’achat s’applique. Si une version plus récente est plus favorable au client, appliquez la plus récente.</w:t>
      </w:r>
    </w:p>
    <w:p>
      <w:pPr>
        <w:spacing w:after="80"/>
      </w:pPr>
    </w:p>
    <w:p>
      <w:pPr>
        <w:spacing w:after="40"/>
      </w:pPr>
      <w:r>
        <w:rPr>
          <w:rFonts w:ascii="Calibri" w:hAnsi="Calibri" w:cs="Calibri" w:eastAsia="Calibri"/>
          <w:b/>
          <w:color w:val="15131F"/>
          <w:sz w:val="22"/>
        </w:rPr>
        <w:t>Dire qui approuve quoi</w:t>
      </w:r>
    </w:p>
    <w:p>
      <w:pPr>
        <w:spacing w:after="40"/>
      </w:pPr>
      <w:r>
        <w:rPr>
          <w:rFonts w:ascii="Calibri" w:hAnsi="Calibri" w:cs="Calibri" w:eastAsia="Calibri"/>
          <w:b w:val="0"/>
          <w:color w:val="15131F"/>
          <w:sz w:val="21"/>
        </w:rPr>
        <w:t>Par exemple : le support jusqu’à 50 $ dans le cadre de la politique, le responsable des opérations jusqu’à 200 $, le dirigeant au-delà de 200 $ et pour toute exception. Notez l’approbateur sur chaque ligne.</w:t>
      </w:r>
    </w:p>
    <w:p>
      <w:pPr>
        <w:spacing w:after="80"/>
      </w:pPr>
    </w:p>
    <w:p>
      <w:pPr>
        <w:spacing w:after="40"/>
      </w:pPr>
      <w:r>
        <w:rPr>
          <w:rFonts w:ascii="Calibri" w:hAnsi="Calibri" w:cs="Calibri" w:eastAsia="Calibri"/>
          <w:b/>
          <w:color w:val="15131F"/>
          <w:sz w:val="22"/>
        </w:rPr>
        <w:t>Ne promettre que les dates que vous maîtrisez</w:t>
      </w:r>
    </w:p>
    <w:p>
      <w:pPr>
        <w:spacing w:after="40"/>
      </w:pPr>
      <w:r>
        <w:rPr>
          <w:rFonts w:ascii="Calibri" w:hAnsi="Calibri" w:cs="Calibri" w:eastAsia="Calibri"/>
          <w:b w:val="0"/>
          <w:color w:val="15131F"/>
          <w:sz w:val="21"/>
        </w:rPr>
        <w:t>La date de décision et le jour où vous émettez le remboursement dépendent de vous. Le jour où la banque l’affiche, non : donnez la fourchette de votre prestataire et une date de vérification.</w:t>
      </w:r>
    </w:p>
    <w:p>
      <w:pPr>
        <w:spacing w:after="60"/>
      </w:pPr>
      <w:r>
        <w:rPr>
          <w:rFonts w:ascii="Calibri" w:hAnsi="Calibri" w:cs="Calibri" w:eastAsia="Calibri"/>
          <w:b/>
          <w:color w:val="6B3CF0"/>
          <w:sz w:val="21"/>
        </w:rPr>
        <w:t xml:space="preserve">À dire : </w:t>
      </w:r>
      <w:r>
        <w:rPr>
          <w:rFonts w:ascii="Calibri" w:hAnsi="Calibri" w:cs="Calibri" w:eastAsia="Calibri"/>
          <w:b w:val="0"/>
          <w:color w:val="15131F"/>
          <w:sz w:val="21"/>
        </w:rPr>
        <w:t>Vous aurez la décision d’ici le [date]. Les remboursements par carte apparaissent généralement sous 5 à 10 jours ouvrés après leur émission.</w:t>
      </w:r>
    </w:p>
    <w:p>
      <w:pPr>
        <w:spacing w:after="80"/>
      </w:pPr>
    </w:p>
    <w:p>
      <w:pPr>
        <w:spacing w:after="40"/>
      </w:pPr>
      <w:r>
        <w:rPr>
          <w:rFonts w:ascii="Calibri" w:hAnsi="Calibri" w:cs="Calibri" w:eastAsia="Calibri"/>
          <w:b/>
          <w:color w:val="15131F"/>
          <w:sz w:val="22"/>
        </w:rPr>
        <w:t>Rembourser comme le client a payé</w:t>
      </w:r>
    </w:p>
    <w:p>
      <w:pPr>
        <w:spacing w:after="40"/>
      </w:pPr>
      <w:r>
        <w:rPr>
          <w:rFonts w:ascii="Calibri" w:hAnsi="Calibri" w:cs="Calibri" w:eastAsia="Calibri"/>
          <w:b w:val="0"/>
          <w:color w:val="15131F"/>
          <w:sz w:val="21"/>
        </w:rPr>
        <w:t>Avec Stripe, les remboursements ne peuvent revenir que sur le moyen de paiement d’origine. Ne demandez jamais le numéro de carte complet, le cryptogramme ou un mot de passe bancaire : les 4 derniers chiffres suffisent pour retrouver le paiement.</w:t>
      </w:r>
    </w:p>
    <w:p>
      <w:pPr>
        <w:spacing w:after="80"/>
      </w:pPr>
    </w:p>
    <w:p>
      <w:pPr>
        <w:spacing w:after="200"/>
      </w:pPr>
      <w:r>
        <w:rPr>
          <w:rFonts w:ascii="Calibri" w:hAnsi="Calibri" w:cs="Calibri" w:eastAsia="Calibri"/>
          <w:b w:val="0"/>
          <w:color w:val="15131F"/>
          <w:sz w:val="21"/>
        </w:rPr>
        <w:t>Transmettez la demande au dirigeant quand le montant dépasse votre plafond, que le client parle de rétrofacturation ou d’avocat, ou que la demande sort de la politique écrite.</w:t>
      </w:r>
    </w:p>
    <w:p>
      <w:pPr>
        <w:spacing w:after="80"/>
      </w:pPr>
      <w:r>
        <w:rPr>
          <w:rFonts w:ascii="Calibri" w:hAnsi="Calibri" w:cs="Calibri" w:eastAsia="Calibri"/>
          <w:b/>
          <w:color w:val="15131F"/>
          <w:sz w:val="28"/>
        </w:rPr>
        <w:t>Délais de remboursement : ce que vous maîtrisez et ce qui vous échappe</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Situation</w:t>
            </w:r>
          </w:p>
        </w:tc>
        <w:tc>
          <w:tcPr>
            <w:tcW w:type="dxa" w:w="2493"/>
            <w:shd w:val="clear" w:color="auto" w:fill="EFE9FF"/>
          </w:tcPr>
          <w:p>
            <w:r/>
            <w:r>
              <w:rPr>
                <w:rFonts w:ascii="Calibri" w:hAnsi="Calibri" w:cs="Calibri" w:eastAsia="Calibri"/>
                <w:b/>
                <w:color w:val="15131F"/>
                <w:sz w:val="19"/>
              </w:rPr>
              <w:t>Délai légal ou délai habituel</w:t>
            </w:r>
          </w:p>
        </w:tc>
        <w:tc>
          <w:tcPr>
            <w:tcW w:type="dxa" w:w="2493"/>
            <w:shd w:val="clear" w:color="auto" w:fill="EFE9FF"/>
          </w:tcPr>
          <w:p>
            <w:r/>
            <w:r>
              <w:rPr>
                <w:rFonts w:ascii="Calibri" w:hAnsi="Calibri" w:cs="Calibri" w:eastAsia="Calibri"/>
                <w:b/>
                <w:color w:val="15131F"/>
                <w:sz w:val="19"/>
              </w:rPr>
              <w:t>Qui le maîtrise</w:t>
            </w:r>
          </w:p>
        </w:tc>
        <w:tc>
          <w:tcPr>
            <w:tcW w:type="dxa" w:w="2493"/>
            <w:shd w:val="clear" w:color="auto" w:fill="EFE9FF"/>
          </w:tcPr>
          <w:p>
            <w:r/>
            <w:r>
              <w:rPr>
                <w:rFonts w:ascii="Calibri" w:hAnsi="Calibri" w:cs="Calibri" w:eastAsia="Calibri"/>
                <w:b/>
                <w:color w:val="15131F"/>
                <w:sz w:val="19"/>
              </w:rPr>
              <w:t>Ce qu’il faut écrire</w:t>
            </w:r>
          </w:p>
        </w:tc>
      </w:tr>
      <w:tr>
        <w:tc>
          <w:tcPr>
            <w:tcW w:type="dxa" w:w="2493"/>
          </w:tcPr>
          <w:p>
            <w:r/>
            <w:r>
              <w:rPr>
                <w:rFonts w:ascii="Calibri" w:hAnsi="Calibri" w:cs="Calibri" w:eastAsia="Calibri"/>
                <w:b w:val="0"/>
                <w:color w:val="15131F"/>
                <w:sz w:val="19"/>
              </w:rPr>
              <w:t>États-Unis : commande de marchandises non expédiable à temps, annulée</w:t>
            </w:r>
          </w:p>
        </w:tc>
        <w:tc>
          <w:tcPr>
            <w:tcW w:type="dxa" w:w="2493"/>
          </w:tcPr>
          <w:p>
            <w:r/>
            <w:r>
              <w:rPr>
                <w:rFonts w:ascii="Calibri" w:hAnsi="Calibri" w:cs="Calibri" w:eastAsia="Calibri"/>
                <w:b w:val="0"/>
                <w:color w:val="15131F"/>
                <w:sz w:val="19"/>
              </w:rPr>
              <w:t>Remboursement sous 7 jours ouvrés ; un cycle de facturation si vous avez accordé le crédit vous-même</w:t>
            </w:r>
          </w:p>
        </w:tc>
        <w:tc>
          <w:tcPr>
            <w:tcW w:type="dxa" w:w="2493"/>
          </w:tcPr>
          <w:p>
            <w:r/>
            <w:r>
              <w:rPr>
                <w:rFonts w:ascii="Calibri" w:hAnsi="Calibri" w:cs="Calibri" w:eastAsia="Calibri"/>
                <w:b w:val="0"/>
                <w:color w:val="15131F"/>
                <w:sz w:val="19"/>
              </w:rPr>
              <w:t>Vous</w:t>
            </w:r>
          </w:p>
        </w:tc>
        <w:tc>
          <w:tcPr>
            <w:tcW w:type="dxa" w:w="2493"/>
          </w:tcPr>
          <w:p>
            <w:r/>
            <w:r>
              <w:rPr>
                <w:rFonts w:ascii="Calibri" w:hAnsi="Calibri" w:cs="Calibri" w:eastAsia="Calibri"/>
                <w:b w:val="0"/>
                <w:color w:val="15131F"/>
                <w:sz w:val="19"/>
              </w:rPr>
              <w:t>La date du remboursement</w:t>
            </w:r>
          </w:p>
        </w:tc>
      </w:tr>
      <w:tr>
        <w:tc>
          <w:tcPr>
            <w:tcW w:type="dxa" w:w="2493"/>
          </w:tcPr>
          <w:p>
            <w:r/>
            <w:r>
              <w:rPr>
                <w:rFonts w:ascii="Calibri" w:hAnsi="Calibri" w:cs="Calibri" w:eastAsia="Calibri"/>
                <w:b w:val="0"/>
                <w:color w:val="15131F"/>
                <w:sz w:val="19"/>
              </w:rPr>
              <w:t>UE : le client se rétracte d’un achat en ligne dans les 14 jours</w:t>
            </w:r>
          </w:p>
        </w:tc>
        <w:tc>
          <w:tcPr>
            <w:tcW w:type="dxa" w:w="2493"/>
          </w:tcPr>
          <w:p>
            <w:r/>
            <w:r>
              <w:rPr>
                <w:rFonts w:ascii="Calibri" w:hAnsi="Calibri" w:cs="Calibri" w:eastAsia="Calibri"/>
                <w:b w:val="0"/>
                <w:color w:val="15131F"/>
                <w:sz w:val="19"/>
              </w:rPr>
              <w:t>Remboursement dans les 14 jours après en avoir été informé ; vous pouvez attendre les biens ou la preuve de leur renvoi</w:t>
            </w:r>
          </w:p>
        </w:tc>
        <w:tc>
          <w:tcPr>
            <w:tcW w:type="dxa" w:w="2493"/>
          </w:tcPr>
          <w:p>
            <w:r/>
            <w:r>
              <w:rPr>
                <w:rFonts w:ascii="Calibri" w:hAnsi="Calibri" w:cs="Calibri" w:eastAsia="Calibri"/>
                <w:b w:val="0"/>
                <w:color w:val="15131F"/>
                <w:sz w:val="19"/>
              </w:rPr>
              <w:t>Vous</w:t>
            </w:r>
          </w:p>
        </w:tc>
        <w:tc>
          <w:tcPr>
            <w:tcW w:type="dxa" w:w="2493"/>
          </w:tcPr>
          <w:p>
            <w:r/>
            <w:r>
              <w:rPr>
                <w:rFonts w:ascii="Calibri" w:hAnsi="Calibri" w:cs="Calibri" w:eastAsia="Calibri"/>
                <w:b w:val="0"/>
                <w:color w:val="15131F"/>
                <w:sz w:val="19"/>
              </w:rPr>
              <w:t>La date du remboursement, ou « à réception du colis »</w:t>
            </w:r>
          </w:p>
        </w:tc>
      </w:tr>
      <w:tr>
        <w:tc>
          <w:tcPr>
            <w:tcW w:type="dxa" w:w="2493"/>
          </w:tcPr>
          <w:p>
            <w:r/>
            <w:r>
              <w:rPr>
                <w:rFonts w:ascii="Calibri" w:hAnsi="Calibri" w:cs="Calibri" w:eastAsia="Calibri"/>
                <w:b w:val="0"/>
                <w:color w:val="15131F"/>
                <w:sz w:val="19"/>
              </w:rPr>
              <w:t>Remboursement par carte émis</w:t>
            </w:r>
          </w:p>
        </w:tc>
        <w:tc>
          <w:tcPr>
            <w:tcW w:type="dxa" w:w="2493"/>
          </w:tcPr>
          <w:p>
            <w:r/>
            <w:r>
              <w:rPr>
                <w:rFonts w:ascii="Calibri" w:hAnsi="Calibri" w:cs="Calibri" w:eastAsia="Calibri"/>
                <w:b w:val="0"/>
                <w:color w:val="15131F"/>
                <w:sz w:val="19"/>
              </w:rPr>
              <w:t>Apparaît environ 5 à 10 jours ouvrés plus tard</w:t>
            </w:r>
          </w:p>
        </w:tc>
        <w:tc>
          <w:tcPr>
            <w:tcW w:type="dxa" w:w="2493"/>
          </w:tcPr>
          <w:p>
            <w:r/>
            <w:r>
              <w:rPr>
                <w:rFonts w:ascii="Calibri" w:hAnsi="Calibri" w:cs="Calibri" w:eastAsia="Calibri"/>
                <w:b w:val="0"/>
                <w:color w:val="15131F"/>
                <w:sz w:val="19"/>
              </w:rPr>
              <w:t>La banque du client</w:t>
            </w:r>
          </w:p>
        </w:tc>
        <w:tc>
          <w:tcPr>
            <w:tcW w:type="dxa" w:w="2493"/>
          </w:tcPr>
          <w:p>
            <w:r/>
            <w:r>
              <w:rPr>
                <w:rFonts w:ascii="Calibri" w:hAnsi="Calibri" w:cs="Calibri" w:eastAsia="Calibri"/>
                <w:b w:val="0"/>
                <w:color w:val="15131F"/>
                <w:sz w:val="19"/>
              </w:rPr>
              <w:t>Une fourchette et une date de vérification</w:t>
            </w:r>
          </w:p>
        </w:tc>
      </w:tr>
      <w:tr>
        <w:tc>
          <w:tcPr>
            <w:tcW w:type="dxa" w:w="2493"/>
          </w:tcPr>
          <w:p>
            <w:r/>
            <w:r>
              <w:rPr>
                <w:rFonts w:ascii="Calibri" w:hAnsi="Calibri" w:cs="Calibri" w:eastAsia="Calibri"/>
                <w:b w:val="0"/>
                <w:color w:val="15131F"/>
                <w:sz w:val="19"/>
              </w:rPr>
              <w:t>Remboursement peu après le paiement</w:t>
            </w:r>
          </w:p>
        </w:tc>
        <w:tc>
          <w:tcPr>
            <w:tcW w:type="dxa" w:w="2493"/>
          </w:tcPr>
          <w:p>
            <w:r/>
            <w:r>
              <w:rPr>
                <w:rFonts w:ascii="Calibri" w:hAnsi="Calibri" w:cs="Calibri" w:eastAsia="Calibri"/>
                <w:b w:val="0"/>
                <w:color w:val="15131F"/>
                <w:sz w:val="19"/>
              </w:rPr>
              <w:t>Peut apparaître comme une annulation : le débit disparaît, sans crédit séparé</w:t>
            </w:r>
          </w:p>
        </w:tc>
        <w:tc>
          <w:tcPr>
            <w:tcW w:type="dxa" w:w="2493"/>
          </w:tcPr>
          <w:p>
            <w:r/>
            <w:r>
              <w:rPr>
                <w:rFonts w:ascii="Calibri" w:hAnsi="Calibri" w:cs="Calibri" w:eastAsia="Calibri"/>
                <w:b w:val="0"/>
                <w:color w:val="15131F"/>
                <w:sz w:val="19"/>
              </w:rPr>
              <w:t>Le réseau de cartes</w:t>
            </w:r>
          </w:p>
        </w:tc>
        <w:tc>
          <w:tcPr>
            <w:tcW w:type="dxa" w:w="2493"/>
          </w:tcPr>
          <w:p>
            <w:r/>
            <w:r>
              <w:rPr>
                <w:rFonts w:ascii="Calibri" w:hAnsi="Calibri" w:cs="Calibri" w:eastAsia="Calibri"/>
                <w:b w:val="0"/>
                <w:color w:val="15131F"/>
                <w:sz w:val="19"/>
              </w:rPr>
              <w:t>Regarder si le débit a disparu</w:t>
            </w:r>
          </w:p>
        </w:tc>
      </w:tr>
      <w:tr>
        <w:tc>
          <w:tcPr>
            <w:tcW w:type="dxa" w:w="2493"/>
          </w:tcPr>
          <w:p>
            <w:r/>
            <w:r>
              <w:rPr>
                <w:rFonts w:ascii="Calibri" w:hAnsi="Calibri" w:cs="Calibri" w:eastAsia="Calibri"/>
                <w:b w:val="0"/>
                <w:color w:val="15131F"/>
                <w:sz w:val="19"/>
              </w:rPr>
              <w:t>Le client demande une recherche</w:t>
            </w:r>
          </w:p>
        </w:tc>
        <w:tc>
          <w:tcPr>
            <w:tcW w:type="dxa" w:w="2493"/>
          </w:tcPr>
          <w:p>
            <w:r/>
            <w:r>
              <w:rPr>
                <w:rFonts w:ascii="Calibri" w:hAnsi="Calibri" w:cs="Calibri" w:eastAsia="Calibri"/>
                <w:b w:val="0"/>
                <w:color w:val="15131F"/>
                <w:sz w:val="19"/>
              </w:rPr>
              <w:t>Un ARN peut mettre jusqu’à 7 jours ouvrés à être disponible</w:t>
            </w:r>
          </w:p>
        </w:tc>
        <w:tc>
          <w:tcPr>
            <w:tcW w:type="dxa" w:w="2493"/>
          </w:tcPr>
          <w:p>
            <w:r/>
            <w:r>
              <w:rPr>
                <w:rFonts w:ascii="Calibri" w:hAnsi="Calibri" w:cs="Calibri" w:eastAsia="Calibri"/>
                <w:b w:val="0"/>
                <w:color w:val="15131F"/>
                <w:sz w:val="19"/>
              </w:rPr>
              <w:t>Votre prestataire de paiement</w:t>
            </w:r>
          </w:p>
        </w:tc>
        <w:tc>
          <w:tcPr>
            <w:tcW w:type="dxa" w:w="2493"/>
          </w:tcPr>
          <w:p>
            <w:r/>
            <w:r>
              <w:rPr>
                <w:rFonts w:ascii="Calibri" w:hAnsi="Calibri" w:cs="Calibri" w:eastAsia="Calibri"/>
                <w:b w:val="0"/>
                <w:color w:val="15131F"/>
                <w:sz w:val="19"/>
              </w:rPr>
              <w:t>L’ARN ou la référence du remboursement</w:t>
            </w:r>
          </w:p>
        </w:tc>
      </w:tr>
      <w:tr>
        <w:tc>
          <w:tcPr>
            <w:tcW w:type="dxa" w:w="2493"/>
          </w:tcPr>
          <w:p>
            <w:r/>
            <w:r>
              <w:rPr>
                <w:rFonts w:ascii="Calibri" w:hAnsi="Calibri" w:cs="Calibri" w:eastAsia="Calibri"/>
                <w:b w:val="0"/>
                <w:color w:val="15131F"/>
                <w:sz w:val="19"/>
              </w:rPr>
              <w:t>Remboursement échoué</w:t>
            </w:r>
          </w:p>
        </w:tc>
        <w:tc>
          <w:tcPr>
            <w:tcW w:type="dxa" w:w="2493"/>
          </w:tcPr>
          <w:p>
            <w:r/>
            <w:r>
              <w:rPr>
                <w:rFonts w:ascii="Calibri" w:hAnsi="Calibri" w:cs="Calibri" w:eastAsia="Calibri"/>
                <w:b w:val="0"/>
                <w:color w:val="15131F"/>
                <w:sz w:val="19"/>
              </w:rPr>
              <w:t>L’argent peut mettre jusqu’à 30 jours à revenir sur votre solde</w:t>
            </w:r>
          </w:p>
        </w:tc>
        <w:tc>
          <w:tcPr>
            <w:tcW w:type="dxa" w:w="2493"/>
          </w:tcPr>
          <w:p>
            <w:r/>
            <w:r>
              <w:rPr>
                <w:rFonts w:ascii="Calibri" w:hAnsi="Calibri" w:cs="Calibri" w:eastAsia="Calibri"/>
                <w:b w:val="0"/>
                <w:color w:val="15131F"/>
                <w:sz w:val="19"/>
              </w:rPr>
              <w:t>La banque, puis vous</w:t>
            </w:r>
          </w:p>
        </w:tc>
        <w:tc>
          <w:tcPr>
            <w:tcW w:type="dxa" w:w="2493"/>
          </w:tcPr>
          <w:p>
            <w:r/>
            <w:r>
              <w:rPr>
                <w:rFonts w:ascii="Calibri" w:hAnsi="Calibri" w:cs="Calibri" w:eastAsia="Calibri"/>
                <w:b w:val="0"/>
                <w:color w:val="15131F"/>
                <w:sz w:val="19"/>
              </w:rPr>
              <w:t>Demander comment le payer autrement</w:t>
            </w:r>
          </w:p>
        </w:tc>
      </w:tr>
    </w:tbl>
    <w:p/>
    <w:p>
      <w:pPr>
        <w:spacing w:after="120"/>
      </w:pPr>
      <w:r>
        <w:rPr>
          <w:rFonts w:ascii="Calibri" w:hAnsi="Calibri" w:cs="Calibri" w:eastAsia="Calibri"/>
          <w:b/>
          <w:color w:val="15131F"/>
          <w:sz w:val="28"/>
        </w:rPr>
        <w:t>Comment utiliser les modèles d’e-mail de remboursement</w:t>
      </w:r>
    </w:p>
    <w:p>
      <w:pPr>
        <w:spacing w:after="40"/>
      </w:pPr>
      <w:r>
        <w:rPr>
          <w:rFonts w:ascii="Calibri" w:hAnsi="Calibri" w:cs="Calibri" w:eastAsia="Calibri"/>
          <w:b/>
          <w:color w:val="15131F"/>
          <w:sz w:val="22"/>
        </w:rPr>
        <w:t>1. Datez votre politique et fixez les plafonds</w:t>
      </w:r>
    </w:p>
    <w:p>
      <w:pPr>
        <w:spacing w:after="120"/>
      </w:pPr>
      <w:r>
        <w:rPr>
          <w:rFonts w:ascii="Calibri" w:hAnsi="Calibri" w:cs="Calibri" w:eastAsia="Calibri"/>
          <w:b w:val="0"/>
          <w:color w:val="15131F"/>
          <w:sz w:val="21"/>
        </w:rPr>
        <w:t>Les versions de la politique dans la feuille Politiques ; les plafonds d’approbation et l’objectif de réponse dans la feuille Listes.</w:t>
      </w:r>
    </w:p>
    <w:p>
      <w:pPr>
        <w:spacing w:after="40"/>
      </w:pPr>
      <w:r>
        <w:rPr>
          <w:rFonts w:ascii="Calibri" w:hAnsi="Calibri" w:cs="Calibri" w:eastAsia="Calibri"/>
          <w:b/>
          <w:color w:val="15131F"/>
          <w:sz w:val="22"/>
        </w:rPr>
        <w:t>2. Notez, puis répondez</w:t>
      </w:r>
    </w:p>
    <w:p>
      <w:pPr>
        <w:spacing w:after="120"/>
      </w:pPr>
      <w:r>
        <w:rPr>
          <w:rFonts w:ascii="Calibri" w:hAnsi="Calibri" w:cs="Calibri" w:eastAsia="Calibri"/>
          <w:b w:val="0"/>
          <w:color w:val="15131F"/>
          <w:sz w:val="21"/>
        </w:rPr>
        <w:t>Remplissez les cinq champs de la fiche et envoyez l’onglet 1 le jour même. S’il manque quelque chose, envoyez l’onglet 2, une seule fois.</w:t>
      </w:r>
    </w:p>
    <w:p>
      <w:pPr>
        <w:spacing w:after="40"/>
      </w:pPr>
      <w:r>
        <w:rPr>
          <w:rFonts w:ascii="Calibri" w:hAnsi="Calibri" w:cs="Calibri" w:eastAsia="Calibri"/>
          <w:b/>
          <w:color w:val="15131F"/>
          <w:sz w:val="22"/>
        </w:rPr>
        <w:t>3. Décidez avant la date promise</w:t>
      </w:r>
    </w:p>
    <w:p>
      <w:pPr>
        <w:spacing w:after="120"/>
      </w:pPr>
      <w:r>
        <w:rPr>
          <w:rFonts w:ascii="Calibri" w:hAnsi="Calibri" w:cs="Calibri" w:eastAsia="Calibri"/>
          <w:b w:val="0"/>
          <w:color w:val="15131F"/>
          <w:sz w:val="21"/>
        </w:rPr>
        <w:t>L’approbateur décide ; envoyez l’onglet 3, 4 ou 5 par e-mail.</w:t>
      </w:r>
    </w:p>
    <w:p>
      <w:pPr>
        <w:spacing w:after="40"/>
      </w:pPr>
      <w:r>
        <w:rPr>
          <w:rFonts w:ascii="Calibri" w:hAnsi="Calibri" w:cs="Calibri" w:eastAsia="Calibri"/>
          <w:b/>
          <w:color w:val="15131F"/>
          <w:sz w:val="22"/>
        </w:rPr>
        <w:t>4. Remboursez, puis prévenez le client</w:t>
      </w:r>
    </w:p>
    <w:p>
      <w:pPr>
        <w:spacing w:after="120"/>
      </w:pPr>
      <w:r>
        <w:rPr>
          <w:rFonts w:ascii="Calibri" w:hAnsi="Calibri" w:cs="Calibri" w:eastAsia="Calibri"/>
          <w:b w:val="0"/>
          <w:color w:val="15131F"/>
          <w:sz w:val="21"/>
        </w:rPr>
        <w:t>Remboursez chez votre prestataire de paiement ou sur votre plateforme e-commerce, puis envoyez l’onglet 6 avec la référence.</w:t>
      </w:r>
    </w:p>
    <w:p>
      <w:pPr>
        <w:spacing w:after="40"/>
      </w:pPr>
      <w:r>
        <w:rPr>
          <w:rFonts w:ascii="Calibri" w:hAnsi="Calibri" w:cs="Calibri" w:eastAsia="Calibri"/>
          <w:b/>
          <w:color w:val="15131F"/>
          <w:sz w:val="22"/>
        </w:rPr>
        <w:t>5. Clôturez et faites le bilan</w:t>
      </w:r>
    </w:p>
    <w:p>
      <w:pPr>
        <w:spacing w:after="120"/>
      </w:pPr>
      <w:r>
        <w:rPr>
          <w:rFonts w:ascii="Calibri" w:hAnsi="Calibri" w:cs="Calibri" w:eastAsia="Calibri"/>
          <w:b w:val="0"/>
          <w:color w:val="15131F"/>
          <w:sz w:val="21"/>
        </w:rPr>
        <w:t>Envoyez l’onglet 8, remplissez Clôturée le et revoyez le journal chaque mois.</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 Mes bots » &gt; choisissez le bot &gt; onglet « Bases » : ajoutez votre politique de remboursement datée dans « Base de connaissances » et, dans « Instructions » : recueillez le numéro de commande, l’e-mail et le motif, n’approuvez ni ne promettez jamais de remboursement, dites qui décide et pour quand. Cliquez sur « Enregistrer les modifications », puis sur « Essayez le robot ».</w:t>
      </w:r>
    </w:p>
    <w:p>
      <w:pPr>
        <w:spacing w:after="60"/>
      </w:pPr>
      <w:r>
        <w:rPr>
          <w:rFonts w:ascii="Calibri" w:hAnsi="Calibri" w:cs="Calibri" w:eastAsia="Calibri"/>
          <w:b w:val="0"/>
          <w:color w:val="15131F"/>
          <w:sz w:val="21"/>
        </w:rPr>
        <w:t>2. Un chat de remboursement qui demande une personne apparaît dans « Support en direct » avec le statut « En attente d’un agent ». Cliquez sur « Réclamer » (prendre le chat en charge) et répondez depuis la boîte de réception unifiée ; l’historique du chat reste sur le contact.</w:t>
      </w:r>
    </w:p>
    <w:p>
      <w:pPr>
        <w:spacing w:after="60"/>
      </w:pPr>
      <w:r>
        <w:rPr>
          <w:rFonts w:ascii="Calibri" w:hAnsi="Calibri" w:cs="Calibri" w:eastAsia="Calibri"/>
          <w:b w:val="0"/>
          <w:color w:val="15131F"/>
          <w:sz w:val="21"/>
        </w:rPr>
        <w:t>3. « Tâches » &gt; « Nouvelle tâche » : « Titre de la tâche » « Remboursement LG-20417 : décision », l’approbateur dans « Cédant » (la personne chargée de la tâche), la date promise dans « Date limite », « Priorité » sur « Haut », et activez « Résumé de statut requis à l’achèvement ».</w:t>
      </w:r>
    </w:p>
    <w:p>
      <w:pPr>
        <w:spacing w:after="60"/>
      </w:pPr>
      <w:r>
        <w:rPr>
          <w:rFonts w:ascii="Calibri" w:hAnsi="Calibri" w:cs="Calibri" w:eastAsia="Calibri"/>
          <w:b w:val="0"/>
          <w:color w:val="15131F"/>
          <w:sz w:val="21"/>
        </w:rPr>
        <w:t>4. Notez les cinq champs de la fiche et la référence du remboursement dans les « Notes » du contact, et ajoutez le tag de conversation « Remboursement » (« Paramètres » &gt; « Tags de conversation » &gt; « Nouvelle étiquette »).</w:t>
      </w:r>
    </w:p>
    <w:p>
      <w:pPr>
        <w:spacing w:after="60"/>
      </w:pPr>
      <w:r>
        <w:rPr>
          <w:rFonts w:ascii="Calibri" w:hAnsi="Calibri" w:cs="Calibri" w:eastAsia="Calibri"/>
          <w:b w:val="0"/>
          <w:color w:val="15131F"/>
          <w:sz w:val="21"/>
        </w:rPr>
        <w:t>5. Avec Growth, enregistrez l’onglet 1 et les réponses de chat comme réponses enregistrées : « Paramètres » &gt; « Réponses enregistrées » &gt; « Nouvelle réponse », « Raccourci » (par exemple /refund-intake), « Titre », « Corps de la réponse », « Partager avec l’équipe ».</w:t>
      </w:r>
    </w:p>
    <w:p>
      <w:pPr>
        <w:spacing w:after="200"/>
      </w:pPr>
      <w:r>
        <w:rPr>
          <w:rFonts w:ascii="Calibri" w:hAnsi="Calibri" w:cs="Calibri" w:eastAsia="Calibri"/>
          <w:b w:val="0"/>
          <w:color w:val="5D5A70"/>
          <w:sz w:val="21"/>
        </w:rPr>
        <w:t>Chat IA, base de connaissances simple et tâches de base : Free, 3 utilisateurs. Transfert vers un humain et boîte de réception unifiée : Launch, 19 $ par mois en facturation annuelle pour 8 utilisateurs. Réponses enregistrées : Growth, 49 $ par mois en facturation annuelle pour 20 utilisateurs. L’application n’effectue pas de remboursements : faites-le chez votre prestataire de paiement ou sur votre plateforme e-commerce.</w:t>
      </w:r>
    </w:p>
    <w:p>
      <w:pPr>
        <w:spacing w:after="80"/>
      </w:pPr>
      <w:r>
        <w:rPr>
          <w:rFonts w:ascii="Calibri" w:hAnsi="Calibri" w:cs="Calibri" w:eastAsia="Calibri"/>
          <w:b/>
          <w:color w:val="15131F"/>
          <w:sz w:val="24"/>
        </w:rPr>
        <w:t>Revue mensuelle des remboursements, 20 minutes</w:t>
      </w:r>
    </w:p>
    <w:p>
      <w:pPr>
        <w:spacing w:after="60"/>
        <w:ind w:left="283"/>
      </w:pPr>
      <w:r>
        <w:rPr>
          <w:rFonts w:ascii="Calibri" w:hAnsi="Calibri" w:cs="Calibri" w:eastAsia="Calibri"/>
          <w:b w:val="0"/>
          <w:color w:val="15131F"/>
          <w:sz w:val="21"/>
        </w:rPr>
        <w:t>• Chaque ligne ouverte a un approbateur et une date promise qui n’est pas dépassée.</w:t>
      </w:r>
    </w:p>
    <w:p>
      <w:pPr>
        <w:spacing w:after="60"/>
        <w:ind w:left="283"/>
      </w:pPr>
      <w:r>
        <w:rPr>
          <w:rFonts w:ascii="Calibri" w:hAnsi="Calibri" w:cs="Calibri" w:eastAsia="Calibri"/>
          <w:b w:val="0"/>
          <w:color w:val="15131F"/>
          <w:sz w:val="21"/>
        </w:rPr>
        <w:t>• La part de décisions envoyées à temps atteint ou dépasse votre objectif.</w:t>
      </w:r>
    </w:p>
    <w:p>
      <w:pPr>
        <w:spacing w:after="60"/>
        <w:ind w:left="283"/>
      </w:pPr>
      <w:r>
        <w:rPr>
          <w:rFonts w:ascii="Calibri" w:hAnsi="Calibri" w:cs="Calibri" w:eastAsia="Calibri"/>
          <w:b w:val="0"/>
          <w:color w:val="15131F"/>
          <w:sz w:val="21"/>
        </w:rPr>
        <w:t>• Le motif le plus fréquent reçoit une correction, comme un guide des tailles ou de meilleures photos.</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https://crmsoftware.pro/fr/templates/refund-email-templates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d’e-mail de remboursement</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