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Risposte alle obiezioni di vendita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14 obiezioni in 7 categorie, ognuna con le parole del cliente, una domanda diagnostica, le prove che puoi usare, una risposta parola per parola, cosa non promettere mai e il prossimo passo.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Sostituisci ogni parola tra [parentesi quadre] con i tuoi dati. Compila i campi Prove e Non promettere mai con le tue pagine, i tuoi documenti e i tuoi clienti citati per nome, e fai approvare ogni risposta dal responsabile della categoria prima che il team la usi. Tieni la sezione Regole dove tutti possono vederla.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La libreria delle obiezioni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Obiezioni sul prezzo: troppo caro, altrove costa meno, non c’è budget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Approva le prove: Chi stabilisce i prezzi · Registra come: Prezzo · Approvazione: [Nome del responsabile], [data]. Revisione ogni 30 giorni.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La maggior parte delle risposte alle obiezioni di vendita fallisce sul prezzo perché il venditore difende la cifra prima di sapere con cosa viene confrontata. Chiedi prima.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1.1 “È troppo caro”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 prima: </w:t>
      </w:r>
      <w:r>
        <w:rPr>
          <w:rFonts w:ascii="Calibri" w:hAnsi="Calibri" w:cs="Calibri" w:eastAsia="Calibri"/>
          <w:b w:val="0"/>
          <w:color w:val="5D5A70"/>
          <w:sz w:val="21"/>
        </w:rPr>
        <w:t>“È più di quanto ti aspettavi, o più di quanto paghi oggi?”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Prove che puoi usare: </w:t>
      </w:r>
      <w:r>
        <w:rPr>
          <w:rFonts w:ascii="Calibri" w:hAnsi="Calibri" w:cs="Calibri" w:eastAsia="Calibri"/>
          <w:b w:val="0"/>
          <w:color w:val="5D5A70"/>
          <w:sz w:val="21"/>
        </w:rPr>
        <w:t>La tua pagina dei prezzi o il preventivo con tutto incluso. Un cliente di dimensioni simili, citato per nome. I loro stessi numeri.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Uno sconto, o un ritorno che non puoi dimostrare con i loro numeri.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Prossimo passo: </w:t>
      </w:r>
      <w:r>
        <w:rPr>
          <w:rFonts w:ascii="Calibri" w:hAnsi="Calibri" w:cs="Calibri" w:eastAsia="Calibri"/>
          <w:b w:val="0"/>
          <w:color w:val="5D5A70"/>
          <w:sz w:val="21"/>
        </w:rPr>
        <w:t>Preventivo con il totale completo. Attività: ricontattare il [data].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È un’osservazione giusta, [nome]. [aspetta la risposta] Il [prezzo] copre [cosa è incluso] per [periodo], senza altri costi a parte [extra, o nessuno]. [Cliente simile] paga lo stesso e [risultato che puoi dimostrare]. Ti mando il dettaglio completo così puoi confrontare?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1.2 “Altrove lo troviamo a meno”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 prima: </w:t>
      </w:r>
      <w:r>
        <w:rPr>
          <w:rFonts w:ascii="Calibri" w:hAnsi="Calibri" w:cs="Calibri" w:eastAsia="Calibri"/>
          <w:b w:val="0"/>
          <w:color w:val="5D5A70"/>
          <w:sz w:val="21"/>
        </w:rPr>
        <w:t>“Cosa include l’offerta più economica, così confronto le stesse cose?”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Prove che puoi usare: </w:t>
      </w:r>
      <w:r>
        <w:rPr>
          <w:rFonts w:ascii="Calibri" w:hAnsi="Calibri" w:cs="Calibri" w:eastAsia="Calibri"/>
          <w:b w:val="0"/>
          <w:color w:val="5D5A70"/>
          <w:sz w:val="21"/>
        </w:rPr>
        <w:t>Un confronto voce per voce dei due preventivi scritti. La tua pagina dei prezzi pubblica.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Di pareggiare un prezzo che non hai visto per iscritto. Niente di negativo sul concorrente.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Prossimo passo: </w:t>
      </w:r>
      <w:r>
        <w:rPr>
          <w:rFonts w:ascii="Calibri" w:hAnsi="Calibri" w:cs="Calibri" w:eastAsia="Calibri"/>
          <w:b w:val="0"/>
          <w:color w:val="5D5A70"/>
          <w:sz w:val="21"/>
        </w:rPr>
        <w:t>Chiedi l’altro preventivo. Confronto entro il [data].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Grazie per avermelo detto, [nome]. I prezzi sono diversi perché le offerte sono diverse. Il nostro [prezzo] include [voce 1], [voce 2] e [voce 3]. Se l’altra offerta include le stesse cose, il confronto è corretto e te lo dirò. Mandami il loro preventivo e te li metto a confronto entro il [data].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1.3 “Non c’è budget per questo”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 prima: </w:t>
      </w:r>
      <w:r>
        <w:rPr>
          <w:rFonts w:ascii="Calibri" w:hAnsi="Calibri" w:cs="Calibri" w:eastAsia="Calibri"/>
          <w:b w:val="0"/>
          <w:color w:val="5D5A70"/>
          <w:sz w:val="21"/>
        </w:rPr>
        <w:t>“Il budget è fisso o è ancora in fase di pianificazione?”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Prove che puoi usare: </w:t>
      </w:r>
      <w:r>
        <w:rPr>
          <w:rFonts w:ascii="Calibri" w:hAnsi="Calibri" w:cs="Calibri" w:eastAsia="Calibri"/>
          <w:b w:val="0"/>
          <w:color w:val="5D5A70"/>
          <w:sz w:val="21"/>
        </w:rPr>
        <w:t>Le tue opzioni di pagamento, esattamente come sono scritte nella tua pagina dei prezzi.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Mesi gratis, una fattura posticipata o condizioni di pagamento che nessuno ha approvato.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Prossimo passo: </w:t>
      </w:r>
      <w:r>
        <w:rPr>
          <w:rFonts w:ascii="Calibri" w:hAnsi="Calibri" w:cs="Calibri" w:eastAsia="Calibri"/>
          <w:b w:val="0"/>
          <w:color w:val="5D5A70"/>
          <w:sz w:val="21"/>
        </w:rPr>
        <w:t>Fisso: attività due settimane prima del prossimo ciclo di budget. In pianificazione: riepilogo dei costi oggi.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Capisco, [nome]. [aspetta la risposta] Se il budget è fisso, ti ricontatto il [data], due settimane prima del prossimo ciclo, con i numeri che ti servono. Se è ancora in pianificazione, posso mandarti oggi un riepilogo di una pagina con il prezzo, cosa è incluso e [il costo del problema nei loro numeri].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Scorciatoie delle risposte salvate: </w:t>
      </w:r>
      <w:r>
        <w:rPr>
          <w:rFonts w:ascii="Calibri" w:hAnsi="Calibri" w:cs="Calibri" w:eastAsia="Calibri"/>
          <w:b w:val="0"/>
          <w:color w:val="5D5A70"/>
          <w:sz w:val="21"/>
        </w:rPr>
        <w:t>/obj-expensive, /obj-cheaper, /obj-budget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Obiezioni di tempistica: non ora, risentiamoci il prossimo trimestre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Approva le prove: Responsabile vendite · Registra come: Tempistica · Approvazione: [Nome del responsabile], [data]. Revisione ogni 90 giorni.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Un’obiezione di tempistica è una richiesta di data: dai i fatti che incidono sui tempi, poi concorda la data.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2.1 “Non è il momento giusto”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 prima: </w:t>
      </w:r>
      <w:r>
        <w:rPr>
          <w:rFonts w:ascii="Calibri" w:hAnsi="Calibri" w:cs="Calibri" w:eastAsia="Calibri"/>
          <w:b w:val="0"/>
          <w:color w:val="5D5A70"/>
          <w:sz w:val="21"/>
        </w:rPr>
        <w:t>“Cosa deve succedere prima, da parte vostra?”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Prove che puoi usare: </w:t>
      </w:r>
      <w:r>
        <w:rPr>
          <w:rFonts w:ascii="Calibri" w:hAnsi="Calibri" w:cs="Calibri" w:eastAsia="Calibri"/>
          <w:b w:val="0"/>
          <w:color w:val="5D5A70"/>
          <w:sz w:val="21"/>
        </w:rPr>
        <w:t>Tempi di avvio e ore necessarie, presi dai tuoi ultimi [5] clienti. La data di validità del preventivo.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Che il prezzo resterà valido finché saranno pronti, a meno che il preventivo non lo dica.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Prossimo passo: </w:t>
      </w:r>
      <w:r>
        <w:rPr>
          <w:rFonts w:ascii="Calibri" w:hAnsi="Calibri" w:cs="Calibri" w:eastAsia="Calibri"/>
          <w:b w:val="0"/>
          <w:color w:val="5D5A70"/>
          <w:sz w:val="21"/>
        </w:rPr>
        <w:t>Una data concordata dopo un evento preciso. Ostacolo nelle “Notes”. Attività.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Ha senso, [nome]. [aspetta la risposta] Due dati per decidere con calma: l’avvio richiede [tempo abituale], con circa [ore] di lavoro del tuo team, e il preventivo è valido fino al [data]. Ti chiamo il [data], dopo [il loro evento]?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2.2 “Richiamami il prossimo trimestre”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 prima: </w:t>
      </w:r>
      <w:r>
        <w:rPr>
          <w:rFonts w:ascii="Calibri" w:hAnsi="Calibri" w:cs="Calibri" w:eastAsia="Calibri"/>
          <w:b w:val="0"/>
          <w:color w:val="5D5A70"/>
          <w:sz w:val="21"/>
        </w:rPr>
        <w:t>“Volentieri. Cosa sarà diverso allora, così ti chiamo con le informazioni giuste?”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Prove che puoi usare: </w:t>
      </w:r>
      <w:r>
        <w:rPr>
          <w:rFonts w:ascii="Calibri" w:hAnsi="Calibri" w:cs="Calibri" w:eastAsia="Calibri"/>
          <w:b w:val="0"/>
          <w:color w:val="5D5A70"/>
          <w:sz w:val="21"/>
        </w:rPr>
        <w:t>La data di validità del preventivo. I tuoi tempi dall’ordine all’avvio.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Un prezzo migliore più avanti. Che una data di avvio sarà ancora libera.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Prossimo passo: </w:t>
      </w:r>
      <w:r>
        <w:rPr>
          <w:rFonts w:ascii="Calibri" w:hAnsi="Calibri" w:cs="Calibri" w:eastAsia="Calibri"/>
          <w:b w:val="0"/>
          <w:color w:val="5D5A70"/>
          <w:sz w:val="21"/>
        </w:rPr>
        <w:t>Attività in una data precisa. Data di chiusura prevista sulla trattativa.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Lo farò, [nome]. Fissiamo la data adesso: va bene [giorno, data]? Una nota: i nostri tempi di avvio sono di [settimane], quindi per partire a [mese] serve una decisione entro il [data]. Ti mando un riepilogo di due righe con quello che conta per te.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Scorciatoie delle risposte salvate: </w:t>
      </w:r>
      <w:r>
        <w:rPr>
          <w:rFonts w:ascii="Calibri" w:hAnsi="Calibri" w:cs="Calibri" w:eastAsia="Calibri"/>
          <w:b w:val="0"/>
          <w:color w:val="5D5A70"/>
          <w:sz w:val="21"/>
        </w:rPr>
        <w:t>/obj-not-now, /obj-next-quarter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Obiezioni sul bisogno: stiamo bene così, non è una priorità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Approva le prove: Responsabile vendite · Registra come: Bisogno · Approvazione: [Nome del responsabile], [data]. Revisione ogni 90 giorni.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Non discutere con “stiamo bene”. Chiedi come gestiscono la situazione che il tuo prodotto risolve; se non c’è un vuoto, fermati.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3.1 “Stiamo bene così”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 prima: </w:t>
      </w:r>
      <w:r>
        <w:rPr>
          <w:rFonts w:ascii="Calibri" w:hAnsi="Calibri" w:cs="Calibri" w:eastAsia="Calibri"/>
          <w:b w:val="0"/>
          <w:color w:val="5D5A70"/>
          <w:sz w:val="21"/>
        </w:rPr>
        <w:t>“Come gestite [la situazione specifica] oggi, e cosa succede quando [il problema frequente]?”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Prove che puoi usare: </w:t>
      </w:r>
      <w:r>
        <w:rPr>
          <w:rFonts w:ascii="Calibri" w:hAnsi="Calibri" w:cs="Calibri" w:eastAsia="Calibri"/>
          <w:b w:val="0"/>
          <w:color w:val="5D5A70"/>
          <w:sz w:val="21"/>
        </w:rPr>
        <w:t>Niente su di loro, per ora. Un risultato di un cliente che diceva lo stesso.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Che hanno un problema. Non inventarne uno.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Prossimo passo: </w:t>
      </w:r>
      <w:r>
        <w:rPr>
          <w:rFonts w:ascii="Calibri" w:hAnsi="Calibri" w:cs="Calibri" w:eastAsia="Calibri"/>
          <w:b w:val="0"/>
          <w:color w:val="5D5A70"/>
          <w:sz w:val="21"/>
        </w:rPr>
        <w:t>C’è un vuoto: 15 minuti solo su quello. Nessun vuoto: chiudi come Persa.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Mi fa piacere che funzioni, [nome], e non cercherò di convincerti del contrario. Una sola domanda: come gestite [situazione specifica] oggi? [se descrivono un vuoto] È proprio lì che [cliente come loro] ha ottenuto [risultato specifico]. Posso mostrarti solo quello in 15 minuti. Altrimenti mi fermo qui.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3.2 “Non è una priorità”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 prima: </w:t>
      </w:r>
      <w:r>
        <w:rPr>
          <w:rFonts w:ascii="Calibri" w:hAnsi="Calibri" w:cs="Calibri" w:eastAsia="Calibri"/>
          <w:b w:val="0"/>
          <w:color w:val="5D5A70"/>
          <w:sz w:val="21"/>
        </w:rPr>
        <w:t>“Qual è la priorità principale in questo momento?”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Prove che puoi usare: </w:t>
      </w:r>
      <w:r>
        <w:rPr>
          <w:rFonts w:ascii="Calibri" w:hAnsi="Calibri" w:cs="Calibri" w:eastAsia="Calibri"/>
          <w:b w:val="0"/>
          <w:color w:val="5D5A70"/>
          <w:sz w:val="21"/>
        </w:rPr>
        <w:t>Come il tuo prodotto si collega alla priorità che hanno indicato, solo se è davvero così.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Che il tuo prodotto risolve la loro priorità principale quando non è vero.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Prossimo passo: </w:t>
      </w:r>
      <w:r>
        <w:rPr>
          <w:rFonts w:ascii="Calibri" w:hAnsi="Calibri" w:cs="Calibri" w:eastAsia="Calibri"/>
          <w:b w:val="0"/>
          <w:color w:val="5D5A70"/>
          <w:sz w:val="21"/>
        </w:rPr>
        <w:t>Collegata: chiamata di 15 minuti. Non collegata: attività alla data in cui la priorità sarà chiusa.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Giusto, [nome]. [aspetta la risposta] [se c’è un collegamento] È proprio lì che [il tuo prodotto] aiuta di più: [come, in una frase], come ha fatto [cliente]. Vale 15 minuti solo su questo? [se non c’è] Allora può aspettare. Quando sarà chiusa [la loro priorità]? Ti risento il [data], non prima.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Scorciatoie delle risposte salvate: </w:t>
      </w:r>
      <w:r>
        <w:rPr>
          <w:rFonts w:ascii="Calibri" w:hAnsi="Calibri" w:cs="Calibri" w:eastAsia="Calibri"/>
          <w:b w:val="0"/>
          <w:color w:val="5D5A70"/>
          <w:sz w:val="21"/>
        </w:rPr>
        <w:t>/obj-fine, /obj-priority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Obiezioni di fiducia: non vi conosco, è adatto a un’azienda come la nostra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Approva le prove: Chi firma i contratti · Registra come: Fiducia · Approvazione: [Nome del responsabile], [data]. I clienti citati hanno dato il permesso per iscritto.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Rispondi con cose che il cliente può verificare: una pagina, un documento, un cliente che può chiamare.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4.1 “Non vi ho mai sentiti nominare”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 prima: </w:t>
      </w:r>
      <w:r>
        <w:rPr>
          <w:rFonts w:ascii="Calibri" w:hAnsi="Calibri" w:cs="Calibri" w:eastAsia="Calibri"/>
          <w:b w:val="0"/>
          <w:color w:val="5D5A70"/>
          <w:sz w:val="21"/>
        </w:rPr>
        <w:t>“Cosa ti servirebbe vedere per sentirti tranquillo: un cliente da chiamare, le condizioni del contratto, una prova gratuita?”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Prove che puoi usare: </w:t>
      </w:r>
      <w:r>
        <w:rPr>
          <w:rFonts w:ascii="Calibri" w:hAnsi="Calibri" w:cs="Calibri" w:eastAsia="Calibri"/>
          <w:b w:val="0"/>
          <w:color w:val="5D5A70"/>
          <w:sz w:val="21"/>
        </w:rPr>
        <w:t>Dati sull’azienda che puoi mostrare. Due clienti citati per nome. Recensioni pubbliche con i link. Le tue condizioni di disdetta.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Numeri che non puoi mostrare per iscritto. Certificazioni che non hai.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Prossimo passo: </w:t>
      </w:r>
      <w:r>
        <w:rPr>
          <w:rFonts w:ascii="Calibri" w:hAnsi="Calibri" w:cs="Calibri" w:eastAsia="Calibri"/>
          <w:b w:val="0"/>
          <w:color w:val="5D5A70"/>
          <w:sz w:val="21"/>
        </w:rPr>
        <w:t>Dossier di prove oggi: una pagina con i link. Attività: [data].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Domanda giusta, [nome]. Siamo [azienda], a [città] dal [anno], con [numero] clienti come [tipo di cliente]. Recensioni: [link]. Se vuoi, puoi parlare con [cliente di riferimento]. Il nostro contratto prevede [regola di disdetta], quindi il rischio resta a noi.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4.2 “Funziona per un’azienda come la nostra?”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 prima: </w:t>
      </w:r>
      <w:r>
        <w:rPr>
          <w:rFonts w:ascii="Calibri" w:hAnsi="Calibri" w:cs="Calibri" w:eastAsia="Calibri"/>
          <w:b w:val="0"/>
          <w:color w:val="5D5A70"/>
          <w:sz w:val="21"/>
        </w:rPr>
        <w:t>“Cosa di solito fa fallire strumenti come questo da voi?”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Prove che puoi usare: </w:t>
      </w:r>
      <w:r>
        <w:rPr>
          <w:rFonts w:ascii="Calibri" w:hAnsi="Calibri" w:cs="Calibri" w:eastAsia="Calibri"/>
          <w:b w:val="0"/>
          <w:color w:val="5D5A70"/>
          <w:sz w:val="21"/>
        </w:rPr>
        <w:t>Un cliente del loro settore o delle loro dimensioni. La funzione o il processo che gestisce la loro particolarità. Un onesto “non ancora”.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“Funziona per tutti.” Un caso nel loro settore che non hai.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Prossimo passo: </w:t>
      </w:r>
      <w:r>
        <w:rPr>
          <w:rFonts w:ascii="Calibri" w:hAnsi="Calibri" w:cs="Calibri" w:eastAsia="Calibri"/>
          <w:b w:val="0"/>
          <w:color w:val="5D5A70"/>
          <w:sz w:val="21"/>
        </w:rPr>
        <w:t>Un test con il loro caso reale: prova gratuita o progetto pilota con un perimetro e una data di fine.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Bella domanda, [nome]. Per [il loro settore o le loro dimensioni] abbiamo [numero] clienti, per esempio [cliente], che [risultato]. La parte che conta per te è [funzione o processo specifico]. Invece di fidarti della mia parola, provalo con i tuoi [dati o caso] per [tempo]. Vediamo il risultato insieme il [data].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Scorciatoie delle risposte salvate: </w:t>
      </w:r>
      <w:r>
        <w:rPr>
          <w:rFonts w:ascii="Calibri" w:hAnsi="Calibri" w:cs="Calibri" w:eastAsia="Calibri"/>
          <w:b w:val="0"/>
          <w:color w:val="5D5A70"/>
          <w:sz w:val="21"/>
        </w:rPr>
        <w:t>/obj-unknown, /obj-fit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Obiezioni di autorità: devo chiedere al mio capo o al mio socio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Approva le prove: Responsabile vendite · Registra come: Autorità · Approvazione: [Nome del responsabile], [data]. Revisione ogni 90 giorni.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Il tuo contatto ora è il tuo messaggero: dagli una pagina facile da portare e offriti di consegnarla tu stesso.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5.1 “Devo chiedere al mio capo / socio”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 prima: </w:t>
      </w:r>
      <w:r>
        <w:rPr>
          <w:rFonts w:ascii="Calibri" w:hAnsi="Calibri" w:cs="Calibri" w:eastAsia="Calibri"/>
          <w:b w:val="0"/>
          <w:color w:val="5D5A70"/>
          <w:sz w:val="21"/>
        </w:rPr>
        <w:t>“Certo. Secondo te, qual è la prima cosa che chiederà [nome o ruolo]?”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Prove che puoi usare: </w:t>
      </w:r>
      <w:r>
        <w:rPr>
          <w:rFonts w:ascii="Calibri" w:hAnsi="Calibri" w:cs="Calibri" w:eastAsia="Calibri"/>
          <w:b w:val="0"/>
          <w:color w:val="5D5A70"/>
          <w:sz w:val="21"/>
        </w:rPr>
        <w:t>Un riepilogo di una pagina: prezzo, cosa è incluso, il problema nei loro numeri, due referenze. Il preventivo con la data di validità.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Che chi decide sarà d’accordo. Uno sconto “per il capo”.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Prossimo passo: </w:t>
      </w:r>
      <w:r>
        <w:rPr>
          <w:rFonts w:ascii="Calibri" w:hAnsi="Calibri" w:cs="Calibri" w:eastAsia="Calibri"/>
          <w:b w:val="0"/>
          <w:color w:val="5D5A70"/>
          <w:sz w:val="21"/>
        </w:rPr>
        <w:t>Riepilogo entro [ore]. Una chiamata di 20 minuti con entrambi. Attività.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Certo, [nome]. [aspetta la risposta] Oggi ti mando un riepilogo di una pagina: il prezzo, cosa è incluso, [il problema nei loro numeri] e due clienti che potete chiamare. Se può aiutare, posso partecipare a una chiamata di 20 minuti con te e [nome o ruolo] il [data 1] o il [data 2].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Scorciatoia della risposta salvata: </w:t>
      </w:r>
      <w:r>
        <w:rPr>
          <w:rFonts w:ascii="Calibri" w:hAnsi="Calibri" w:cs="Calibri" w:eastAsia="Calibri"/>
          <w:b w:val="0"/>
          <w:color w:val="5D5A70"/>
          <w:sz w:val="21"/>
        </w:rPr>
        <w:t>/obj-boss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Obiezioni di rinvio: mandami delle informazioni, ci devo pensare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Approva le prove: Responsabile vendite · Registra come: Rinvio · Regola di stop: Due ricontatti concordati senza risposta: chiudi la trattativa come Persa, manda una riga di ringraziamento, fermati.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Un rinvio nasconde un’obiezione vera o un no cortese. Una domanda ti dice quale dei due.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6.1 “Mandami un po’ di informazioni”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 prima: </w:t>
      </w:r>
      <w:r>
        <w:rPr>
          <w:rFonts w:ascii="Calibri" w:hAnsi="Calibri" w:cs="Calibri" w:eastAsia="Calibri"/>
          <w:b w:val="0"/>
          <w:color w:val="5D5A70"/>
          <w:sz w:val="21"/>
        </w:rPr>
        <w:t>“A quale domanda devono rispondere: il prezzo, come funziona, o se è adatto a [la loro situazione]?”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Prove che puoi usare: </w:t>
      </w:r>
      <w:r>
        <w:rPr>
          <w:rFonts w:ascii="Calibri" w:hAnsi="Calibri" w:cs="Calibri" w:eastAsia="Calibri"/>
          <w:b w:val="0"/>
          <w:color w:val="5D5A70"/>
          <w:sz w:val="21"/>
        </w:rPr>
        <w:t>Una pagina o un link per domanda. Niente di generico: il 73% degli acquirenti B2B evita i fornitori che mandano comunicazioni non pertinenti.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Un ricontatto che non hanno accettato. Un tempo di consegna che non puoi rispettare.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Prossimo passo: </w:t>
      </w:r>
      <w:r>
        <w:rPr>
          <w:rFonts w:ascii="Calibri" w:hAnsi="Calibri" w:cs="Calibri" w:eastAsia="Calibri"/>
          <w:b w:val="0"/>
          <w:color w:val="5D5A70"/>
          <w:sz w:val="21"/>
        </w:rPr>
        <w:t>Esattamente quello che hanno chiesto, entro [ore]. Una data per sentire il loro parere.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Volentieri, [nome]. Per non mandarti una brochure di 20 pagine: a quale domanda deve rispondere, il prezzo, come funziona, o se è adatto a [la loro situazione]? [aspetta la risposta] Lo avrai entro [ora]. Ti risento il [data]?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6.2 “Ci devo pensare”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 prima: </w:t>
      </w:r>
      <w:r>
        <w:rPr>
          <w:rFonts w:ascii="Calibri" w:hAnsi="Calibri" w:cs="Calibri" w:eastAsia="Calibri"/>
          <w:b w:val="0"/>
          <w:color w:val="5D5A70"/>
          <w:sz w:val="21"/>
        </w:rPr>
        <w:t>“Su quale parte vuoi riflettere: il prezzo, l’idoneità, i tempi o qualcos’altro?”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Prove che puoi usare: </w:t>
      </w:r>
      <w:r>
        <w:rPr>
          <w:rFonts w:ascii="Calibri" w:hAnsi="Calibri" w:cs="Calibri" w:eastAsia="Calibri"/>
          <w:b w:val="0"/>
          <w:color w:val="5D5A70"/>
          <w:sz w:val="21"/>
        </w:rPr>
        <w:t>La scheda dell’obiezione che nominano. La data di validità del tuo preventivo.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“L’offerta scade oggi.” Un prezzo che salirà.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Prossimo passo: </w:t>
      </w:r>
      <w:r>
        <w:rPr>
          <w:rFonts w:ascii="Calibri" w:hAnsi="Calibri" w:cs="Calibri" w:eastAsia="Calibri"/>
          <w:b w:val="0"/>
          <w:color w:val="5D5A70"/>
          <w:sz w:val="21"/>
        </w:rPr>
        <w:t>Dubbio preciso: rispondi subito. Nessuno: concorda una data. Due ricontatti senza risposta: chiudi come Persa.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Certo, [nome]. [se nominano un dubbio, rispondi con la sua scheda] [se no] Prenditi il tempo che ti serve. Il preventivo è valido fino al [data]. Ci sentiamo il [data]? Se per allora non fa per te, dimmelo e chiudo la pratica.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Scorciatoie delle risposte salvate: </w:t>
      </w:r>
      <w:r>
        <w:rPr>
          <w:rFonts w:ascii="Calibri" w:hAnsi="Calibri" w:cs="Calibri" w:eastAsia="Calibri"/>
          <w:b w:val="0"/>
          <w:color w:val="5D5A70"/>
          <w:sz w:val="21"/>
        </w:rPr>
        <w:t>/obj-send-info, /obj-think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Obiezioni sui concorrenti: usiamo X, stiamo parlando con Y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Approva le prove: Fondatore o responsabile vendite · Registra come: Concorrente · Approvazione: [Nome del responsabile], [data]. Dati sui concorrenti presi dalle loro pagine pubbliche, con la data.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Non criticare mai il concorrente. Confronta sui criteri del cliente, con link che può verificare.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7.1 “Usiamo già X”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 prima: </w:t>
      </w:r>
      <w:r>
        <w:rPr>
          <w:rFonts w:ascii="Calibri" w:hAnsi="Calibri" w:cs="Calibri" w:eastAsia="Calibri"/>
          <w:b w:val="0"/>
          <w:color w:val="5D5A70"/>
          <w:sz w:val="21"/>
        </w:rPr>
        <w:t>“Come va? Cosa dovrebbe succedere perché guardiate altrove?”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Prove che puoi usare: </w:t>
      </w:r>
      <w:r>
        <w:rPr>
          <w:rFonts w:ascii="Calibri" w:hAnsi="Calibri" w:cs="Calibri" w:eastAsia="Calibri"/>
          <w:b w:val="0"/>
          <w:color w:val="5D5A70"/>
          <w:sz w:val="21"/>
        </w:rPr>
        <w:t>L’unica differenza che puoi dimostrare, per iscritto. Un cliente passato da X a voi. I tuoi passaggi per il cambio.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Niente di negativo su X. Che cambiare è “facile” senza indicare i passaggi.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Prossimo passo: </w:t>
      </w:r>
      <w:r>
        <w:rPr>
          <w:rFonts w:ascii="Calibri" w:hAnsi="Calibri" w:cs="Calibri" w:eastAsia="Calibri"/>
          <w:b w:val="0"/>
          <w:color w:val="5D5A70"/>
          <w:sz w:val="21"/>
        </w:rPr>
        <w:t>C’è un vuoto: mostra solo quello. Cliente soddisfatto: attività [6 settimane] prima del rinnovo, fermati.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Bene, [concorrente] è una scelta solida, [nome]. Come vi trovate? [se nominano un vuoto] Su [vuoto], ecco la differenza: [cosa puoi dimostrare], e [cliente] è passato a noi per questo motivo. Il cambio richiede [passaggi e tempo]. [se non c’è un vuoto] Allora non cambierei nemmeno io. Quando si rinnova il vostro contratto?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7.2 “Stiamo parlando anche con Y”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 prima: </w:t>
      </w:r>
      <w:r>
        <w:rPr>
          <w:rFonts w:ascii="Calibri" w:hAnsi="Calibri" w:cs="Calibri" w:eastAsia="Calibri"/>
          <w:b w:val="0"/>
          <w:color w:val="5D5A70"/>
          <w:sz w:val="21"/>
        </w:rPr>
        <w:t>“Cosa conta di più nel confronto?”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Prove che puoi usare: </w:t>
      </w:r>
      <w:r>
        <w:rPr>
          <w:rFonts w:ascii="Calibri" w:hAnsi="Calibri" w:cs="Calibri" w:eastAsia="Calibri"/>
          <w:b w:val="0"/>
          <w:color w:val="5D5A70"/>
          <w:sz w:val="21"/>
        </w:rPr>
        <w:t>Un breve confronto scritto sui loro criteri, con i link alla tua pagina dei prezzi e alle loro pagine pubbliche.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Funzioni “in arrivo”. Una vittoria su criteri in cui non sei migliore.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Prossimo passo: </w:t>
      </w:r>
      <w:r>
        <w:rPr>
          <w:rFonts w:ascii="Calibri" w:hAnsi="Calibri" w:cs="Calibri" w:eastAsia="Calibri"/>
          <w:b w:val="0"/>
          <w:color w:val="5D5A70"/>
          <w:sz w:val="21"/>
        </w:rPr>
        <w:t>Confronto entro il [data]. Chiedi la data della decisione. Attività.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È sensato, [nome]. [aspetta la risposta] Su [criterio 1] noi [fatto]. Su [criterio 2], [concorrente] potrebbe essere più forte, e preferisco dirtelo adesso. Ti mando un breve confronto sui tuoi criteri entro il [data], con i link. Quando pensate di decidere?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Scorciatoie delle risposte salvate: </w:t>
      </w:r>
      <w:r>
        <w:rPr>
          <w:rFonts w:ascii="Calibri" w:hAnsi="Calibri" w:cs="Calibri" w:eastAsia="Calibri"/>
          <w:b w:val="0"/>
          <w:color w:val="5D5A70"/>
          <w:sz w:val="21"/>
        </w:rPr>
        <w:t>/obj-use-x, /obj-talking-y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Il metodo in 4 passi e cosa non dire mai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Responsabile: Fondatore o responsabile vendite · Revisione ogni: 90 giorni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Ogni risposta di questa pagina segue gli stessi quattro passi. Usali per qualsiasi obiezione non elencata qui.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Il metodo in 4 passi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Riconosci: Una frase che mostra che hai ascoltato, senza dare ragione né discutere. Mai “capisco, ma”.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Diagnostica: Una domanda che trova il vero motivo, poi aspetta. “Troppo caro” spesso significa “totale poco chiaro”.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Risposta entro i limiti: Solo sul motivo che hanno dato, solo con prove che puoi mostrare. Di’ cosa non puoi promettere.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Prossimo passo: Un passo concreto, una data e un responsabile. Se la risposta è no, ringrazia e fermati.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Cosa non dire mai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Non dire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Di’ invece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Posso farti il 20% di sconto se firmi oggi.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 nostri prezzi sono uguali per tutti i clienti. [Responsabile] decide sui casi particolari; avrò una risposta entro il [data].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Capisco, ma...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È un’osservazione giusta. Posso farti una domanda?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Nessuno ha mai avuto problemi.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Ecco cosa ha riscontrato [cliente], ed ecco cosa puoi fare se non funziona: [regola di disdetta].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[Concorrente] costa troppo e la loro assistenza è pessima.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Ecco cosa include la nostra offerta. Confrontala con la loro voce per voce.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Quella funzione arriva il mese prossimo.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Oggi non è disponibile. Ti avviso se cambia.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L’offerta scade venerdì (quando non è vero).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Il preventivo è valido fino al [data].</w:t>
            </w:r>
          </w:p>
        </w:tc>
      </w:tr>
    </w:tbl>
    <w:p/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Controllo finale: una risposta è approvata quando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L’obiezione è scritta con le parole del cliente, non con le tue.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Chiedi prima è una sola domanda, non tre.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Prove indica una pagina, un documento o un cliente che ha accettato di essere citato.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Non promettere mai è compilato. “Niente” non è una risposta.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Prossimo passo ha un’azione e una scadenza che il venditore controlla.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Il responsabile ha firmato con nome e data.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Tipi di obiezione: </w:t>
      </w:r>
      <w:r>
        <w:rPr>
          <w:rFonts w:ascii="Calibri" w:hAnsi="Calibri" w:cs="Calibri" w:eastAsia="Calibri"/>
          <w:b w:val="0"/>
          <w:color w:val="5D5A70"/>
          <w:sz w:val="21"/>
        </w:rPr>
        <w:t>Prezzo, Tempistica, Bisogno, Fiducia, Autorità, Rinvio, Concorrente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Esempio: Esempio di gestione delle obiezioni: un’obiezione sul prezzo in chat, poi al telefono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Kestrel IT Services è un fornitore fittizio di servizi IT gestiti per piccole cliniche. Dana, responsabile operativa di una clinica veterinaria con 12 persone, chiede il prezzo nella chat del sito; l’agente IA risponde dalla knowledge base e Omar prende in carico la chat quando arriva l’obiezione.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Salve, siamo una clinica veterinaria con 12 dipendenti e circa 16 computer. Quanto costa l’assistenza IT gestita?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Ciao Dana! Per 16 dispositivi, il nostro piano Clinic costa 69 $ per dispositivo al mese, quindi 1.104 $ al mese, senza costi di attivazione. Include l’helpdesk dalle 7:00 alle 19:00, il monitoraggio, i backup e gli aggiornamenti. Dettagli: kestrel-it.example/pricing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È molto più di quello che paghiamo al nostro tecnico attuale. Lo paghiamo a ore. Mi mandi qualcosa da far vedere alla titolare?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Certo. Passo questa chat a Omar, che segue le cliniche. Può vedere tutto quello che hai scritto.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Omar (vendite): </w:t>
      </w:r>
      <w:r>
        <w:rPr>
          <w:rFonts w:ascii="Calibri" w:hAnsi="Calibri" w:cs="Calibri" w:eastAsia="Calibri"/>
          <w:b w:val="0"/>
          <w:color w:val="15131F"/>
          <w:sz w:val="21"/>
        </w:rPr>
        <w:t>Ciao Dana, sono Omar. Volentieri. Prima una domanda, così il riepilogo dice la cosa giusta: è l’importo mensile in sé, o il fatto che è difficile da confrontare con la fatturazione a ore?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Difficile da confrontare, onestamente. L’anno scorso gli abbiamo pagato circa 9.000 $, ma abbiamo avuto due guasti che hanno bloccato la reception per mezza giornata ciascuno.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Omar (vendite): </w:t>
      </w:r>
      <w:r>
        <w:rPr>
          <w:rFonts w:ascii="Calibri" w:hAnsi="Calibri" w:cs="Calibri" w:eastAsia="Calibri"/>
          <w:b w:val="0"/>
          <w:color w:val="15131F"/>
          <w:sz w:val="21"/>
        </w:rPr>
        <w:t>Grazie, questo aiuta. 1.104 $ al mese sono 13.248 $ all’anno, circa 4.200 $ in più dell’anno scorso. Quello che compri è fisso: monitoraggio e backup per tutti i 16 dispositivi, l’helpdesk e gli aggiornamenti mensili. Maple Row Animal Hospital, 14 dispositivi, è passata dall’assistenza a ore a marzo e accetta chiamate di referenza. Non posso promettere zero guasti. Posso promettere una risposta entro 30 minuti in orario di lavoro; è scritto nel contratto.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Ok. La titolare è la Dr. Reyes. Vorrà sentirlo da 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Omar (vendite): </w:t>
      </w:r>
      <w:r>
        <w:rPr>
          <w:rFonts w:ascii="Calibri" w:hAnsi="Calibri" w:cs="Calibri" w:eastAsia="Calibri"/>
          <w:b w:val="0"/>
          <w:color w:val="15131F"/>
          <w:sz w:val="21"/>
        </w:rPr>
        <w:t>Allora facciamolo insieme. Oggi ti mando il preventivo e un riepilogo di una pagina. Per una chiamata di 20 minuti con la Dr. Reyes ho lunedì 5 ottobre alle 15:00 o martedì 6 ottobre alle 11:00. Quale va bene?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Lunedì alle 15:00. Grazie, Omar.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Obiezioni in questa trattativa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Dove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Obiezione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Esito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Chat, 1 ott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Prezzo: più dell’assistenza a ore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Totali annui confrontati, preventivo inviato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Chiamata, 5 ott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Fiducia: è adatto a una clinica come la nostra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Chiamata di referenza con Maple Row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Firma elettronica, 6 ott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Nessuna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Firmato, inizio il 19 ott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Scheda della libreria usata da Omar in chat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Obiezione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Prezzo: è troppo caro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Prove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Pagina dei prezzi, referenza Maple Row, tempo di risposta da contratto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Mai promesso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Zero guasti, uno sconto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Approvata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Omar, vendite. Firmata da Priya (fondatrice), 1 ottobre 2026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Cosa finisce nel CRM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Trattativa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Linden Veterinary Clinic, piano Clinic, 16 dispositivi, 1.104 $ al mese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Campo Obiezione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Prezzo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Note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Oggi assistenza a ore, circa 9.000 $ all’anno, due guasti nel 2025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Attività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Chiamata con la Dr. Reyes, lun 5 ott 15:00, Omar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Preventivo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Inviato il 1 ott, valido fino al 15 ott, firmato il 6 ott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Azienda e cliente fittizi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Script di gestione delle obiezioni in chat e al telefono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Passo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Nella chat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Al telefono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Ascolta prima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Una riga breve in un messaggio a sé. Niente punti esclamativi.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Una frase, poi una breve pausa.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Diagnostica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Manda la domanda da sola e aspetta, anche se la risposta arriva dopo un’ora.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Chiedi, poi resta in silenzio finché non rispondono. Annota le loro parole.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Prove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Manda i link: la pagina dei prezzi, le condizioni, una pagina caso. Un link vale più di un’affermazione.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Nomina il documento e il cliente, poi manda i link via email entro un’ora.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Risposta entro i limiti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 tre a cinque frasi, con la cifra e cosa è incluso in un solo messaggio, così può essere inoltrato.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Di’ la cifra una volta, chiaramente, poi fermati. Di’ cosa non puoi promettere.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Prossimo passo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Proponi due date o un link di prenotazione. Conferma nella stessa chat.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Fissa la data mentre sei al telefono e ripetila.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Registra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Imposta il campo Obiezione e incolla le loro parole nelle “Notes” prima di chiudere la chat.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Registra entro 10 minuti dalla fine della chiamata.</w:t>
            </w:r>
          </w:p>
        </w:tc>
      </w:tr>
    </w:tbl>
    <w:p/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Crea la tua libreria di risposte alle obiezioni di vendita in 5 passi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Raccogli le obiezioni con le parole del cliente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Rileggi le tue ultime 30 trattative perse e le relative chat. Scrivi ogni obiezione come l’ha detta il cliente, poi ordinale nei 7 tipi.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Scrivi prima la domanda diagnostica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Una domanda per obiezione che separa i motivi possibili. Provala sui prossimi tre clienti.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Aggiungi le prove e fissa i limiti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Collega ogni risposta a una pagina, a un documento o a un cliente citato per nome. Scrivi cosa non deve mai promettere. Elimina ogni frase senza prove.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Ottieni l’approvazione e condividi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Il responsabile di ogni categoria approva la risposta, la data e fissa l’intervallo di revisione. Condividila come risposta salvata e nel file Word.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Registra utilizzi ed esiti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Una riga per ogni utilizzo nel Registro utilizzi, con canale ed esito. Ogni mese, riscrivi la risposta con gli esiti peggiori.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Impostala in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Apri “Settings” &gt; “Saved Replies” e fai clic su “New reply”. Inserisci la scorciatoia (“Shortcut”, per esempio /obj-expensive), un titolo (“Title”) e il testo della risposta (“Reply body”), attiva “Share with team” e fai clic su “Create reply”. In una chat, digita la scorciatoia.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Apri “Custom Fields” nel menu a sinistra e fai clic su “Add field”: “Entity type” “Deals”, “Field label” Obiezione, “Field type” “Select”. Aggiungi le 7 categorie con “Add option” e fai clic su “Create field”.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In “Deals”, apri la trattativa, scegli il tipo nel campo Obiezione e incolla le parole del cliente nelle “Notes”.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In “Tasks”, fai clic su “New Task” per il prossimo passo e imposta il responsabile (“Assignee”), la scadenza (“Deadline”) e la trattativa collegata (“Linked deal”).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Con un preventivo: in “Quotes” fai clic su “New Quote”, compila le voci (“Line Items”) e la validità (“Valid Until”), poi usa “Send for Signature” sulla trattativa.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6. Aggiungi la tua pagina dei prezzi e le risposte sul prezzo approvate alla “Knowledge Base” del bot (“My Bots” &gt; sezione “Basics”), così l’agente IA risponde alle domande sul prezzo allo stesso modo e passa la chat in “Live Support” quando un visitatore chiede una persona.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Risposte salvate: Growth, 49 $ al mese con fatturazione annuale per 20 utenti. Preventivi, firma elettronica e passaggio a una persona: Launch, 19 $ al mese con fatturazione annuale per 8 utenti. Free: 3 utenti, chat IA, 1 pipeline, attività di base.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Revisione mensile della libreria, 30 minuti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Ogni risposta usata questo mese ha un canale e un esito nel Registro utilizzi.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Le risposte sul prezzo corrispondono alla pagina dei prezzi di oggi; ogni preventivo ha una data di validità (“Valid Until”).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Le risposte con la revisione scaduta sono state rilette dal responsabile e hanno una nuova data.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Modello gratuito di CRMsoftware.pro. Dati di esempio fittizi.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https://crmsoftware.pro/it/templates/objection-response-examples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Risposte alle obiezioni di vendita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