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Modelos de SMS para empresas</w:t>
      </w:r>
    </w:p>
    <w:p>
      <w:pPr>
        <w:spacing w:after="80"/>
      </w:pPr>
      <w:r>
        <w:rPr>
          <w:rFonts w:ascii="Calibri" w:hAnsi="Calibri" w:cs="Calibri" w:eastAsia="Calibri"/>
          <w:b w:val="0"/>
          <w:color w:val="5D5A70"/>
          <w:sz w:val="22"/>
        </w:rPr>
        <w:t>Resposta a novo lead, seguimento de orçamento, SMS de reativação e de carrinho abandonado, atualizações de encomenda e entrega, pedido de avaliação, lembretes de pagamento, avisos de fecho e linhas para 8 setores, todos até 160 caracteres. Da CRMsoftware.pro.</w:t>
      </w:r>
    </w:p>
    <w:p>
      <w:pPr>
        <w:spacing w:after="280"/>
      </w:pPr>
      <w:r>
        <w:rPr>
          <w:rFonts w:ascii="Calibri" w:hAnsi="Calibri" w:cs="Calibri" w:eastAsia="Calibri"/>
          <w:b w:val="0"/>
          <w:color w:val="5D5A70"/>
          <w:sz w:val="21"/>
        </w:rPr>
        <w:t>Escolha o SMS para a sua situação e substitua cada palavra entre [parênteses retos], depois conte: cada SMS tem de ficar abaixo dos 160 caracteres com letras simples (70 se usar letras como ã ou ç). Envie só com o consentimento que o separador indica, entre as 8:00 e as 21:00 onde o cliente está, e pare de imediato depois de um STOP. Registe cada SMS, resposta e próximo passo no registo de envios em Excel.</w:t>
      </w:r>
    </w:p>
    <w:p>
      <w:pPr>
        <w:spacing w:after="160"/>
      </w:pPr>
      <w:r>
        <w:rPr>
          <w:rFonts w:ascii="Calibri" w:hAnsi="Calibri" w:cs="Calibri" w:eastAsia="Calibri"/>
          <w:b/>
          <w:color w:val="15131F"/>
          <w:sz w:val="32"/>
        </w:rPr>
        <w:t>Os modelos</w:t>
      </w:r>
    </w:p>
    <w:p>
      <w:pPr>
        <w:spacing w:after="60"/>
      </w:pPr>
      <w:r>
        <w:rPr>
          <w:rFonts w:ascii="Calibri" w:hAnsi="Calibri" w:cs="Calibri" w:eastAsia="Calibri"/>
          <w:b/>
          <w:color w:val="15131F"/>
          <w:sz w:val="28"/>
        </w:rPr>
        <w:t>1. SMS a um novo lead: responda em 5 minutos</w:t>
      </w:r>
    </w:p>
    <w:p>
      <w:pPr>
        <w:spacing w:after="80"/>
      </w:pPr>
      <w:r>
        <w:rPr>
          <w:rFonts w:ascii="Calibri" w:hAnsi="Calibri" w:cs="Calibri" w:eastAsia="Calibri"/>
          <w:b w:val="0"/>
          <w:color w:val="5D5A70"/>
          <w:sz w:val="20"/>
        </w:rPr>
        <w:t>Enviar em: 5 minutos · Fora de horas: 8:00 da manhã seguinte · Consentimento: Pediram: informativo · Linha STOP: Primeiro SMS</w:t>
      </w:r>
    </w:p>
    <w:p>
      <w:pPr>
        <w:spacing w:after="80"/>
      </w:pPr>
      <w:r>
        <w:rPr>
          <w:rFonts w:ascii="Calibri" w:hAnsi="Calibri" w:cs="Calibri" w:eastAsia="Calibri"/>
          <w:b w:val="0"/>
          <w:color w:val="15131F"/>
          <w:sz w:val="21"/>
        </w:rPr>
        <w:t>O mais útil de todos os modelos de SMS para empresas é a primeira resposta a quem acabou de pedir algo no seu site, no seu chat ou por telefone. A pessoa deu-lhe o número e pediu para ser contactada: as diretrizes CTIA das operadoras chamam a isto mensagens informativas, com permissão expressa, e as regras da FCC exigem consentimento prévio expresso antes de qualquer SMS automático para um telemóvel. Guarde o consentimento junto ao número; linha STOP no primeiro SMS.</w:t>
      </w:r>
    </w:p>
    <w:p>
      <w:pPr>
        <w:spacing w:after="60"/>
      </w:pPr>
      <w:r>
        <w:rPr>
          <w:rFonts w:ascii="Calibri" w:hAnsi="Calibri" w:cs="Calibri" w:eastAsia="Calibri"/>
          <w:b/>
          <w:color w:val="6B3CF0"/>
          <w:sz w:val="21"/>
        </w:rPr>
        <w:t xml:space="preserve">Primeira resposta a um lead do site, em 5 minutos dentro do seu horário: </w:t>
      </w:r>
      <w:r>
        <w:rPr>
          <w:rFonts w:ascii="Calibri" w:hAnsi="Calibri" w:cs="Calibri" w:eastAsia="Calibri"/>
          <w:b w:val="0"/>
          <w:color w:val="15131F"/>
          <w:sz w:val="21"/>
        </w:rPr>
        <w:t>[Negócio]: [nome próprio], fala [o seu nome], sobre [o seu pedido]. Posso [ir ou ligar] [dia] [hora] ou [dia] [hora]. Qual prefere? Responda STOP para sair.</w:t>
      </w:r>
    </w:p>
    <w:p>
      <w:pPr>
        <w:spacing w:after="60"/>
      </w:pPr>
      <w:r>
        <w:rPr>
          <w:rFonts w:ascii="Calibri" w:hAnsi="Calibri" w:cs="Calibri" w:eastAsia="Calibri"/>
          <w:b/>
          <w:color w:val="6B3CF0"/>
          <w:sz w:val="21"/>
        </w:rPr>
        <w:t xml:space="preserve">Uma pergunta antes de orçamentar: </w:t>
      </w:r>
      <w:r>
        <w:rPr>
          <w:rFonts w:ascii="Calibri" w:hAnsi="Calibri" w:cs="Calibri" w:eastAsia="Calibri"/>
          <w:b w:val="0"/>
          <w:color w:val="15131F"/>
          <w:sz w:val="21"/>
        </w:rPr>
        <w:t>Obrigado, [nome próprio]. Uma pergunta para lhe enviar a proposta certa: [a sua pergunta]? Uma foto ajuda.</w:t>
      </w:r>
    </w:p>
    <w:p>
      <w:pPr>
        <w:spacing w:after="60"/>
      </w:pPr>
      <w:r>
        <w:rPr>
          <w:rFonts w:ascii="Calibri" w:hAnsi="Calibri" w:cs="Calibri" w:eastAsia="Calibri"/>
          <w:b/>
          <w:color w:val="6B3CF0"/>
          <w:sz w:val="21"/>
        </w:rPr>
        <w:t xml:space="preserve">Sem resposta após 1 dia útil: uma vez: </w:t>
      </w:r>
      <w:r>
        <w:rPr>
          <w:rFonts w:ascii="Calibri" w:hAnsi="Calibri" w:cs="Calibri" w:eastAsia="Calibri"/>
          <w:b w:val="0"/>
          <w:color w:val="15131F"/>
          <w:sz w:val="21"/>
        </w:rPr>
        <w:t>[Negócio]: [nome próprio], fala [o seu nome] de novo, sobre [o seu pedido]. Ainda precisa? Responda com um dia e eu marco. Se deixou de precisar, ignore.</w:t>
      </w:r>
    </w:p>
    <w:p>
      <w:pPr>
        <w:spacing w:after="40"/>
      </w:pPr>
      <w:r>
        <w:rPr>
          <w:rFonts w:ascii="Calibri" w:hAnsi="Calibri" w:cs="Calibri" w:eastAsia="Calibri"/>
          <w:b/>
          <w:color w:val="6B3CF0"/>
          <w:sz w:val="21"/>
        </w:rPr>
        <w:t>Quando enviar</w:t>
      </w:r>
    </w:p>
    <w:p>
      <w:pPr>
        <w:spacing w:after="40"/>
        <w:ind w:left="283"/>
      </w:pPr>
      <w:r>
        <w:rPr>
          <w:rFonts w:ascii="Calibri" w:hAnsi="Calibri" w:cs="Calibri" w:eastAsia="Calibri"/>
          <w:b w:val="0"/>
          <w:color w:val="15131F"/>
          <w:sz w:val="21"/>
        </w:rPr>
        <w:t>• Até 5 minutos depois do formulário, do chat ou da mensagem de voz, dentro do seu horário de trabalho. Um lead que chega às 19:48 recebe o SMS às 8:00.</w:t>
      </w:r>
    </w:p>
    <w:p>
      <w:pPr>
        <w:spacing w:after="40"/>
        <w:ind w:left="283"/>
      </w:pPr>
      <w:r>
        <w:rPr>
          <w:rFonts w:ascii="Calibri" w:hAnsi="Calibri" w:cs="Calibri" w:eastAsia="Calibri"/>
          <w:b w:val="0"/>
          <w:color w:val="15131F"/>
          <w:sz w:val="21"/>
        </w:rPr>
        <w:t>• Nome do negócio primeiro, do número que o seu site indica: num inquérito da Pew de 2020, 80% dos adultos dos EUA disseram que, em geral, não atendem chamadas de números desconhecidos. No máximo dois SMS, depois uma chamada.</w:t>
      </w:r>
    </w:p>
    <w:p>
      <w:pPr>
        <w:spacing w:after="60"/>
      </w:pPr>
      <w:r>
        <w:rPr>
          <w:rFonts w:ascii="Calibri" w:hAnsi="Calibri" w:cs="Calibri" w:eastAsia="Calibri"/>
          <w:b/>
          <w:color w:val="6B3CF0"/>
          <w:sz w:val="21"/>
        </w:rPr>
        <w:t xml:space="preserve">160 caracteres, depois de preencher os parênteses retos: </w:t>
      </w:r>
      <w:r>
        <w:rPr>
          <w:rFonts w:ascii="Calibri" w:hAnsi="Calibri" w:cs="Calibri" w:eastAsia="Calibri"/>
          <w:b w:val="0"/>
          <w:color w:val="5D5A70"/>
          <w:sz w:val="21"/>
        </w:rPr>
        <w:t>Um SMS leva 160 caracteres de letras latinas simples, algarismos e pontuação básica; um único emoji, uma aspa curva ou uma letra como ã, ç, á ou ê (é e à não contam) baixa esse limite para 70, e os textos mais longos chegam em partes. Todos os modelos desta página cabem com nomes comuns preenchidos e sem acentos fora do GSM-7; a biblioteca de SMS em Excel conta os seus.</w:t>
      </w:r>
    </w:p>
    <w:p>
      <w:pPr>
        <w:spacing w:after="60"/>
      </w:pPr>
      <w:r>
        <w:rPr>
          <w:rFonts w:ascii="Calibri" w:hAnsi="Calibri" w:cs="Calibri" w:eastAsia="Calibri"/>
          <w:b/>
          <w:color w:val="6B3CF0"/>
          <w:sz w:val="21"/>
        </w:rPr>
        <w:t xml:space="preserve">No primeiro SMS: </w:t>
      </w:r>
      <w:r>
        <w:rPr>
          <w:rFonts w:ascii="Calibri" w:hAnsi="Calibri" w:cs="Calibri" w:eastAsia="Calibri"/>
          <w:b w:val="0"/>
          <w:color w:val="5D5A70"/>
          <w:sz w:val="21"/>
        </w:rPr>
        <w:t>Nome do negócio primeiro, O seu nome, O pedido do cliente, Dois horários à escolha</w:t>
      </w:r>
    </w:p>
    <w:p>
      <w:pPr>
        <w:spacing w:after="160"/>
      </w:pPr>
    </w:p>
    <w:p>
      <w:pPr>
        <w:spacing w:after="60"/>
      </w:pPr>
      <w:r>
        <w:rPr>
          <w:rFonts w:ascii="Calibri" w:hAnsi="Calibri" w:cs="Calibri" w:eastAsia="Calibri"/>
          <w:b/>
          <w:color w:val="15131F"/>
          <w:sz w:val="28"/>
        </w:rPr>
        <w:t>2. SMS de seguimento de orçamento: um motivo, um dia, e pare</w:t>
      </w:r>
    </w:p>
    <w:p>
      <w:pPr>
        <w:spacing w:after="80"/>
      </w:pPr>
      <w:r>
        <w:rPr>
          <w:rFonts w:ascii="Calibri" w:hAnsi="Calibri" w:cs="Calibri" w:eastAsia="Calibri"/>
          <w:b w:val="0"/>
          <w:color w:val="5D5A70"/>
          <w:sz w:val="20"/>
        </w:rPr>
        <w:t>Seguimento: Dia acordado, ou 2 dias úteis · SMS por orçamento: 3, depois pare · Consentimento: Pediram o orçamento · Linha STOP: Só no primeiro SMS</w:t>
      </w:r>
    </w:p>
    <w:p>
      <w:pPr>
        <w:spacing w:after="80"/>
      </w:pPr>
      <w:r>
        <w:rPr>
          <w:rFonts w:ascii="Calibri" w:hAnsi="Calibri" w:cs="Calibri" w:eastAsia="Calibri"/>
          <w:b w:val="0"/>
          <w:color w:val="15131F"/>
          <w:sz w:val="21"/>
        </w:rPr>
        <w:t>Os modelos de SMS para vendas funcionam quando cada SMS tem um motivo: o orçamento foi enviado, há uma pergunta em aberto, há um dia livre. «Só para saber se viu» não é um motivo. Combine o dia do seguimento quando envia o orçamento; sem acordo, faça o seguimento 2 dias úteis depois.</w:t>
      </w:r>
    </w:p>
    <w:p>
      <w:pPr>
        <w:spacing w:after="60"/>
      </w:pPr>
      <w:r>
        <w:rPr>
          <w:rFonts w:ascii="Calibri" w:hAnsi="Calibri" w:cs="Calibri" w:eastAsia="Calibri"/>
          <w:b/>
          <w:color w:val="6B3CF0"/>
          <w:sz w:val="21"/>
        </w:rPr>
        <w:t xml:space="preserve">Orçamento enviado: </w:t>
      </w:r>
      <w:r>
        <w:rPr>
          <w:rFonts w:ascii="Calibri" w:hAnsi="Calibri" w:cs="Calibri" w:eastAsia="Calibri"/>
          <w:b w:val="0"/>
          <w:color w:val="15131F"/>
          <w:sz w:val="21"/>
        </w:rPr>
        <w:t>[Negócio]: [nome próprio], a proposta para [trabalho] segue no seu email: [total], vale até [data]. Perguntas? Responda aqui ou ligue [telefone].</w:t>
      </w:r>
    </w:p>
    <w:p>
      <w:pPr>
        <w:spacing w:after="60"/>
      </w:pPr>
      <w:r>
        <w:rPr>
          <w:rFonts w:ascii="Calibri" w:hAnsi="Calibri" w:cs="Calibri" w:eastAsia="Calibri"/>
          <w:b/>
          <w:color w:val="6B3CF0"/>
          <w:sz w:val="21"/>
        </w:rPr>
        <w:t xml:space="preserve">Seguimento, no dia acordado ou 2 dias úteis depois: </w:t>
      </w:r>
      <w:r>
        <w:rPr>
          <w:rFonts w:ascii="Calibri" w:hAnsi="Calibri" w:cs="Calibri" w:eastAsia="Calibri"/>
          <w:b w:val="0"/>
          <w:color w:val="15131F"/>
          <w:sz w:val="21"/>
        </w:rPr>
        <w:t>[nome próprio], fala [o seu nome] da [empresa]. A proposta para [trabalho] cobre o que precisa? Se sim, tenho [dia] livre para o fazer. Perguntas? Responda aqui.</w:t>
      </w:r>
    </w:p>
    <w:p>
      <w:pPr>
        <w:spacing w:after="60"/>
      </w:pPr>
      <w:r>
        <w:rPr>
          <w:rFonts w:ascii="Calibri" w:hAnsi="Calibri" w:cs="Calibri" w:eastAsia="Calibri"/>
          <w:b/>
          <w:color w:val="6B3CF0"/>
          <w:sz w:val="21"/>
        </w:rPr>
        <w:t xml:space="preserve">Se disserem que é demasiado: </w:t>
      </w:r>
      <w:r>
        <w:rPr>
          <w:rFonts w:ascii="Calibri" w:hAnsi="Calibri" w:cs="Calibri" w:eastAsia="Calibri"/>
          <w:b w:val="0"/>
          <w:color w:val="15131F"/>
          <w:sz w:val="21"/>
        </w:rPr>
        <w:t>Obrigado por me dizer, [nome próprio]. Que parte fica acima do previsto? Posso mostrar o que muda se [retirarmos ou trocarmos um item].</w:t>
      </w:r>
    </w:p>
    <w:p>
      <w:pPr>
        <w:spacing w:after="60"/>
      </w:pPr>
      <w:r>
        <w:rPr>
          <w:rFonts w:ascii="Calibri" w:hAnsi="Calibri" w:cs="Calibri" w:eastAsia="Calibri"/>
          <w:b/>
          <w:color w:val="6B3CF0"/>
          <w:sz w:val="21"/>
        </w:rPr>
        <w:t xml:space="preserve">Último SMS, dia útil 5: </w:t>
      </w:r>
      <w:r>
        <w:rPr>
          <w:rFonts w:ascii="Calibri" w:hAnsi="Calibri" w:cs="Calibri" w:eastAsia="Calibri"/>
          <w:b w:val="0"/>
          <w:color w:val="15131F"/>
          <w:sz w:val="21"/>
        </w:rPr>
        <w:t>[nome próprio], fala [o seu nome] da [empresa]. Nota final sobre a proposta de [trabalho]: paro de escrever. Quer marcar? Diga-me um dia. Se desistiu, ignore.</w:t>
      </w:r>
    </w:p>
    <w:p>
      <w:pPr>
        <w:spacing w:after="40"/>
      </w:pPr>
      <w:r>
        <w:rPr>
          <w:rFonts w:ascii="Calibri" w:hAnsi="Calibri" w:cs="Calibri" w:eastAsia="Calibri"/>
          <w:b/>
          <w:color w:val="6B3CF0"/>
          <w:sz w:val="21"/>
        </w:rPr>
        <w:t>Regras</w:t>
      </w:r>
    </w:p>
    <w:p>
      <w:pPr>
        <w:spacing w:after="40"/>
        <w:ind w:left="283"/>
      </w:pPr>
      <w:r>
        <w:rPr>
          <w:rFonts w:ascii="Calibri" w:hAnsi="Calibri" w:cs="Calibri" w:eastAsia="Calibri"/>
          <w:b w:val="0"/>
          <w:color w:val="15131F"/>
          <w:sz w:val="21"/>
        </w:rPr>
        <w:t>• Três SMS por orçamento: enviado, seguimento, último SMS. Depois, a chamada dos modelos de guião de chamadas de vendas, e registe porquê.</w:t>
      </w:r>
    </w:p>
    <w:p>
      <w:pPr>
        <w:spacing w:after="40"/>
        <w:ind w:left="283"/>
      </w:pPr>
      <w:r>
        <w:rPr>
          <w:rFonts w:ascii="Calibri" w:hAnsi="Calibri" w:cs="Calibri" w:eastAsia="Calibri"/>
          <w:b w:val="0"/>
          <w:color w:val="15131F"/>
          <w:sz w:val="21"/>
        </w:rPr>
        <w:t>• Uma alteração de preço vai para um orçamento novo, nunca para um SMS. Uma data de validade: uma vez, como está escrita no orçamento.</w:t>
      </w:r>
    </w:p>
    <w:p>
      <w:pPr>
        <w:spacing w:after="40"/>
        <w:ind w:left="283"/>
      </w:pPr>
      <w:r>
        <w:rPr>
          <w:rFonts w:ascii="Calibri" w:hAnsi="Calibri" w:cs="Calibri" w:eastAsia="Calibri"/>
          <w:b w:val="0"/>
          <w:color w:val="15131F"/>
          <w:sz w:val="21"/>
        </w:rPr>
        <w:t>• Das 8:00 às 21:00 no local do cliente: a FCC proíbe contactos telefónicos de venda fora dessas horas.</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Alterar o preço por SMS, Um prazo que não está no orçamento, Um desconto que ninguém pediu</w:t>
      </w:r>
    </w:p>
    <w:p>
      <w:pPr>
        <w:spacing w:after="160"/>
      </w:pPr>
    </w:p>
    <w:p>
      <w:pPr>
        <w:spacing w:after="60"/>
      </w:pPr>
      <w:r>
        <w:rPr>
          <w:rFonts w:ascii="Calibri" w:hAnsi="Calibri" w:cs="Calibri" w:eastAsia="Calibri"/>
          <w:b/>
          <w:color w:val="15131F"/>
          <w:sz w:val="28"/>
        </w:rPr>
        <w:t>3. Reativação e carrinho abandonado: consentimento escrito</w:t>
      </w:r>
    </w:p>
    <w:p>
      <w:pPr>
        <w:spacing w:after="80"/>
      </w:pPr>
      <w:r>
        <w:rPr>
          <w:rFonts w:ascii="Calibri" w:hAnsi="Calibri" w:cs="Calibri" w:eastAsia="Calibri"/>
          <w:b w:val="0"/>
          <w:color w:val="5D5A70"/>
          <w:sz w:val="20"/>
        </w:rPr>
        <w:t>Consentimento: Escrito, caixa assinalada · SMS: No máximo 2, com 7 dias de intervalo · Horas: 8:00 às 21:00, hora do cliente · Linha STOP: Em todos os SMS</w:t>
      </w:r>
    </w:p>
    <w:p>
      <w:pPr>
        <w:spacing w:after="80"/>
      </w:pPr>
      <w:r>
        <w:rPr>
          <w:rFonts w:ascii="Calibri" w:hAnsi="Calibri" w:cs="Calibri" w:eastAsia="Calibri"/>
          <w:b w:val="0"/>
          <w:color w:val="15131F"/>
          <w:sz w:val="21"/>
        </w:rPr>
        <w:t>Os únicos SMS de marketing desta página. A CTIA chama promocional a um SMS com uma promoção de vendas ou de marketing e espera permissão expressa por escrito; as regras da FCC exigem consentimento prévio expresso por escrito antes de um SMS automático com publicidade ou telemarketing, e os SMS contam como chamadas ao abrigo da lei TCPA (Telephone Consumer Protection Act). Portanto: só números com uma caixa assinalada ou um formulário assinado, linha STOP em todos os SMS, das 8:00 às 21:00, no máximo dois SMS.</w:t>
      </w:r>
    </w:p>
    <w:p>
      <w:pPr>
        <w:spacing w:after="60"/>
      </w:pPr>
      <w:r>
        <w:rPr>
          <w:rFonts w:ascii="Calibri" w:hAnsi="Calibri" w:cs="Calibri" w:eastAsia="Calibri"/>
          <w:b/>
          <w:color w:val="6B3CF0"/>
          <w:sz w:val="21"/>
        </w:rPr>
        <w:t xml:space="preserve">Lead em silêncio, 30 dias depois do orçamento: </w:t>
      </w:r>
      <w:r>
        <w:rPr>
          <w:rFonts w:ascii="Calibri" w:hAnsi="Calibri" w:cs="Calibri" w:eastAsia="Calibri"/>
          <w:b w:val="0"/>
          <w:color w:val="15131F"/>
          <w:sz w:val="21"/>
        </w:rPr>
        <w:t>[Negócio]: [nome próprio], a proposta de [trabalho], de [mês], vale até [data]. Quer marcar antes de [estação]? Responda SIM. Responda STOP para sair.</w:t>
      </w:r>
    </w:p>
    <w:p>
      <w:pPr>
        <w:spacing w:after="60"/>
      </w:pPr>
      <w:r>
        <w:rPr>
          <w:rFonts w:ascii="Calibri" w:hAnsi="Calibri" w:cs="Calibri" w:eastAsia="Calibri"/>
          <w:b/>
          <w:color w:val="6B3CF0"/>
          <w:sz w:val="21"/>
        </w:rPr>
        <w:t xml:space="preserve">Antigo cliente, um motivo sazonal: </w:t>
      </w:r>
      <w:r>
        <w:rPr>
          <w:rFonts w:ascii="Calibri" w:hAnsi="Calibri" w:cs="Calibri" w:eastAsia="Calibri"/>
          <w:b w:val="0"/>
          <w:color w:val="15131F"/>
          <w:sz w:val="21"/>
        </w:rPr>
        <w:t>[Negócio]: [nome próprio], [a estação] aproxima-se. Vagas de [serviço] na semana de [data], ao mesmo valor. Quer uma? Responda SIM. Responda STOP para sair.</w:t>
      </w:r>
    </w:p>
    <w:p>
      <w:pPr>
        <w:spacing w:after="60"/>
      </w:pPr>
      <w:r>
        <w:rPr>
          <w:rFonts w:ascii="Calibri" w:hAnsi="Calibri" w:cs="Calibri" w:eastAsia="Calibri"/>
          <w:b/>
          <w:color w:val="6B3CF0"/>
          <w:sz w:val="21"/>
        </w:rPr>
        <w:t xml:space="preserve">Carrinho abandonado: um SMS, em 24 horas: </w:t>
      </w:r>
      <w:r>
        <w:rPr>
          <w:rFonts w:ascii="Calibri" w:hAnsi="Calibri" w:cs="Calibri" w:eastAsia="Calibri"/>
          <w:b w:val="0"/>
          <w:color w:val="15131F"/>
          <w:sz w:val="21"/>
        </w:rPr>
        <w:t>[Loja]: [nome próprio], [produto] ficou no seu carrinho: [ligação]. Perguntas sobre [tamanho ou envio]? Responda aqui. Responda STOP para sair.</w:t>
      </w:r>
    </w:p>
    <w:p>
      <w:pPr>
        <w:spacing w:after="60"/>
      </w:pPr>
      <w:r>
        <w:rPr>
          <w:rFonts w:ascii="Calibri" w:hAnsi="Calibri" w:cs="Calibri" w:eastAsia="Calibri"/>
          <w:b/>
          <w:color w:val="6B3CF0"/>
          <w:sz w:val="21"/>
        </w:rPr>
        <w:t xml:space="preserve">Último SMS, 7 dias depois: </w:t>
      </w:r>
      <w:r>
        <w:rPr>
          <w:rFonts w:ascii="Calibri" w:hAnsi="Calibri" w:cs="Calibri" w:eastAsia="Calibri"/>
          <w:b w:val="0"/>
          <w:color w:val="15131F"/>
          <w:sz w:val="21"/>
        </w:rPr>
        <w:t>[Negócio]: [nome próprio], nota final sobre [oferta]. Voltamos a escrever apenas se responder. Quer? Responda SIM. Responda STOP para sair.</w:t>
      </w:r>
    </w:p>
    <w:p>
      <w:pPr>
        <w:spacing w:after="40"/>
      </w:pPr>
      <w:r>
        <w:rPr>
          <w:rFonts w:ascii="Calibri" w:hAnsi="Calibri" w:cs="Calibri" w:eastAsia="Calibri"/>
          <w:b/>
          <w:color w:val="6B3CF0"/>
          <w:sz w:val="21"/>
        </w:rPr>
        <w:t>Regras</w:t>
      </w:r>
    </w:p>
    <w:p>
      <w:pPr>
        <w:spacing w:after="40"/>
        <w:ind w:left="283"/>
      </w:pPr>
      <w:r>
        <w:rPr>
          <w:rFonts w:ascii="Calibri" w:hAnsi="Calibri" w:cs="Calibri" w:eastAsia="Calibri"/>
          <w:b w:val="0"/>
          <w:color w:val="15131F"/>
          <w:sz w:val="21"/>
        </w:rPr>
        <w:t>• Consentimento escrito é um formulário ou uma caixa que diz que podem chegar SMS do seu negócio a este número, não assinalada por defeito e sem ser condição de compra. Guarde a data e o texto.</w:t>
      </w:r>
    </w:p>
    <w:p>
      <w:pPr>
        <w:spacing w:after="40"/>
        <w:ind w:left="283"/>
      </w:pPr>
      <w:r>
        <w:rPr>
          <w:rFonts w:ascii="Calibri" w:hAnsi="Calibri" w:cs="Calibri" w:eastAsia="Calibri"/>
          <w:b w:val="0"/>
          <w:color w:val="15131F"/>
          <w:sz w:val="21"/>
        </w:rPr>
        <w:t>• Um motivo real em cada SMS: um orçamento válido, uma estação, um carrinho guardado. Sem desconto no primeiro SMS.</w:t>
      </w:r>
    </w:p>
    <w:p>
      <w:pPr>
        <w:spacing w:after="40"/>
        <w:ind w:left="283"/>
      </w:pPr>
      <w:r>
        <w:rPr>
          <w:rFonts w:ascii="Calibri" w:hAnsi="Calibri" w:cs="Calibri" w:eastAsia="Calibri"/>
          <w:b w:val="0"/>
          <w:color w:val="15131F"/>
          <w:sz w:val="21"/>
        </w:rPr>
        <w:t>• Dois SMS, com 7 dias de intervalo, depois pare. Depois de um STOP, mais nada.</w:t>
      </w:r>
    </w:p>
    <w:p>
      <w:pPr>
        <w:spacing w:after="60"/>
      </w:pPr>
      <w:r>
        <w:rPr>
          <w:rFonts w:ascii="Calibri" w:hAnsi="Calibri" w:cs="Calibri" w:eastAsia="Calibri"/>
          <w:b/>
          <w:color w:val="6B3CF0"/>
          <w:sz w:val="21"/>
        </w:rPr>
        <w:t xml:space="preserve">As sequências longas de reconquista e de carrinho são emails: </w:t>
      </w:r>
      <w:r>
        <w:rPr>
          <w:rFonts w:ascii="Calibri" w:hAnsi="Calibri" w:cs="Calibri" w:eastAsia="Calibri"/>
          <w:b w:val="0"/>
          <w:color w:val="5D5A70"/>
          <w:sz w:val="21"/>
        </w:rPr>
        <w:t>A sequência de 3 emails de carrinho abandonado e a sequência de emails de reconquista têm as suas próprias páginas; o SMS é o único lembrete curto pelo meio.</w:t>
      </w:r>
    </w:p>
    <w:p>
      <w:pPr>
        <w:spacing w:after="60"/>
      </w:pPr>
      <w:r>
        <w:rPr>
          <w:rFonts w:ascii="Calibri" w:hAnsi="Calibri" w:cs="Calibri" w:eastAsia="Calibri"/>
          <w:b/>
          <w:color w:val="6B3CF0"/>
          <w:sz w:val="21"/>
        </w:rPr>
        <w:t xml:space="preserve">Todos os SMS de marketing têm: </w:t>
      </w:r>
      <w:r>
        <w:rPr>
          <w:rFonts w:ascii="Calibri" w:hAnsi="Calibri" w:cs="Calibri" w:eastAsia="Calibri"/>
          <w:b w:val="0"/>
          <w:color w:val="5D5A70"/>
          <w:sz w:val="21"/>
        </w:rPr>
        <w:t>Nome do negócio, Um motivo real, Responda STOP para sair</w:t>
      </w:r>
    </w:p>
    <w:p>
      <w:pPr>
        <w:spacing w:after="160"/>
      </w:pPr>
    </w:p>
    <w:p>
      <w:pPr>
        <w:spacing w:after="60"/>
      </w:pPr>
      <w:r>
        <w:rPr>
          <w:rFonts w:ascii="Calibri" w:hAnsi="Calibri" w:cs="Calibri" w:eastAsia="Calibri"/>
          <w:b/>
          <w:color w:val="15131F"/>
          <w:sz w:val="28"/>
        </w:rPr>
        <w:t>4. SMS de encomenda e entrega: um por estado</w:t>
      </w:r>
    </w:p>
    <w:p>
      <w:pPr>
        <w:spacing w:after="80"/>
      </w:pPr>
      <w:r>
        <w:rPr>
          <w:rFonts w:ascii="Calibri" w:hAnsi="Calibri" w:cs="Calibri" w:eastAsia="Calibri"/>
          <w:b w:val="0"/>
          <w:color w:val="5D5A70"/>
          <w:sz w:val="20"/>
        </w:rPr>
        <w:t>Enviar: Quando o estado muda · Por estado: 1 SMS · Consentimento: Dado com a encomenda · Linha STOP: Primeiro SMS da encomenda</w:t>
      </w:r>
    </w:p>
    <w:p>
      <w:pPr>
        <w:spacing w:after="80"/>
      </w:pPr>
      <w:r>
        <w:rPr>
          <w:rFonts w:ascii="Calibri" w:hAnsi="Calibri" w:cs="Calibri" w:eastAsia="Calibri"/>
          <w:b w:val="0"/>
          <w:color w:val="15131F"/>
          <w:sz w:val="21"/>
        </w:rPr>
        <w:t>O cliente deu o número com a encomenda, por isso estes SMS são informativos: um por mudança de estado, sem ofertas, e uma forma de responder quando algo está errado.</w:t>
      </w:r>
    </w:p>
    <w:p>
      <w:pPr>
        <w:spacing w:after="60"/>
      </w:pPr>
      <w:r>
        <w:rPr>
          <w:rFonts w:ascii="Calibri" w:hAnsi="Calibri" w:cs="Calibri" w:eastAsia="Calibri"/>
          <w:b/>
          <w:color w:val="6B3CF0"/>
          <w:sz w:val="21"/>
        </w:rPr>
        <w:t xml:space="preserve">Encomenda confirmada: </w:t>
      </w:r>
      <w:r>
        <w:rPr>
          <w:rFonts w:ascii="Calibri" w:hAnsi="Calibri" w:cs="Calibri" w:eastAsia="Calibri"/>
          <w:b w:val="0"/>
          <w:color w:val="15131F"/>
          <w:sz w:val="21"/>
        </w:rPr>
        <w:t>[Negócio]: Obrigado, [nome próprio]. Encomenda [número] confirmada, sai até [data]. O link de rastreio segue por SMS. Alterar algo? Responda em 1 hora.</w:t>
      </w:r>
    </w:p>
    <w:p>
      <w:pPr>
        <w:spacing w:after="60"/>
      </w:pPr>
      <w:r>
        <w:rPr>
          <w:rFonts w:ascii="Calibri" w:hAnsi="Calibri" w:cs="Calibri" w:eastAsia="Calibri"/>
          <w:b/>
          <w:color w:val="6B3CF0"/>
          <w:sz w:val="21"/>
        </w:rPr>
        <w:t xml:space="preserve">Enviada: </w:t>
      </w:r>
      <w:r>
        <w:rPr>
          <w:rFonts w:ascii="Calibri" w:hAnsi="Calibri" w:cs="Calibri" w:eastAsia="Calibri"/>
          <w:b w:val="0"/>
          <w:color w:val="15131F"/>
          <w:sz w:val="21"/>
        </w:rPr>
        <w:t>[Negócio]: Encomenda [número] enviada, prevista para [data]. Rastreio: [ligação]. Falta algo ou veio danificada? Responda aqui.</w:t>
      </w:r>
    </w:p>
    <w:p>
      <w:pPr>
        <w:spacing w:after="60"/>
      </w:pPr>
      <w:r>
        <w:rPr>
          <w:rFonts w:ascii="Calibri" w:hAnsi="Calibri" w:cs="Calibri" w:eastAsia="Calibri"/>
          <w:b/>
          <w:color w:val="6B3CF0"/>
          <w:sz w:val="21"/>
        </w:rPr>
        <w:t xml:space="preserve">A caminho: entrega ou visita de serviço: </w:t>
      </w:r>
      <w:r>
        <w:rPr>
          <w:rFonts w:ascii="Calibri" w:hAnsi="Calibri" w:cs="Calibri" w:eastAsia="Calibri"/>
          <w:b w:val="0"/>
          <w:color w:val="15131F"/>
          <w:sz w:val="21"/>
        </w:rPr>
        <w:t>[Negócio]: [nome próprio], [técnico ou motorista] vai a caminho e chega até às [hora]. Perguntas? Ligue [telefone].</w:t>
      </w:r>
    </w:p>
    <w:p>
      <w:pPr>
        <w:spacing w:after="60"/>
      </w:pPr>
      <w:r>
        <w:rPr>
          <w:rFonts w:ascii="Calibri" w:hAnsi="Calibri" w:cs="Calibri" w:eastAsia="Calibri"/>
          <w:b/>
          <w:color w:val="6B3CF0"/>
          <w:sz w:val="21"/>
        </w:rPr>
        <w:t xml:space="preserve">Aviso de atraso: </w:t>
      </w:r>
      <w:r>
        <w:rPr>
          <w:rFonts w:ascii="Calibri" w:hAnsi="Calibri" w:cs="Calibri" w:eastAsia="Calibri"/>
          <w:b w:val="0"/>
          <w:color w:val="15131F"/>
          <w:sz w:val="21"/>
        </w:rPr>
        <w:t>[Negócio]: [nome próprio], a encomenda [número] atrasou. Nova data: [data]. Lamentamos. [Esperar, alterar ou cancelar]? Responda ou ligue [telefone].</w:t>
      </w:r>
    </w:p>
    <w:p>
      <w:pPr>
        <w:spacing w:after="60"/>
      </w:pPr>
      <w:r>
        <w:rPr>
          <w:rFonts w:ascii="Calibri" w:hAnsi="Calibri" w:cs="Calibri" w:eastAsia="Calibri"/>
          <w:b/>
          <w:color w:val="6B3CF0"/>
          <w:sz w:val="21"/>
        </w:rPr>
        <w:t xml:space="preserve">Entregue: </w:t>
      </w:r>
      <w:r>
        <w:rPr>
          <w:rFonts w:ascii="Calibri" w:hAnsi="Calibri" w:cs="Calibri" w:eastAsia="Calibri"/>
          <w:b w:val="0"/>
          <w:color w:val="15131F"/>
          <w:sz w:val="21"/>
        </w:rPr>
        <w:t>[Negócio]: A encomenda [número] foi entregue às [hora]. Confira-a com o seu pedido, por favor. Falta algo? Responda em 48 horas.</w:t>
      </w:r>
    </w:p>
    <w:p>
      <w:pPr>
        <w:spacing w:after="60"/>
      </w:pPr>
      <w:r>
        <w:rPr>
          <w:rFonts w:ascii="Calibri" w:hAnsi="Calibri" w:cs="Calibri" w:eastAsia="Calibri"/>
          <w:b/>
          <w:color w:val="6B3CF0"/>
          <w:sz w:val="21"/>
        </w:rPr>
        <w:t xml:space="preserve">Sem ofertas numa atualização: </w:t>
      </w:r>
      <w:r>
        <w:rPr>
          <w:rFonts w:ascii="Calibri" w:hAnsi="Calibri" w:cs="Calibri" w:eastAsia="Calibri"/>
          <w:b w:val="0"/>
          <w:color w:val="5D5A70"/>
          <w:sz w:val="21"/>
        </w:rPr>
        <w:t>Um cupão ou uma venda adicional transforma um SMS informativo num promocional, que exige consentimento escrito. Um aviso de atraso sai na hora em que souber, com uma nova data real.</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Uma oferta ou um cupão, Números de cartão ou de conta, Uma data que não consegue cumprir</w:t>
      </w:r>
    </w:p>
    <w:p>
      <w:pPr>
        <w:spacing w:after="160"/>
      </w:pPr>
    </w:p>
    <w:p>
      <w:pPr>
        <w:spacing w:after="60"/>
      </w:pPr>
      <w:r>
        <w:rPr>
          <w:rFonts w:ascii="Calibri" w:hAnsi="Calibri" w:cs="Calibri" w:eastAsia="Calibri"/>
          <w:b/>
          <w:color w:val="15131F"/>
          <w:sz w:val="28"/>
        </w:rPr>
        <w:t>5. SMS de pedido de avaliação: uma vez, 1 a 3 dias depois</w:t>
      </w:r>
    </w:p>
    <w:p>
      <w:pPr>
        <w:spacing w:after="80"/>
      </w:pPr>
      <w:r>
        <w:rPr>
          <w:rFonts w:ascii="Calibri" w:hAnsi="Calibri" w:cs="Calibri" w:eastAsia="Calibri"/>
          <w:b w:val="0"/>
          <w:color w:val="5D5A70"/>
          <w:sz w:val="20"/>
        </w:rPr>
        <w:t>Enviar: 1 a 3 dias depois · SMS: 1, sem lembrete · Consentimento: Um cliente: informativo · Linha STOP: Não é precisa</w:t>
      </w:r>
    </w:p>
    <w:p>
      <w:pPr>
        <w:spacing w:after="80"/>
      </w:pPr>
      <w:r>
        <w:rPr>
          <w:rFonts w:ascii="Calibri" w:hAnsi="Calibri" w:cs="Calibri" w:eastAsia="Calibri"/>
          <w:b w:val="0"/>
          <w:color w:val="15131F"/>
          <w:sz w:val="21"/>
        </w:rPr>
        <w:t>Uma vez, 1 a 3 dias depois do trabalho ou da entrega, com uma única ligação e uma forma de os clientes insatisfeitos lhe dizerem primeiro.</w:t>
      </w:r>
    </w:p>
    <w:p>
      <w:pPr>
        <w:spacing w:after="60"/>
      </w:pPr>
      <w:r>
        <w:rPr>
          <w:rFonts w:ascii="Calibri" w:hAnsi="Calibri" w:cs="Calibri" w:eastAsia="Calibri"/>
          <w:b/>
          <w:color w:val="6B3CF0"/>
          <w:sz w:val="21"/>
        </w:rPr>
        <w:t xml:space="preserve">Pedido de avaliação: </w:t>
      </w:r>
      <w:r>
        <w:rPr>
          <w:rFonts w:ascii="Calibri" w:hAnsi="Calibri" w:cs="Calibri" w:eastAsia="Calibri"/>
          <w:b w:val="0"/>
          <w:color w:val="15131F"/>
          <w:sz w:val="21"/>
        </w:rPr>
        <w:t>[Negócio]: Obrigado por nos escolher, [nome próprio]. Se [o resultado] estiver bem, avalie-nos aqui, ajuda muito: [ligação]. Algum problema? Diga-nos primeiro.</w:t>
      </w:r>
    </w:p>
    <w:p>
      <w:pPr>
        <w:spacing w:after="60"/>
      </w:pPr>
      <w:r>
        <w:rPr>
          <w:rFonts w:ascii="Calibri" w:hAnsi="Calibri" w:cs="Calibri" w:eastAsia="Calibri"/>
          <w:b/>
          <w:color w:val="6B3CF0"/>
          <w:sz w:val="21"/>
        </w:rPr>
        <w:t xml:space="preserve">Se responderem com um problema: </w:t>
      </w:r>
      <w:r>
        <w:rPr>
          <w:rFonts w:ascii="Calibri" w:hAnsi="Calibri" w:cs="Calibri" w:eastAsia="Calibri"/>
          <w:b w:val="0"/>
          <w:color w:val="15131F"/>
          <w:sz w:val="21"/>
        </w:rPr>
        <w:t>Obrigado por me dizer, [nome próprio]. Vou [resolver ou ligar-lhe] até às [hora] de hoje. [o seu nome]</w:t>
      </w:r>
    </w:p>
    <w:p>
      <w:pPr>
        <w:spacing w:after="40"/>
      </w:pPr>
      <w:r>
        <w:rPr>
          <w:rFonts w:ascii="Calibri" w:hAnsi="Calibri" w:cs="Calibri" w:eastAsia="Calibri"/>
          <w:b/>
          <w:color w:val="6B3CF0"/>
          <w:sz w:val="21"/>
        </w:rPr>
        <w:t>Regras</w:t>
      </w:r>
    </w:p>
    <w:p>
      <w:pPr>
        <w:spacing w:after="40"/>
        <w:ind w:left="283"/>
      </w:pPr>
      <w:r>
        <w:rPr>
          <w:rFonts w:ascii="Calibri" w:hAnsi="Calibri" w:cs="Calibri" w:eastAsia="Calibri"/>
          <w:b w:val="0"/>
          <w:color w:val="15131F"/>
          <w:sz w:val="21"/>
        </w:rPr>
        <w:t>• Um SMS por trabalho, sem lembrete. Peça a todos, não só aos clientes que espera que fiquem satisfeitos.</w:t>
      </w:r>
    </w:p>
    <w:p>
      <w:pPr>
        <w:spacing w:after="40"/>
        <w:ind w:left="283"/>
      </w:pPr>
      <w:r>
        <w:rPr>
          <w:rFonts w:ascii="Calibri" w:hAnsi="Calibri" w:cs="Calibri" w:eastAsia="Calibri"/>
          <w:b w:val="0"/>
          <w:color w:val="15131F"/>
          <w:sz w:val="21"/>
        </w:rPr>
        <w:t>• Sem recompensa por uma boa avaliação: a regra da FTC de 2024 sobre avaliações de consumidores proíbe compensações ou outros incentivos condicionados a uma avaliação com uma opinião específica. Um agradecimento depois de qualquer avaliação não tem problema.</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Uma recompensa por 5 estrelas, Pedir só aos clientes satisfeitos, Um segundo lembrete</w:t>
      </w:r>
    </w:p>
    <w:p>
      <w:pPr>
        <w:spacing w:after="160"/>
      </w:pPr>
    </w:p>
    <w:p>
      <w:pPr>
        <w:spacing w:after="60"/>
      </w:pPr>
      <w:r>
        <w:rPr>
          <w:rFonts w:ascii="Calibri" w:hAnsi="Calibri" w:cs="Calibri" w:eastAsia="Calibri"/>
          <w:b/>
          <w:color w:val="15131F"/>
          <w:sz w:val="28"/>
        </w:rPr>
        <w:t>6. SMS de lembrete de pagamento: 3 dias antes, no dia, dia 7</w:t>
      </w:r>
    </w:p>
    <w:p>
      <w:pPr>
        <w:spacing w:after="80"/>
      </w:pPr>
      <w:r>
        <w:rPr>
          <w:rFonts w:ascii="Calibri" w:hAnsi="Calibri" w:cs="Calibri" w:eastAsia="Calibri"/>
          <w:b w:val="0"/>
          <w:color w:val="5D5A70"/>
          <w:sz w:val="20"/>
        </w:rPr>
        <w:t>SMS: 3, depois uma chamada · Quando: 3 dias antes, no dia, dia 7 · Consentimento: Uma fatura em aberto: informativo · Linha STOP: Não é precisa; pare se pedirem</w:t>
      </w:r>
    </w:p>
    <w:p>
      <w:pPr>
        <w:spacing w:after="80"/>
      </w:pPr>
      <w:r>
        <w:rPr>
          <w:rFonts w:ascii="Calibri" w:hAnsi="Calibri" w:cs="Calibri" w:eastAsia="Calibri"/>
          <w:b w:val="0"/>
          <w:color w:val="15131F"/>
          <w:sz w:val="21"/>
        </w:rPr>
        <w:t>Três SMS à volta da data de vencimento, cada um com o número da fatura e uma ligação de pagamento, depois uma chamada. Os valores servem para oficinas, lojas e B2B; clínicas, consultores e escritórios de advogados deixam o valor de fora e remetem para um portal seguro.</w:t>
      </w:r>
    </w:p>
    <w:p>
      <w:pPr>
        <w:spacing w:after="60"/>
      </w:pPr>
      <w:r>
        <w:rPr>
          <w:rFonts w:ascii="Calibri" w:hAnsi="Calibri" w:cs="Calibri" w:eastAsia="Calibri"/>
          <w:b/>
          <w:color w:val="6B3CF0"/>
          <w:sz w:val="21"/>
        </w:rPr>
        <w:t xml:space="preserve">Vence em 3 dias: </w:t>
      </w:r>
      <w:r>
        <w:rPr>
          <w:rFonts w:ascii="Calibri" w:hAnsi="Calibri" w:cs="Calibri" w:eastAsia="Calibri"/>
          <w:b w:val="0"/>
          <w:color w:val="15131F"/>
          <w:sz w:val="21"/>
        </w:rPr>
        <w:t>[Negócio]: [nome próprio], a fatura [número] de [valor] vence a [data]. Pague aqui: [ligação]. Pagamento feito? Obrigado, ignore este SMS.</w:t>
      </w:r>
    </w:p>
    <w:p>
      <w:pPr>
        <w:spacing w:after="60"/>
      </w:pPr>
      <w:r>
        <w:rPr>
          <w:rFonts w:ascii="Calibri" w:hAnsi="Calibri" w:cs="Calibri" w:eastAsia="Calibri"/>
          <w:b/>
          <w:color w:val="6B3CF0"/>
          <w:sz w:val="21"/>
        </w:rPr>
        <w:t xml:space="preserve">Vence hoje: </w:t>
      </w:r>
      <w:r>
        <w:rPr>
          <w:rFonts w:ascii="Calibri" w:hAnsi="Calibri" w:cs="Calibri" w:eastAsia="Calibri"/>
          <w:b w:val="0"/>
          <w:color w:val="15131F"/>
          <w:sz w:val="21"/>
        </w:rPr>
        <w:t>[Negócio]: [nome próprio], a fatura [número] ([valor]) vence hoje. Pague aqui: [ligação], ou responda se precisar de mais uns dias.</w:t>
      </w:r>
    </w:p>
    <w:p>
      <w:pPr>
        <w:spacing w:after="60"/>
      </w:pPr>
      <w:r>
        <w:rPr>
          <w:rFonts w:ascii="Calibri" w:hAnsi="Calibri" w:cs="Calibri" w:eastAsia="Calibri"/>
          <w:b/>
          <w:color w:val="6B3CF0"/>
          <w:sz w:val="21"/>
        </w:rPr>
        <w:t xml:space="preserve">7 dias em atraso: </w:t>
      </w:r>
      <w:r>
        <w:rPr>
          <w:rFonts w:ascii="Calibri" w:hAnsi="Calibri" w:cs="Calibri" w:eastAsia="Calibri"/>
          <w:b w:val="0"/>
          <w:color w:val="15131F"/>
          <w:sz w:val="21"/>
        </w:rPr>
        <w:t>[Negócio]: [nome próprio], fatura [número]: 7 dias de atraso. Pague hoje: [ligação], ou ligue [telefone] para combinar uma data. Obrigado.</w:t>
      </w:r>
    </w:p>
    <w:p>
      <w:pPr>
        <w:spacing w:after="60"/>
      </w:pPr>
      <w:r>
        <w:rPr>
          <w:rFonts w:ascii="Calibri" w:hAnsi="Calibri" w:cs="Calibri" w:eastAsia="Calibri"/>
          <w:b/>
          <w:color w:val="6B3CF0"/>
          <w:sz w:val="21"/>
        </w:rPr>
        <w:t xml:space="preserve">Pagamento recebido: </w:t>
      </w:r>
      <w:r>
        <w:rPr>
          <w:rFonts w:ascii="Calibri" w:hAnsi="Calibri" w:cs="Calibri" w:eastAsia="Calibri"/>
          <w:b w:val="0"/>
          <w:color w:val="15131F"/>
          <w:sz w:val="21"/>
        </w:rPr>
        <w:t>[Negócio]: Pagamento recebido, obrigado, [nome próprio]. O recibo segue no seu email.</w:t>
      </w:r>
    </w:p>
    <w:p>
      <w:pPr>
        <w:spacing w:after="40"/>
      </w:pPr>
      <w:r>
        <w:rPr>
          <w:rFonts w:ascii="Calibri" w:hAnsi="Calibri" w:cs="Calibri" w:eastAsia="Calibri"/>
          <w:b/>
          <w:color w:val="6B3CF0"/>
          <w:sz w:val="21"/>
        </w:rPr>
        <w:t>Regras</w:t>
      </w:r>
    </w:p>
    <w:p>
      <w:pPr>
        <w:spacing w:after="40"/>
        <w:ind w:left="283"/>
      </w:pPr>
      <w:r>
        <w:rPr>
          <w:rFonts w:ascii="Calibri" w:hAnsi="Calibri" w:cs="Calibri" w:eastAsia="Calibri"/>
          <w:b w:val="0"/>
          <w:color w:val="15131F"/>
          <w:sz w:val="21"/>
        </w:rPr>
        <w:t>• Três lembretes, depois uma chamada. Um quarto SMS não muda nada.</w:t>
      </w:r>
    </w:p>
    <w:p>
      <w:pPr>
        <w:spacing w:after="40"/>
        <w:ind w:left="283"/>
      </w:pPr>
      <w:r>
        <w:rPr>
          <w:rFonts w:ascii="Calibri" w:hAnsi="Calibri" w:cs="Calibri" w:eastAsia="Calibri"/>
          <w:b w:val="0"/>
          <w:color w:val="15131F"/>
          <w:sz w:val="21"/>
        </w:rPr>
        <w:t>• Juros de mora só como estão escritos nas suas condições, e só no SMS do dia 7. Quando responderem com uma data, registe-a e não envie mais SMS até lá.</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Números de cartão, Uma taxa que não está nas condições, Ameaças</w:t>
      </w:r>
    </w:p>
    <w:p>
      <w:pPr>
        <w:spacing w:after="160"/>
      </w:pPr>
    </w:p>
    <w:p>
      <w:pPr>
        <w:spacing w:after="60"/>
      </w:pPr>
      <w:r>
        <w:rPr>
          <w:rFonts w:ascii="Calibri" w:hAnsi="Calibri" w:cs="Calibri" w:eastAsia="Calibri"/>
          <w:b/>
          <w:color w:val="15131F"/>
          <w:sz w:val="28"/>
        </w:rPr>
        <w:t>7. Fecho e reabertura: avisos para os clientes afetados</w:t>
      </w:r>
    </w:p>
    <w:p>
      <w:pPr>
        <w:spacing w:after="80"/>
      </w:pPr>
      <w:r>
        <w:rPr>
          <w:rFonts w:ascii="Calibri" w:hAnsi="Calibri" w:cs="Calibri" w:eastAsia="Calibri"/>
          <w:b w:val="0"/>
          <w:color w:val="5D5A70"/>
          <w:sz w:val="20"/>
        </w:rPr>
        <w:t>Enviar: Na hora em que souber · Para: Só os clientes afetados · Consentimento: Uma marcação ou encomenda: informativo · Linha STOP: Não é precisa; pare se pedirem</w:t>
      </w:r>
    </w:p>
    <w:p>
      <w:pPr>
        <w:spacing w:after="80"/>
      </w:pPr>
      <w:r>
        <w:rPr>
          <w:rFonts w:ascii="Calibri" w:hAnsi="Calibri" w:cs="Calibri" w:eastAsia="Calibri"/>
          <w:b w:val="0"/>
          <w:color w:val="15131F"/>
          <w:sz w:val="21"/>
        </w:rPr>
        <w:t>Só para os clientes a quem diz respeito: uma marcação, uma entrega ou uma visita nesse período. Enviado a toda a lista de contactos, o mesmo SMS é marketing e exige consentimento escrito.</w:t>
      </w:r>
    </w:p>
    <w:p>
      <w:pPr>
        <w:spacing w:after="60"/>
      </w:pPr>
      <w:r>
        <w:rPr>
          <w:rFonts w:ascii="Calibri" w:hAnsi="Calibri" w:cs="Calibri" w:eastAsia="Calibri"/>
          <w:b/>
          <w:color w:val="6B3CF0"/>
          <w:sz w:val="21"/>
        </w:rPr>
        <w:t xml:space="preserve">Fechados numa data: </w:t>
      </w:r>
      <w:r>
        <w:rPr>
          <w:rFonts w:ascii="Calibri" w:hAnsi="Calibri" w:cs="Calibri" w:eastAsia="Calibri"/>
          <w:b w:val="0"/>
          <w:color w:val="15131F"/>
          <w:sz w:val="21"/>
        </w:rPr>
        <w:t>[Negócio]: Estamos fechados [dia, data] por [motivo]. Voltamos [dia] às [hora]. Urgente? Ligue [telefone] e deixe mensagem.</w:t>
      </w:r>
    </w:p>
    <w:p>
      <w:pPr>
        <w:spacing w:after="60"/>
      </w:pPr>
      <w:r>
        <w:rPr>
          <w:rFonts w:ascii="Calibri" w:hAnsi="Calibri" w:cs="Calibri" w:eastAsia="Calibri"/>
          <w:b/>
          <w:color w:val="6B3CF0"/>
          <w:sz w:val="21"/>
        </w:rPr>
        <w:t xml:space="preserve">Mau tempo ou emergência: visitas adiadas: </w:t>
      </w:r>
      <w:r>
        <w:rPr>
          <w:rFonts w:ascii="Calibri" w:hAnsi="Calibri" w:cs="Calibri" w:eastAsia="Calibri"/>
          <w:b w:val="0"/>
          <w:color w:val="15131F"/>
          <w:sz w:val="21"/>
        </w:rPr>
        <w:t>[Negócio]: [nome próprio], com [a tempestade], o seu [serviço] de [data] passa para [nova data, hora]. Responda se preferir outra data. Lamentamos.</w:t>
      </w:r>
    </w:p>
    <w:p>
      <w:pPr>
        <w:spacing w:after="60"/>
      </w:pPr>
      <w:r>
        <w:rPr>
          <w:rFonts w:ascii="Calibri" w:hAnsi="Calibri" w:cs="Calibri" w:eastAsia="Calibri"/>
          <w:b/>
          <w:color w:val="6B3CF0"/>
          <w:sz w:val="21"/>
        </w:rPr>
        <w:t xml:space="preserve">Estamos de volta: </w:t>
      </w:r>
      <w:r>
        <w:rPr>
          <w:rFonts w:ascii="Calibri" w:hAnsi="Calibri" w:cs="Calibri" w:eastAsia="Calibri"/>
          <w:b w:val="0"/>
          <w:color w:val="15131F"/>
          <w:sz w:val="21"/>
        </w:rPr>
        <w:t>[Negócio]: Voltamos a abrir [dia]. As visitas de [serviço] retomam a [data]. Precisa de algo antes? Responda aqui.</w:t>
      </w:r>
    </w:p>
    <w:p>
      <w:pPr>
        <w:spacing w:after="60"/>
      </w:pPr>
      <w:r>
        <w:rPr>
          <w:rFonts w:ascii="Calibri" w:hAnsi="Calibri" w:cs="Calibri" w:eastAsia="Calibri"/>
          <w:b/>
          <w:color w:val="6B3CF0"/>
          <w:sz w:val="21"/>
        </w:rPr>
        <w:t xml:space="preserve">Mudança de horário: </w:t>
      </w:r>
      <w:r>
        <w:rPr>
          <w:rFonts w:ascii="Calibri" w:hAnsi="Calibri" w:cs="Calibri" w:eastAsia="Calibri"/>
          <w:b w:val="0"/>
          <w:color w:val="15131F"/>
          <w:sz w:val="21"/>
        </w:rPr>
        <w:t>[Negócio]: A partir de [data], estamos abertos [novo horário], [dias]. Nada mais muda. Perguntas? Responda aqui.</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Toda a lista de contactos, Uma oferta no aviso, Uma data de reabertura que não cumpre</w:t>
      </w:r>
    </w:p>
    <w:p>
      <w:pPr>
        <w:spacing w:after="160"/>
      </w:pPr>
    </w:p>
    <w:p>
      <w:pPr>
        <w:spacing w:after="60"/>
      </w:pPr>
      <w:r>
        <w:rPr>
          <w:rFonts w:ascii="Calibri" w:hAnsi="Calibri" w:cs="Calibri" w:eastAsia="Calibri"/>
          <w:b/>
          <w:color w:val="15131F"/>
          <w:sz w:val="28"/>
        </w:rPr>
        <w:t>8. Modelos de SMS por setor: o que muda</w:t>
      </w:r>
    </w:p>
    <w:p>
      <w:pPr>
        <w:spacing w:after="80"/>
      </w:pPr>
      <w:r>
        <w:rPr>
          <w:rFonts w:ascii="Calibri" w:hAnsi="Calibri" w:cs="Calibri" w:eastAsia="Calibri"/>
          <w:b w:val="0"/>
          <w:color w:val="5D5A70"/>
          <w:sz w:val="20"/>
        </w:rPr>
        <w:t>Setores: 8 · Por setor: Um SMS, o que nunca enviar · Páginas próprias: Os SMS para venda de automóveis, seguros, agências de marketing, boas-vindas e lembretes de eventos têm as suas próprias páginas de modelos, tal como os SMS de lembrete de marcação. A mensagem de voz e o SMS depois de uma chamada de vendas falhada estão nos modelos de guião de chamadas de vendas.</w:t>
      </w:r>
    </w:p>
    <w:p>
      <w:pPr>
        <w:spacing w:after="80"/>
      </w:pPr>
      <w:r>
        <w:rPr>
          <w:rFonts w:ascii="Calibri" w:hAnsi="Calibri" w:cs="Calibri" w:eastAsia="Calibri"/>
          <w:b w:val="0"/>
          <w:color w:val="15131F"/>
          <w:sz w:val="21"/>
        </w:rPr>
        <w:t>As regras são as mesmas; o que muda é o SMS que mais importa e o que nunca vai num SMS, porque quem pega no telemóvel lê a pré-visualização. Consultoria, comércio eletrónico e serviços ao domicílio usam os separadores de orçamento, encomenda e novo lead; cinco outros setores têm uma linha pronta abaixo.</w:t>
      </w:r>
    </w:p>
    <w:p>
      <w:pPr>
        <w:spacing w:after="40"/>
      </w:pPr>
      <w:r>
        <w:rPr>
          <w:rFonts w:ascii="Calibri" w:hAnsi="Calibri" w:cs="Calibri" w:eastAsia="Calibri"/>
          <w:b/>
          <w:color w:val="6B3CF0"/>
          <w:sz w:val="21"/>
        </w:rPr>
        <w:t>O que muda por setor</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Setor</w:t>
            </w:r>
          </w:p>
        </w:tc>
        <w:tc>
          <w:tcPr>
            <w:tcW w:type="dxa" w:w="3324"/>
            <w:shd w:val="clear" w:color="auto" w:fill="EFE9FF"/>
          </w:tcPr>
          <w:p>
            <w:r/>
            <w:r>
              <w:rPr>
                <w:rFonts w:ascii="Calibri" w:hAnsi="Calibri" w:cs="Calibri" w:eastAsia="Calibri"/>
                <w:b/>
                <w:color w:val="15131F"/>
                <w:sz w:val="19"/>
              </w:rPr>
              <w:t>O SMS que mais importa</w:t>
            </w:r>
          </w:p>
        </w:tc>
        <w:tc>
          <w:tcPr>
            <w:tcW w:type="dxa" w:w="3324"/>
            <w:shd w:val="clear" w:color="auto" w:fill="EFE9FF"/>
          </w:tcPr>
          <w:p>
            <w:r/>
            <w:r>
              <w:rPr>
                <w:rFonts w:ascii="Calibri" w:hAnsi="Calibri" w:cs="Calibri" w:eastAsia="Calibri"/>
                <w:b/>
                <w:color w:val="15131F"/>
                <w:sz w:val="19"/>
              </w:rPr>
              <w:t>Nunca num SMS</w:t>
            </w:r>
          </w:p>
        </w:tc>
      </w:tr>
      <w:tr>
        <w:tc>
          <w:tcPr>
            <w:tcW w:type="dxa" w:w="3324"/>
          </w:tcPr>
          <w:p>
            <w:r/>
            <w:r>
              <w:rPr>
                <w:rFonts w:ascii="Calibri" w:hAnsi="Calibri" w:cs="Calibri" w:eastAsia="Calibri"/>
                <w:b w:val="0"/>
                <w:color w:val="15131F"/>
                <w:sz w:val="19"/>
              </w:rPr>
              <w:t>Consultoria e agências</w:t>
            </w:r>
          </w:p>
        </w:tc>
        <w:tc>
          <w:tcPr>
            <w:tcW w:type="dxa" w:w="3324"/>
          </w:tcPr>
          <w:p>
            <w:r/>
            <w:r>
              <w:rPr>
                <w:rFonts w:ascii="Calibri" w:hAnsi="Calibri" w:cs="Calibri" w:eastAsia="Calibri"/>
                <w:b w:val="0"/>
                <w:color w:val="15131F"/>
                <w:sz w:val="19"/>
              </w:rPr>
              <w:t>Seguimento da proposta com uma data de decisão; ligação da reunião na véspera</w:t>
            </w:r>
          </w:p>
        </w:tc>
        <w:tc>
          <w:tcPr>
            <w:tcW w:type="dxa" w:w="3324"/>
          </w:tcPr>
          <w:p>
            <w:r/>
            <w:r>
              <w:rPr>
                <w:rFonts w:ascii="Calibri" w:hAnsi="Calibri" w:cs="Calibri" w:eastAsia="Calibri"/>
                <w:b w:val="0"/>
                <w:color w:val="15131F"/>
                <w:sz w:val="19"/>
              </w:rPr>
              <w:t>Detalhes do caso do cliente, honorários que não estão na proposta</w:t>
            </w:r>
          </w:p>
        </w:tc>
      </w:tr>
      <w:tr>
        <w:tc>
          <w:tcPr>
            <w:tcW w:type="dxa" w:w="3324"/>
          </w:tcPr>
          <w:p>
            <w:r/>
            <w:r>
              <w:rPr>
                <w:rFonts w:ascii="Calibri" w:hAnsi="Calibri" w:cs="Calibri" w:eastAsia="Calibri"/>
                <w:b w:val="0"/>
                <w:color w:val="15131F"/>
                <w:sz w:val="19"/>
              </w:rPr>
              <w:t>Comércio eletrónico e retalho</w:t>
            </w:r>
          </w:p>
        </w:tc>
        <w:tc>
          <w:tcPr>
            <w:tcW w:type="dxa" w:w="3324"/>
          </w:tcPr>
          <w:p>
            <w:r/>
            <w:r>
              <w:rPr>
                <w:rFonts w:ascii="Calibri" w:hAnsi="Calibri" w:cs="Calibri" w:eastAsia="Calibri"/>
                <w:b w:val="0"/>
                <w:color w:val="15131F"/>
                <w:sz w:val="19"/>
              </w:rPr>
              <w:t>Enviada, com a ligação de seguimento; SMS de carrinho só com consentimento escrito</w:t>
            </w:r>
          </w:p>
        </w:tc>
        <w:tc>
          <w:tcPr>
            <w:tcW w:type="dxa" w:w="3324"/>
          </w:tcPr>
          <w:p>
            <w:r/>
            <w:r>
              <w:rPr>
                <w:rFonts w:ascii="Calibri" w:hAnsi="Calibri" w:cs="Calibri" w:eastAsia="Calibri"/>
                <w:b w:val="0"/>
                <w:color w:val="15131F"/>
                <w:sz w:val="19"/>
              </w:rPr>
              <w:t>Dados do cartão, um cupão dentro de uma atualização da encomenda</w:t>
            </w:r>
          </w:p>
        </w:tc>
      </w:tr>
      <w:tr>
        <w:tc>
          <w:tcPr>
            <w:tcW w:type="dxa" w:w="3324"/>
          </w:tcPr>
          <w:p>
            <w:r/>
            <w:r>
              <w:rPr>
                <w:rFonts w:ascii="Calibri" w:hAnsi="Calibri" w:cs="Calibri" w:eastAsia="Calibri"/>
                <w:b w:val="0"/>
                <w:color w:val="15131F"/>
                <w:sz w:val="19"/>
              </w:rPr>
              <w:t>Consultores financeiros</w:t>
            </w:r>
          </w:p>
        </w:tc>
        <w:tc>
          <w:tcPr>
            <w:tcW w:type="dxa" w:w="3324"/>
          </w:tcPr>
          <w:p>
            <w:r/>
            <w:r>
              <w:rPr>
                <w:rFonts w:ascii="Calibri" w:hAnsi="Calibri" w:cs="Calibri" w:eastAsia="Calibri"/>
                <w:b w:val="0"/>
                <w:color w:val="15131F"/>
                <w:sz w:val="19"/>
              </w:rPr>
              <w:t>Confirmação da reunião; documento pronto no portal seguro</w:t>
            </w:r>
          </w:p>
        </w:tc>
        <w:tc>
          <w:tcPr>
            <w:tcW w:type="dxa" w:w="3324"/>
          </w:tcPr>
          <w:p>
            <w:r/>
            <w:r>
              <w:rPr>
                <w:rFonts w:ascii="Calibri" w:hAnsi="Calibri" w:cs="Calibri" w:eastAsia="Calibri"/>
                <w:b w:val="0"/>
                <w:color w:val="15131F"/>
                <w:sz w:val="19"/>
              </w:rPr>
              <w:t>Números de conta, saldos, rentabilidades, conselhos, condições de crédito</w:t>
            </w:r>
          </w:p>
        </w:tc>
      </w:tr>
      <w:tr>
        <w:tc>
          <w:tcPr>
            <w:tcW w:type="dxa" w:w="3324"/>
          </w:tcPr>
          <w:p>
            <w:r/>
            <w:r>
              <w:rPr>
                <w:rFonts w:ascii="Calibri" w:hAnsi="Calibri" w:cs="Calibri" w:eastAsia="Calibri"/>
                <w:b w:val="0"/>
                <w:color w:val="15131F"/>
                <w:sz w:val="19"/>
              </w:rPr>
              <w:t>Saúde</w:t>
            </w:r>
          </w:p>
        </w:tc>
        <w:tc>
          <w:tcPr>
            <w:tcW w:type="dxa" w:w="3324"/>
          </w:tcPr>
          <w:p>
            <w:r/>
            <w:r>
              <w:rPr>
                <w:rFonts w:ascii="Calibri" w:hAnsi="Calibri" w:cs="Calibri" w:eastAsia="Calibri"/>
                <w:b w:val="0"/>
                <w:color w:val="15131F"/>
                <w:sz w:val="19"/>
              </w:rPr>
              <w:t>Lembrete de consulta; resultados prontos no portal</w:t>
            </w:r>
          </w:p>
        </w:tc>
        <w:tc>
          <w:tcPr>
            <w:tcW w:type="dxa" w:w="3324"/>
          </w:tcPr>
          <w:p>
            <w:r/>
            <w:r>
              <w:rPr>
                <w:rFonts w:ascii="Calibri" w:hAnsi="Calibri" w:cs="Calibri" w:eastAsia="Calibri"/>
                <w:b w:val="0"/>
                <w:color w:val="15131F"/>
                <w:sz w:val="19"/>
              </w:rPr>
              <w:t>Diagnóstico, resultados, medicação, motivo da consulta, valores em dívida</w:t>
            </w:r>
          </w:p>
        </w:tc>
      </w:tr>
      <w:tr>
        <w:tc>
          <w:tcPr>
            <w:tcW w:type="dxa" w:w="3324"/>
          </w:tcPr>
          <w:p>
            <w:r/>
            <w:r>
              <w:rPr>
                <w:rFonts w:ascii="Calibri" w:hAnsi="Calibri" w:cs="Calibri" w:eastAsia="Calibri"/>
                <w:b w:val="0"/>
                <w:color w:val="15131F"/>
                <w:sz w:val="19"/>
              </w:rPr>
              <w:t>Indústria e fornecedores</w:t>
            </w:r>
          </w:p>
        </w:tc>
        <w:tc>
          <w:tcPr>
            <w:tcW w:type="dxa" w:w="3324"/>
          </w:tcPr>
          <w:p>
            <w:r/>
            <w:r>
              <w:rPr>
                <w:rFonts w:ascii="Calibri" w:hAnsi="Calibri" w:cs="Calibri" w:eastAsia="Calibri"/>
                <w:b w:val="0"/>
                <w:color w:val="15131F"/>
                <w:sz w:val="19"/>
              </w:rPr>
              <w:t>Pedido de cotação recebido, com a data do orçamento; aviso de atraso com nova data</w:t>
            </w:r>
          </w:p>
        </w:tc>
        <w:tc>
          <w:tcPr>
            <w:tcW w:type="dxa" w:w="3324"/>
          </w:tcPr>
          <w:p>
            <w:r/>
            <w:r>
              <w:rPr>
                <w:rFonts w:ascii="Calibri" w:hAnsi="Calibri" w:cs="Calibri" w:eastAsia="Calibri"/>
                <w:b w:val="0"/>
                <w:color w:val="15131F"/>
                <w:sz w:val="19"/>
              </w:rPr>
              <w:t>Preços antes do orçamento escrito, desenhos ou especificações</w:t>
            </w:r>
          </w:p>
        </w:tc>
      </w:tr>
      <w:tr>
        <w:tc>
          <w:tcPr>
            <w:tcW w:type="dxa" w:w="3324"/>
          </w:tcPr>
          <w:p>
            <w:r/>
            <w:r>
              <w:rPr>
                <w:rFonts w:ascii="Calibri" w:hAnsi="Calibri" w:cs="Calibri" w:eastAsia="Calibri"/>
                <w:b w:val="0"/>
                <w:color w:val="15131F"/>
                <w:sz w:val="19"/>
              </w:rPr>
              <w:t>Imobiliário</w:t>
            </w:r>
          </w:p>
        </w:tc>
        <w:tc>
          <w:tcPr>
            <w:tcW w:type="dxa" w:w="3324"/>
          </w:tcPr>
          <w:p>
            <w:r/>
            <w:r>
              <w:rPr>
                <w:rFonts w:ascii="Calibri" w:hAnsi="Calibri" w:cs="Calibri" w:eastAsia="Calibri"/>
                <w:b w:val="0"/>
                <w:color w:val="15131F"/>
                <w:sz w:val="19"/>
              </w:rPr>
              <w:t>Resposta a novo lead em minutos; seguimento da visita no mesmo dia</w:t>
            </w:r>
          </w:p>
        </w:tc>
        <w:tc>
          <w:tcPr>
            <w:tcW w:type="dxa" w:w="3324"/>
          </w:tcPr>
          <w:p>
            <w:r/>
            <w:r>
              <w:rPr>
                <w:rFonts w:ascii="Calibri" w:hAnsi="Calibri" w:cs="Calibri" w:eastAsia="Calibri"/>
                <w:b w:val="0"/>
                <w:color w:val="15131F"/>
                <w:sz w:val="19"/>
              </w:rPr>
              <w:t>Valores de propostas, detalhes do financiamento, quem vive numa zona</w:t>
            </w:r>
          </w:p>
        </w:tc>
      </w:tr>
      <w:tr>
        <w:tc>
          <w:tcPr>
            <w:tcW w:type="dxa" w:w="3324"/>
          </w:tcPr>
          <w:p>
            <w:r/>
            <w:r>
              <w:rPr>
                <w:rFonts w:ascii="Calibri" w:hAnsi="Calibri" w:cs="Calibri" w:eastAsia="Calibri"/>
                <w:b w:val="0"/>
                <w:color w:val="15131F"/>
                <w:sz w:val="19"/>
              </w:rPr>
              <w:t>Recrutamento</w:t>
            </w:r>
          </w:p>
        </w:tc>
        <w:tc>
          <w:tcPr>
            <w:tcW w:type="dxa" w:w="3324"/>
          </w:tcPr>
          <w:p>
            <w:r/>
            <w:r>
              <w:rPr>
                <w:rFonts w:ascii="Calibri" w:hAnsi="Calibri" w:cs="Calibri" w:eastAsia="Calibri"/>
                <w:b w:val="0"/>
                <w:color w:val="15131F"/>
                <w:sz w:val="19"/>
              </w:rPr>
              <w:t>Convite para entrevista com hora e ligação</w:t>
            </w:r>
          </w:p>
        </w:tc>
        <w:tc>
          <w:tcPr>
            <w:tcW w:type="dxa" w:w="3324"/>
          </w:tcPr>
          <w:p>
            <w:r/>
            <w:r>
              <w:rPr>
                <w:rFonts w:ascii="Calibri" w:hAnsi="Calibri" w:cs="Calibri" w:eastAsia="Calibri"/>
                <w:b w:val="0"/>
                <w:color w:val="15131F"/>
                <w:sz w:val="19"/>
              </w:rPr>
              <w:t>Salário antes da carta de oferta, motivos de uma rejeição, outros candidatos</w:t>
            </w:r>
          </w:p>
        </w:tc>
      </w:tr>
      <w:tr>
        <w:tc>
          <w:tcPr>
            <w:tcW w:type="dxa" w:w="3324"/>
          </w:tcPr>
          <w:p>
            <w:r/>
            <w:r>
              <w:rPr>
                <w:rFonts w:ascii="Calibri" w:hAnsi="Calibri" w:cs="Calibri" w:eastAsia="Calibri"/>
                <w:b w:val="0"/>
                <w:color w:val="15131F"/>
                <w:sz w:val="19"/>
              </w:rPr>
              <w:t>Serviços ao domicílio</w:t>
            </w:r>
          </w:p>
        </w:tc>
        <w:tc>
          <w:tcPr>
            <w:tcW w:type="dxa" w:w="3324"/>
          </w:tcPr>
          <w:p>
            <w:r/>
            <w:r>
              <w:rPr>
                <w:rFonts w:ascii="Calibri" w:hAnsi="Calibri" w:cs="Calibri" w:eastAsia="Calibri"/>
                <w:b w:val="0"/>
                <w:color w:val="15131F"/>
                <w:sz w:val="19"/>
              </w:rPr>
              <w:t>A caminho, com uma janela de chegada; seguimento do orçamento</w:t>
            </w:r>
          </w:p>
        </w:tc>
        <w:tc>
          <w:tcPr>
            <w:tcW w:type="dxa" w:w="3324"/>
          </w:tcPr>
          <w:p>
            <w:r/>
            <w:r>
              <w:rPr>
                <w:rFonts w:ascii="Calibri" w:hAnsi="Calibri" w:cs="Calibri" w:eastAsia="Calibri"/>
                <w:b w:val="0"/>
                <w:color w:val="15131F"/>
                <w:sz w:val="19"/>
              </w:rPr>
              <w:t>Códigos de portão ou alarme, um preço fechado antes de ver o trabalho</w:t>
            </w:r>
          </w:p>
        </w:tc>
      </w:tr>
    </w:tbl>
    <w:p/>
    <w:p>
      <w:pPr>
        <w:spacing w:after="60"/>
      </w:pPr>
      <w:r>
        <w:rPr>
          <w:rFonts w:ascii="Calibri" w:hAnsi="Calibri" w:cs="Calibri" w:eastAsia="Calibri"/>
          <w:b/>
          <w:color w:val="6B3CF0"/>
          <w:sz w:val="21"/>
        </w:rPr>
        <w:t xml:space="preserve">Imobiliário: resposta a novo lead: </w:t>
      </w:r>
      <w:r>
        <w:rPr>
          <w:rFonts w:ascii="Calibri" w:hAnsi="Calibri" w:cs="Calibri" w:eastAsia="Calibri"/>
          <w:b w:val="0"/>
          <w:color w:val="15131F"/>
          <w:sz w:val="21"/>
        </w:rPr>
        <w:t>[Agência]: [nome próprio], fala [agente], sobre [morada ou zona]. Quer comprar, vender ou ambos, e para quando? Posso mostrar-lhe [morada] [dia] às [hora].</w:t>
      </w:r>
    </w:p>
    <w:p>
      <w:pPr>
        <w:spacing w:after="60"/>
      </w:pPr>
      <w:r>
        <w:rPr>
          <w:rFonts w:ascii="Calibri" w:hAnsi="Calibri" w:cs="Calibri" w:eastAsia="Calibri"/>
          <w:b/>
          <w:color w:val="6B3CF0"/>
          <w:sz w:val="21"/>
        </w:rPr>
        <w:t xml:space="preserve">Recrutamento: convite para entrevista: </w:t>
      </w:r>
      <w:r>
        <w:rPr>
          <w:rFonts w:ascii="Calibri" w:hAnsi="Calibri" w:cs="Calibri" w:eastAsia="Calibri"/>
          <w:b w:val="0"/>
          <w:color w:val="15131F"/>
          <w:sz w:val="21"/>
        </w:rPr>
        <w:t>[Empresa]: [nome próprio], boas novidades: queremos uma entrevista consigo para [cargo]. Escolha a hora aqui: [ligação], ou responda com duas horas. [recrutador]</w:t>
      </w:r>
    </w:p>
    <w:p>
      <w:pPr>
        <w:spacing w:after="60"/>
      </w:pPr>
      <w:r>
        <w:rPr>
          <w:rFonts w:ascii="Calibri" w:hAnsi="Calibri" w:cs="Calibri" w:eastAsia="Calibri"/>
          <w:b/>
          <w:color w:val="6B3CF0"/>
          <w:sz w:val="21"/>
        </w:rPr>
        <w:t xml:space="preserve">Saúde: resultados prontos: </w:t>
      </w:r>
      <w:r>
        <w:rPr>
          <w:rFonts w:ascii="Calibri" w:hAnsi="Calibri" w:cs="Calibri" w:eastAsia="Calibri"/>
          <w:b w:val="0"/>
          <w:color w:val="15131F"/>
          <w:sz w:val="21"/>
        </w:rPr>
        <w:t>[Clínica]: [nome próprio], os seus resultados ficaram prontos no portal do paciente: [ligação]. Perguntas? Ligue [telefone] e pergunte por [nome].</w:t>
      </w:r>
    </w:p>
    <w:p>
      <w:pPr>
        <w:spacing w:after="60"/>
      </w:pPr>
      <w:r>
        <w:rPr>
          <w:rFonts w:ascii="Calibri" w:hAnsi="Calibri" w:cs="Calibri" w:eastAsia="Calibri"/>
          <w:b/>
          <w:color w:val="6B3CF0"/>
          <w:sz w:val="21"/>
        </w:rPr>
        <w:t xml:space="preserve">Indústria: pedido de cotação recebido: </w:t>
      </w:r>
      <w:r>
        <w:rPr>
          <w:rFonts w:ascii="Calibri" w:hAnsi="Calibri" w:cs="Calibri" w:eastAsia="Calibri"/>
          <w:b w:val="0"/>
          <w:color w:val="15131F"/>
          <w:sz w:val="21"/>
        </w:rPr>
        <w:t>[Empresa]: [nome próprio], recebemos o seu pedido de proposta para [peça]. Recebe a proposta até [data]. Perguntas? Responda aqui. [o seu nome]</w:t>
      </w:r>
    </w:p>
    <w:p>
      <w:pPr>
        <w:spacing w:after="60"/>
      </w:pPr>
      <w:r>
        <w:rPr>
          <w:rFonts w:ascii="Calibri" w:hAnsi="Calibri" w:cs="Calibri" w:eastAsia="Calibri"/>
          <w:b/>
          <w:color w:val="6B3CF0"/>
          <w:sz w:val="21"/>
        </w:rPr>
        <w:t xml:space="preserve">Consultor financeiro: documento pronto: </w:t>
      </w:r>
      <w:r>
        <w:rPr>
          <w:rFonts w:ascii="Calibri" w:hAnsi="Calibri" w:cs="Calibri" w:eastAsia="Calibri"/>
          <w:b w:val="0"/>
          <w:color w:val="15131F"/>
          <w:sz w:val="21"/>
        </w:rPr>
        <w:t>[Empresa]: [nome próprio], tem um documento à espera da sua assinatura no portal seguro: [ligação]. Nunca envie dados de conta por SMS. [consultor]</w:t>
      </w:r>
    </w:p>
    <w:p>
      <w:pPr>
        <w:spacing w:after="60"/>
      </w:pPr>
      <w:r>
        <w:rPr>
          <w:rFonts w:ascii="Calibri" w:hAnsi="Calibri" w:cs="Calibri" w:eastAsia="Calibri"/>
          <w:b/>
          <w:color w:val="6B3CF0"/>
          <w:sz w:val="21"/>
        </w:rPr>
        <w:t xml:space="preserve">Setores regulados: </w:t>
      </w:r>
      <w:r>
        <w:rPr>
          <w:rFonts w:ascii="Calibri" w:hAnsi="Calibri" w:cs="Calibri" w:eastAsia="Calibri"/>
          <w:b w:val="0"/>
          <w:color w:val="5D5A70"/>
          <w:sz w:val="21"/>
        </w:rPr>
        <w:t>Clínicas, consultores, seguradoras e recrutadores seguem as suas próprias regras de privacidade e de arquivo, além das regras dos SMS; muitos têm de arquivar os SMS. Na dúvida, o SMS diz apenas que algo está pronto, e o conteúdo fica no portal ou na chamada.</w:t>
      </w:r>
    </w:p>
    <w:p>
      <w:pPr>
        <w:spacing w:after="160"/>
      </w:pPr>
    </w:p>
    <w:p>
      <w:pPr>
        <w:spacing w:after="80"/>
      </w:pPr>
      <w:r>
        <w:rPr>
          <w:rFonts w:ascii="Calibri" w:hAnsi="Calibri" w:cs="Calibri" w:eastAsia="Calibri"/>
          <w:b/>
          <w:color w:val="15131F"/>
          <w:sz w:val="28"/>
        </w:rPr>
        <w:t>Exemplo: Exemplos de mensagens de texto para clientes: uma empresa de piscinas, dez dias</w:t>
      </w:r>
    </w:p>
    <w:p>
      <w:pPr>
        <w:spacing w:after="120"/>
      </w:pPr>
      <w:r>
        <w:rPr>
          <w:rFonts w:ascii="Calibri" w:hAnsi="Calibri" w:cs="Calibri" w:eastAsia="Calibri"/>
          <w:b w:val="0"/>
          <w:color w:val="5D5A70"/>
          <w:sz w:val="21"/>
        </w:rPr>
        <w:t>A Kingfisher Pool Services, uma empresa fictícia de limpeza e reparação de piscinas em Mesa, no Arizona, usa estes modelos de SMS para empresas a partir do telemóvel do proprietário. A Carla Whitmore escreveu no chat do site na terça-feira, 6 de outubro de 2026, às 19:48. Todos os SMS têm menos de 160 caracteres, e todos os números vêm da Carla ou do orçamento escrito.</w:t>
      </w:r>
    </w:p>
    <w:p>
      <w:pPr>
        <w:spacing w:after="60"/>
      </w:pPr>
      <w:r>
        <w:rPr>
          <w:rFonts w:ascii="Calibri" w:hAnsi="Calibri" w:cs="Calibri" w:eastAsia="Calibri"/>
          <w:b/>
          <w:color w:val="6B3CF0"/>
          <w:sz w:val="21"/>
        </w:rPr>
        <w:t xml:space="preserve">Carla (cliente): </w:t>
      </w:r>
      <w:r>
        <w:rPr>
          <w:rFonts w:ascii="Calibri" w:hAnsi="Calibri" w:cs="Calibri" w:eastAsia="Calibri"/>
          <w:b w:val="0"/>
          <w:color w:val="15131F"/>
          <w:sz w:val="21"/>
        </w:rPr>
        <w:t>Ter. 6 out., 19:48, chat do site: Olá, a bomba da nossa piscina faz um barulho forte, como se estivesse a raspar, e a água ficou turva no fim de semana. Alguém pode vir ver esta semana? Carla Whitmore, 480-555-0172.</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Obrigado, Carla. Uma bomba com esse barulho deve ser vista antes de avariar, por isso o Dev Malhotra passa aí esta semana. Pode enviar-lhe SMS para o 480-555-0172 para combinar a hora? Ele escreve do 480-555-0149, entre as 8:00 e as 18:00.</w:t>
      </w:r>
    </w:p>
    <w:p>
      <w:pPr>
        <w:spacing w:after="60"/>
      </w:pPr>
      <w:r>
        <w:rPr>
          <w:rFonts w:ascii="Calibri" w:hAnsi="Calibri" w:cs="Calibri" w:eastAsia="Calibri"/>
          <w:b/>
          <w:color w:val="6B3CF0"/>
          <w:sz w:val="21"/>
        </w:rPr>
        <w:t xml:space="preserve">Carla (cliente): </w:t>
      </w:r>
      <w:r>
        <w:rPr>
          <w:rFonts w:ascii="Calibri" w:hAnsi="Calibri" w:cs="Calibri" w:eastAsia="Calibri"/>
          <w:b w:val="0"/>
          <w:color w:val="15131F"/>
          <w:sz w:val="21"/>
        </w:rPr>
        <w:t>Sim, por SMS está bem.</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Anotado. O Dev envia-lhe amanhã de manhã um SMS com dois horários. Se preferir uma chamada, responda aqui com uma boa hora.</w:t>
      </w:r>
    </w:p>
    <w:p>
      <w:pPr>
        <w:spacing w:after="60"/>
      </w:pPr>
      <w:r>
        <w:rPr>
          <w:rFonts w:ascii="Calibri" w:hAnsi="Calibri" w:cs="Calibri" w:eastAsia="Calibri"/>
          <w:b/>
          <w:color w:val="6B3CF0"/>
          <w:sz w:val="21"/>
        </w:rPr>
        <w:t xml:space="preserve">Dev (proprietário): </w:t>
      </w:r>
      <w:r>
        <w:rPr>
          <w:rFonts w:ascii="Calibri" w:hAnsi="Calibri" w:cs="Calibri" w:eastAsia="Calibri"/>
          <w:b w:val="0"/>
          <w:color w:val="15131F"/>
          <w:sz w:val="21"/>
        </w:rPr>
        <w:t>Qua. 7 out., 8:05, SMS: Kingfisher Pool Services: Carla, fala o Dev, sobre a bomba ruidosa. Posso ir qui. 8 out. 9-11h ou sex. 9 out. 13-15h. Qual prefere? Responda STOP para sair.</w:t>
      </w:r>
    </w:p>
    <w:p>
      <w:pPr>
        <w:spacing w:after="60"/>
      </w:pPr>
      <w:r>
        <w:rPr>
          <w:rFonts w:ascii="Calibri" w:hAnsi="Calibri" w:cs="Calibri" w:eastAsia="Calibri"/>
          <w:b/>
          <w:color w:val="6B3CF0"/>
          <w:sz w:val="21"/>
        </w:rPr>
        <w:t xml:space="preserve">Carla (cliente): </w:t>
      </w:r>
      <w:r>
        <w:rPr>
          <w:rFonts w:ascii="Calibri" w:hAnsi="Calibri" w:cs="Calibri" w:eastAsia="Calibri"/>
          <w:b w:val="0"/>
          <w:color w:val="15131F"/>
          <w:sz w:val="21"/>
        </w:rPr>
        <w:t>8:12: Quinta, 9-11h, dá jeito. 1480 E Juniper Ave, portão lateral.</w:t>
      </w:r>
    </w:p>
    <w:p>
      <w:pPr>
        <w:spacing w:after="60"/>
      </w:pPr>
      <w:r>
        <w:rPr>
          <w:rFonts w:ascii="Calibri" w:hAnsi="Calibri" w:cs="Calibri" w:eastAsia="Calibri"/>
          <w:b/>
          <w:color w:val="6B3CF0"/>
          <w:sz w:val="21"/>
        </w:rPr>
        <w:t xml:space="preserve">Dev (proprietário): </w:t>
      </w:r>
      <w:r>
        <w:rPr>
          <w:rFonts w:ascii="Calibri" w:hAnsi="Calibri" w:cs="Calibri" w:eastAsia="Calibri"/>
          <w:b w:val="0"/>
          <w:color w:val="15131F"/>
          <w:sz w:val="21"/>
        </w:rPr>
        <w:t>Marcado: qui. 8 out., 9-11h, 1480 E Juniper Ave. Envio SMS quando for a caminho. Obrigado, Carla.</w:t>
      </w:r>
    </w:p>
    <w:p>
      <w:pPr>
        <w:spacing w:after="60"/>
      </w:pPr>
      <w:r>
        <w:rPr>
          <w:rFonts w:ascii="Calibri" w:hAnsi="Calibri" w:cs="Calibri" w:eastAsia="Calibri"/>
          <w:b/>
          <w:color w:val="6B3CF0"/>
          <w:sz w:val="21"/>
        </w:rPr>
        <w:t xml:space="preserve">Dev (proprietário): </w:t>
      </w:r>
      <w:r>
        <w:rPr>
          <w:rFonts w:ascii="Calibri" w:hAnsi="Calibri" w:cs="Calibri" w:eastAsia="Calibri"/>
          <w:b w:val="0"/>
          <w:color w:val="15131F"/>
          <w:sz w:val="21"/>
        </w:rPr>
        <w:t>Qui. 8 out., 12:40, SMS: Kingfisher Pool Services: Carla, a proposta para o motor da bomba segue no seu email: 640 $, vale até 22 out. Perguntas? Responda aqui ou ligue 480-555-0149.</w:t>
      </w:r>
    </w:p>
    <w:p>
      <w:pPr>
        <w:spacing w:after="60"/>
      </w:pPr>
      <w:r>
        <w:rPr>
          <w:rFonts w:ascii="Calibri" w:hAnsi="Calibri" w:cs="Calibri" w:eastAsia="Calibri"/>
          <w:b/>
          <w:color w:val="6B3CF0"/>
          <w:sz w:val="21"/>
        </w:rPr>
        <w:t xml:space="preserve">Dev (proprietário): </w:t>
      </w:r>
      <w:r>
        <w:rPr>
          <w:rFonts w:ascii="Calibri" w:hAnsi="Calibri" w:cs="Calibri" w:eastAsia="Calibri"/>
          <w:b w:val="0"/>
          <w:color w:val="15131F"/>
          <w:sz w:val="21"/>
        </w:rPr>
        <w:t>Seg. 12 out., 10:00, SMS: Carla, fala o Dev da Kingfisher Pool Services. A proposta para a bomba cobre o que precisa? Se sim, tenho qua. 14 out. 8-10h livre. Perguntas? Responda aqui.</w:t>
      </w:r>
    </w:p>
    <w:p>
      <w:pPr>
        <w:spacing w:after="60"/>
      </w:pPr>
      <w:r>
        <w:rPr>
          <w:rFonts w:ascii="Calibri" w:hAnsi="Calibri" w:cs="Calibri" w:eastAsia="Calibri"/>
          <w:b/>
          <w:color w:val="6B3CF0"/>
          <w:sz w:val="21"/>
        </w:rPr>
        <w:t xml:space="preserve">Carla (cliente): </w:t>
      </w:r>
      <w:r>
        <w:rPr>
          <w:rFonts w:ascii="Calibri" w:hAnsi="Calibri" w:cs="Calibri" w:eastAsia="Calibri"/>
          <w:b w:val="0"/>
          <w:color w:val="15131F"/>
          <w:sz w:val="21"/>
        </w:rPr>
        <w:t>10:34: Sim, avance. Quarta de manhã dá-me jeito.</w:t>
      </w:r>
    </w:p>
    <w:p>
      <w:pPr>
        <w:spacing w:after="60"/>
      </w:pPr>
      <w:r>
        <w:rPr>
          <w:rFonts w:ascii="Calibri" w:hAnsi="Calibri" w:cs="Calibri" w:eastAsia="Calibri"/>
          <w:b/>
          <w:color w:val="6B3CF0"/>
          <w:sz w:val="21"/>
        </w:rPr>
        <w:t xml:space="preserve">Dev (proprietário): </w:t>
      </w:r>
      <w:r>
        <w:rPr>
          <w:rFonts w:ascii="Calibri" w:hAnsi="Calibri" w:cs="Calibri" w:eastAsia="Calibri"/>
          <w:b w:val="0"/>
          <w:color w:val="15131F"/>
          <w:sz w:val="21"/>
        </w:rPr>
        <w:t>Combinado: qua. 14 out., 8-10h. A fatura do sinal de 200 $ segue agora por email, o resto depois do trabalho. Obrigado, Carla.</w:t>
      </w:r>
    </w:p>
    <w:p>
      <w:pPr>
        <w:spacing w:after="60"/>
      </w:pPr>
      <w:r>
        <w:rPr>
          <w:rFonts w:ascii="Calibri" w:hAnsi="Calibri" w:cs="Calibri" w:eastAsia="Calibri"/>
          <w:b/>
          <w:color w:val="6B3CF0"/>
          <w:sz w:val="21"/>
        </w:rPr>
        <w:t xml:space="preserve">Dev (proprietário): </w:t>
      </w:r>
      <w:r>
        <w:rPr>
          <w:rFonts w:ascii="Calibri" w:hAnsi="Calibri" w:cs="Calibri" w:eastAsia="Calibri"/>
          <w:b w:val="0"/>
          <w:color w:val="15131F"/>
          <w:sz w:val="21"/>
        </w:rPr>
        <w:t>Qui. 15 out., 10:15, SMS: Kingfisher Pool Services: Obrigado, Carla. Se a bomba ficou silenciosa, avalie-nos aqui, ajuda muito: kfpool.example/review. Algum problema? Diga-nos primeiro.</w:t>
      </w:r>
    </w:p>
    <w:p>
      <w:pPr>
        <w:spacing w:after="60"/>
      </w:pPr>
      <w:r>
        <w:rPr>
          <w:rFonts w:ascii="Calibri" w:hAnsi="Calibri" w:cs="Calibri" w:eastAsia="Calibri"/>
          <w:b/>
          <w:color w:val="6B3CF0"/>
          <w:sz w:val="21"/>
        </w:rPr>
        <w:t xml:space="preserve">Carla (cliente): </w:t>
      </w:r>
      <w:r>
        <w:rPr>
          <w:rFonts w:ascii="Calibri" w:hAnsi="Calibri" w:cs="Calibri" w:eastAsia="Calibri"/>
          <w:b w:val="0"/>
          <w:color w:val="15131F"/>
          <w:sz w:val="21"/>
        </w:rPr>
        <w:t>10:52: Silenciosa como nova. Avaliação publicada. Obrigada, Dev.</w:t>
      </w:r>
    </w:p>
    <w:p>
      <w:pPr>
        <w:spacing w:after="60"/>
      </w:pPr>
      <w:r>
        <w:rPr>
          <w:rFonts w:ascii="Calibri" w:hAnsi="Calibri" w:cs="Calibri" w:eastAsia="Calibri"/>
          <w:b/>
          <w:color w:val="6B3CF0"/>
          <w:sz w:val="21"/>
        </w:rPr>
        <w:t xml:space="preserve">Dev (proprietário): </w:t>
      </w:r>
      <w:r>
        <w:rPr>
          <w:rFonts w:ascii="Calibri" w:hAnsi="Calibri" w:cs="Calibri" w:eastAsia="Calibri"/>
          <w:b w:val="0"/>
          <w:color w:val="15131F"/>
          <w:sz w:val="21"/>
        </w:rPr>
        <w:t>Sex. 16 out., 9:00, SMS: Kingfisher Pool Services: Carla, a fatura 1042 de 440 $ vence seg. 19 out. Pague aqui: kfpool.example/pay/1042. Pagamento feito? Obrigado, ignore este SMS.</w:t>
      </w:r>
    </w:p>
    <w:p>
      <w:pPr>
        <w:spacing w:after="80"/>
      </w:pPr>
    </w:p>
    <w:p>
      <w:pPr>
        <w:spacing w:after="80"/>
      </w:pPr>
      <w:r>
        <w:rPr>
          <w:rFonts w:ascii="Calibri" w:hAnsi="Calibri" w:cs="Calibri" w:eastAsia="Calibri"/>
          <w:b/>
          <w:color w:val="15131F"/>
          <w:sz w:val="24"/>
        </w:rPr>
        <w:t>Os SMS da Carla, passo a passo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Quando</w:t>
            </w:r>
          </w:p>
        </w:tc>
        <w:tc>
          <w:tcPr>
            <w:tcW w:type="dxa" w:w="3324"/>
            <w:shd w:val="clear" w:color="auto" w:fill="EFE9FF"/>
          </w:tcPr>
          <w:p>
            <w:r/>
            <w:r>
              <w:rPr>
                <w:rFonts w:ascii="Calibri" w:hAnsi="Calibri" w:cs="Calibri" w:eastAsia="Calibri"/>
                <w:b/>
                <w:color w:val="15131F"/>
                <w:sz w:val="19"/>
              </w:rPr>
              <w:t>SMS</w:t>
            </w:r>
          </w:p>
        </w:tc>
        <w:tc>
          <w:tcPr>
            <w:tcW w:type="dxa" w:w="3324"/>
            <w:shd w:val="clear" w:color="auto" w:fill="EFE9FF"/>
          </w:tcPr>
          <w:p>
            <w:r/>
            <w:r>
              <w:rPr>
                <w:rFonts w:ascii="Calibri" w:hAnsi="Calibri" w:cs="Calibri" w:eastAsia="Calibri"/>
                <w:b/>
                <w:color w:val="15131F"/>
                <w:sz w:val="19"/>
              </w:rPr>
              <w:t>Resultado</w:t>
            </w:r>
          </w:p>
        </w:tc>
      </w:tr>
      <w:tr>
        <w:tc>
          <w:tcPr>
            <w:tcW w:type="dxa" w:w="3324"/>
          </w:tcPr>
          <w:p>
            <w:r/>
            <w:r>
              <w:rPr>
                <w:rFonts w:ascii="Calibri" w:hAnsi="Calibri" w:cs="Calibri" w:eastAsia="Calibri"/>
                <w:b w:val="0"/>
                <w:color w:val="15131F"/>
                <w:sz w:val="19"/>
              </w:rPr>
              <w:t>Qua. 7 out., 8:05</w:t>
            </w:r>
          </w:p>
        </w:tc>
        <w:tc>
          <w:tcPr>
            <w:tcW w:type="dxa" w:w="3324"/>
          </w:tcPr>
          <w:p>
            <w:r/>
            <w:r>
              <w:rPr>
                <w:rFonts w:ascii="Calibri" w:hAnsi="Calibri" w:cs="Calibri" w:eastAsia="Calibri"/>
                <w:b w:val="0"/>
                <w:color w:val="15131F"/>
                <w:sz w:val="19"/>
              </w:rPr>
              <w:t>Resposta a novo lead, 156 caracteres</w:t>
            </w:r>
          </w:p>
        </w:tc>
        <w:tc>
          <w:tcPr>
            <w:tcW w:type="dxa" w:w="3324"/>
          </w:tcPr>
          <w:p>
            <w:r/>
            <w:r>
              <w:rPr>
                <w:rFonts w:ascii="Calibri" w:hAnsi="Calibri" w:cs="Calibri" w:eastAsia="Calibri"/>
                <w:b w:val="0"/>
                <w:color w:val="15131F"/>
                <w:sz w:val="19"/>
              </w:rPr>
              <w:t>Visita marcada qui. 9:00-11:00</w:t>
            </w:r>
          </w:p>
        </w:tc>
      </w:tr>
      <w:tr>
        <w:tc>
          <w:tcPr>
            <w:tcW w:type="dxa" w:w="3324"/>
          </w:tcPr>
          <w:p>
            <w:r/>
            <w:r>
              <w:rPr>
                <w:rFonts w:ascii="Calibri" w:hAnsi="Calibri" w:cs="Calibri" w:eastAsia="Calibri"/>
                <w:b w:val="0"/>
                <w:color w:val="15131F"/>
                <w:sz w:val="19"/>
              </w:rPr>
              <w:t>Qui. 8 out., 12:40</w:t>
            </w:r>
          </w:p>
        </w:tc>
        <w:tc>
          <w:tcPr>
            <w:tcW w:type="dxa" w:w="3324"/>
          </w:tcPr>
          <w:p>
            <w:r/>
            <w:r>
              <w:rPr>
                <w:rFonts w:ascii="Calibri" w:hAnsi="Calibri" w:cs="Calibri" w:eastAsia="Calibri"/>
                <w:b w:val="0"/>
                <w:color w:val="15131F"/>
                <w:sz w:val="19"/>
              </w:rPr>
              <w:t>Orçamento enviado, 157 caracteres</w:t>
            </w:r>
          </w:p>
        </w:tc>
        <w:tc>
          <w:tcPr>
            <w:tcW w:type="dxa" w:w="3324"/>
          </w:tcPr>
          <w:p>
            <w:r/>
            <w:r>
              <w:rPr>
                <w:rFonts w:ascii="Calibri" w:hAnsi="Calibri" w:cs="Calibri" w:eastAsia="Calibri"/>
                <w:b w:val="0"/>
                <w:color w:val="15131F"/>
                <w:sz w:val="19"/>
              </w:rPr>
              <w:t>Entregue</w:t>
            </w:r>
          </w:p>
        </w:tc>
      </w:tr>
      <w:tr>
        <w:tc>
          <w:tcPr>
            <w:tcW w:type="dxa" w:w="3324"/>
          </w:tcPr>
          <w:p>
            <w:r/>
            <w:r>
              <w:rPr>
                <w:rFonts w:ascii="Calibri" w:hAnsi="Calibri" w:cs="Calibri" w:eastAsia="Calibri"/>
                <w:b w:val="0"/>
                <w:color w:val="15131F"/>
                <w:sz w:val="19"/>
              </w:rPr>
              <w:t>Seg. 12 out., 10:00</w:t>
            </w:r>
          </w:p>
        </w:tc>
        <w:tc>
          <w:tcPr>
            <w:tcW w:type="dxa" w:w="3324"/>
          </w:tcPr>
          <w:p>
            <w:r/>
            <w:r>
              <w:rPr>
                <w:rFonts w:ascii="Calibri" w:hAnsi="Calibri" w:cs="Calibri" w:eastAsia="Calibri"/>
                <w:b w:val="0"/>
                <w:color w:val="15131F"/>
                <w:sz w:val="19"/>
              </w:rPr>
              <w:t>Seguimento de orçamento, 157 caracteres</w:t>
            </w:r>
          </w:p>
        </w:tc>
        <w:tc>
          <w:tcPr>
            <w:tcW w:type="dxa" w:w="3324"/>
          </w:tcPr>
          <w:p>
            <w:r/>
            <w:r>
              <w:rPr>
                <w:rFonts w:ascii="Calibri" w:hAnsi="Calibri" w:cs="Calibri" w:eastAsia="Calibri"/>
                <w:b w:val="0"/>
                <w:color w:val="15131F"/>
                <w:sz w:val="19"/>
              </w:rPr>
              <w:t>Sim: trabalho qua. 14 out.</w:t>
            </w:r>
          </w:p>
        </w:tc>
      </w:tr>
      <w:tr>
        <w:tc>
          <w:tcPr>
            <w:tcW w:type="dxa" w:w="3324"/>
          </w:tcPr>
          <w:p>
            <w:r/>
            <w:r>
              <w:rPr>
                <w:rFonts w:ascii="Calibri" w:hAnsi="Calibri" w:cs="Calibri" w:eastAsia="Calibri"/>
                <w:b w:val="0"/>
                <w:color w:val="15131F"/>
                <w:sz w:val="19"/>
              </w:rPr>
              <w:t>Qui. 15 out., 10:15</w:t>
            </w:r>
          </w:p>
        </w:tc>
        <w:tc>
          <w:tcPr>
            <w:tcW w:type="dxa" w:w="3324"/>
          </w:tcPr>
          <w:p>
            <w:r/>
            <w:r>
              <w:rPr>
                <w:rFonts w:ascii="Calibri" w:hAnsi="Calibri" w:cs="Calibri" w:eastAsia="Calibri"/>
                <w:b w:val="0"/>
                <w:color w:val="15131F"/>
                <w:sz w:val="19"/>
              </w:rPr>
              <w:t>Pedido de avaliação, 159 caracteres</w:t>
            </w:r>
          </w:p>
        </w:tc>
        <w:tc>
          <w:tcPr>
            <w:tcW w:type="dxa" w:w="3324"/>
          </w:tcPr>
          <w:p>
            <w:r/>
            <w:r>
              <w:rPr>
                <w:rFonts w:ascii="Calibri" w:hAnsi="Calibri" w:cs="Calibri" w:eastAsia="Calibri"/>
                <w:b w:val="0"/>
                <w:color w:val="15131F"/>
                <w:sz w:val="19"/>
              </w:rPr>
              <w:t>Avaliação publicada</w:t>
            </w:r>
          </w:p>
        </w:tc>
      </w:tr>
      <w:tr>
        <w:tc>
          <w:tcPr>
            <w:tcW w:type="dxa" w:w="3324"/>
          </w:tcPr>
          <w:p>
            <w:r/>
            <w:r>
              <w:rPr>
                <w:rFonts w:ascii="Calibri" w:hAnsi="Calibri" w:cs="Calibri" w:eastAsia="Calibri"/>
                <w:b w:val="0"/>
                <w:color w:val="15131F"/>
                <w:sz w:val="19"/>
              </w:rPr>
              <w:t>Sex. 16 out., 9:00</w:t>
            </w:r>
          </w:p>
        </w:tc>
        <w:tc>
          <w:tcPr>
            <w:tcW w:type="dxa" w:w="3324"/>
          </w:tcPr>
          <w:p>
            <w:r/>
            <w:r>
              <w:rPr>
                <w:rFonts w:ascii="Calibri" w:hAnsi="Calibri" w:cs="Calibri" w:eastAsia="Calibri"/>
                <w:b w:val="0"/>
                <w:color w:val="15131F"/>
                <w:sz w:val="19"/>
              </w:rPr>
              <w:t>Lembrete de pagamento, 155 caracteres</w:t>
            </w:r>
          </w:p>
        </w:tc>
        <w:tc>
          <w:tcPr>
            <w:tcW w:type="dxa" w:w="3324"/>
          </w:tcPr>
          <w:p>
            <w:r/>
            <w:r>
              <w:rPr>
                <w:rFonts w:ascii="Calibri" w:hAnsi="Calibri" w:cs="Calibri" w:eastAsia="Calibri"/>
                <w:b w:val="0"/>
                <w:color w:val="15131F"/>
                <w:sz w:val="19"/>
              </w:rPr>
              <w:t>Paga sex. 16 out., 11:20</w:t>
            </w:r>
          </w:p>
        </w:tc>
      </w:tr>
    </w:tbl>
    <w:p/>
    <w:p>
      <w:pPr>
        <w:spacing w:after="80"/>
      </w:pPr>
      <w:r>
        <w:rPr>
          <w:rFonts w:ascii="Calibri" w:hAnsi="Calibri" w:cs="Calibri" w:eastAsia="Calibri"/>
          <w:b/>
          <w:color w:val="15131F"/>
          <w:sz w:val="24"/>
        </w:rPr>
        <w:t>No CRMsoftware.pro a 16 de outubro</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Lead</w:t>
            </w:r>
          </w:p>
        </w:tc>
        <w:tc>
          <w:tcPr>
            <w:tcW w:type="dxa" w:w="4986"/>
          </w:tcPr>
          <w:p>
            <w:r/>
            <w:r>
              <w:rPr>
                <w:rFonts w:ascii="Calibri" w:hAnsi="Calibri" w:cs="Calibri" w:eastAsia="Calibri"/>
                <w:b w:val="0"/>
                <w:color w:val="15131F"/>
                <w:sz w:val="19"/>
              </w:rPr>
              <w:t>Do chat do site; campo personalizado Consentimento SMS: Sim; convertido em negócio</w:t>
            </w:r>
          </w:p>
        </w:tc>
      </w:tr>
      <w:tr>
        <w:tc>
          <w:tcPr>
            <w:tcW w:type="dxa" w:w="4986"/>
          </w:tcPr>
          <w:p>
            <w:r/>
            <w:r>
              <w:rPr>
                <w:rFonts w:ascii="Calibri" w:hAnsi="Calibri" w:cs="Calibri" w:eastAsia="Calibri"/>
                <w:b/>
                <w:color w:val="15131F"/>
                <w:sz w:val="19"/>
              </w:rPr>
              <w:t>Negócio</w:t>
            </w:r>
          </w:p>
        </w:tc>
        <w:tc>
          <w:tcPr>
            <w:tcW w:type="dxa" w:w="4986"/>
          </w:tcPr>
          <w:p>
            <w:r/>
            <w:r>
              <w:rPr>
                <w:rFonts w:ascii="Calibri" w:hAnsi="Calibri" w:cs="Calibri" w:eastAsia="Calibri"/>
                <w:b w:val="0"/>
                <w:color w:val="15131F"/>
                <w:sz w:val="19"/>
              </w:rPr>
              <w:t>Substituição do motor da bomba · Carla Whitmore, 640 $, «Fechado ganho»</w:t>
            </w:r>
          </w:p>
        </w:tc>
      </w:tr>
      <w:tr>
        <w:tc>
          <w:tcPr>
            <w:tcW w:type="dxa" w:w="4986"/>
          </w:tcPr>
          <w:p>
            <w:r/>
            <w:r>
              <w:rPr>
                <w:rFonts w:ascii="Calibri" w:hAnsi="Calibri" w:cs="Calibri" w:eastAsia="Calibri"/>
                <w:b/>
                <w:color w:val="15131F"/>
                <w:sz w:val="19"/>
              </w:rPr>
              <w:t>Orçamento e faturas</w:t>
            </w:r>
          </w:p>
        </w:tc>
        <w:tc>
          <w:tcPr>
            <w:tcW w:type="dxa" w:w="4986"/>
          </w:tcPr>
          <w:p>
            <w:r/>
            <w:r>
              <w:rPr>
                <w:rFonts w:ascii="Calibri" w:hAnsi="Calibri" w:cs="Calibri" w:eastAsia="Calibri"/>
                <w:b w:val="0"/>
                <w:color w:val="15131F"/>
                <w:sz w:val="19"/>
              </w:rPr>
              <w:t>Orçamento «Enviado» qui. 8 out., «Aceito» (aceite) seg. 12 out. · sinal «Pago» a 12 out. · fatura 1042, 440 $, «Pago» a 16 out. por ligação de pagamento</w:t>
            </w:r>
          </w:p>
        </w:tc>
      </w:tr>
      <w:tr>
        <w:tc>
          <w:tcPr>
            <w:tcW w:type="dxa" w:w="4986"/>
          </w:tcPr>
          <w:p>
            <w:r/>
            <w:r>
              <w:rPr>
                <w:rFonts w:ascii="Calibri" w:hAnsi="Calibri" w:cs="Calibri" w:eastAsia="Calibri"/>
                <w:b/>
                <w:color w:val="15131F"/>
                <w:sz w:val="19"/>
              </w:rPr>
              <w:t>Notas</w:t>
            </w:r>
          </w:p>
        </w:tc>
        <w:tc>
          <w:tcPr>
            <w:tcW w:type="dxa" w:w="4986"/>
          </w:tcPr>
          <w:p>
            <w:r/>
            <w:r>
              <w:rPr>
                <w:rFonts w:ascii="Calibri" w:hAnsi="Calibri" w:cs="Calibri" w:eastAsia="Calibri"/>
                <w:b w:val="0"/>
                <w:color w:val="15131F"/>
                <w:sz w:val="19"/>
              </w:rPr>
              <w:t>Cada SMS colado com a hora; «portão lateral, sem código»</w:t>
            </w:r>
          </w:p>
        </w:tc>
      </w:tr>
      <w:tr>
        <w:tc>
          <w:tcPr>
            <w:tcW w:type="dxa" w:w="4986"/>
          </w:tcPr>
          <w:p>
            <w:r/>
            <w:r>
              <w:rPr>
                <w:rFonts w:ascii="Calibri" w:hAnsi="Calibri" w:cs="Calibri" w:eastAsia="Calibri"/>
                <w:b/>
                <w:color w:val="15131F"/>
                <w:sz w:val="19"/>
              </w:rPr>
              <w:t>Tarefas</w:t>
            </w:r>
          </w:p>
        </w:tc>
        <w:tc>
          <w:tcPr>
            <w:tcW w:type="dxa" w:w="4986"/>
          </w:tcPr>
          <w:p>
            <w:r/>
            <w:r>
              <w:rPr>
                <w:rFonts w:ascii="Calibri" w:hAnsi="Calibri" w:cs="Calibri" w:eastAsia="Calibri"/>
                <w:b w:val="0"/>
                <w:color w:val="15131F"/>
                <w:sz w:val="19"/>
              </w:rPr>
              <w:t>SMS de seguimento seg. 12 out. · SMS de avaliação qui. 15 out. · SMS da fatura sex. 16 out., todas marcadas como concluídas</w:t>
            </w:r>
          </w:p>
        </w:tc>
      </w:tr>
    </w:tbl>
    <w:p/>
    <w:p>
      <w:pPr>
        <w:spacing w:after="240"/>
      </w:pPr>
      <w:r>
        <w:rPr>
          <w:rFonts w:ascii="Calibri" w:hAnsi="Calibri" w:cs="Calibri" w:eastAsia="Calibri"/>
          <w:b w:val="0"/>
          <w:color w:val="5D5A70"/>
          <w:sz w:val="18"/>
        </w:rPr>
        <w:t>Empresa e cliente fictícios</w:t>
      </w:r>
    </w:p>
    <w:p>
      <w:pPr>
        <w:spacing w:after="80"/>
      </w:pPr>
      <w:r>
        <w:rPr>
          <w:rFonts w:ascii="Calibri" w:hAnsi="Calibri" w:cs="Calibri" w:eastAsia="Calibri"/>
          <w:b/>
          <w:color w:val="15131F"/>
          <w:sz w:val="28"/>
        </w:rPr>
        <w:t>Modelos de SMS para empresas: que SMS, quando, com que consentimento</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SMS</w:t>
            </w:r>
          </w:p>
        </w:tc>
        <w:tc>
          <w:tcPr>
            <w:tcW w:type="dxa" w:w="2493"/>
            <w:shd w:val="clear" w:color="auto" w:fill="EFE9FF"/>
          </w:tcPr>
          <w:p>
            <w:r/>
            <w:r>
              <w:rPr>
                <w:rFonts w:ascii="Calibri" w:hAnsi="Calibri" w:cs="Calibri" w:eastAsia="Calibri"/>
                <w:b/>
                <w:color w:val="15131F"/>
                <w:sz w:val="19"/>
              </w:rPr>
              <w:t>Quando</w:t>
            </w:r>
          </w:p>
        </w:tc>
        <w:tc>
          <w:tcPr>
            <w:tcW w:type="dxa" w:w="2493"/>
            <w:shd w:val="clear" w:color="auto" w:fill="EFE9FF"/>
          </w:tcPr>
          <w:p>
            <w:r/>
            <w:r>
              <w:rPr>
                <w:rFonts w:ascii="Calibri" w:hAnsi="Calibri" w:cs="Calibri" w:eastAsia="Calibri"/>
                <w:b/>
                <w:color w:val="15131F"/>
                <w:sz w:val="19"/>
              </w:rPr>
              <w:t>Consentimento e saída</w:t>
            </w:r>
          </w:p>
        </w:tc>
        <w:tc>
          <w:tcPr>
            <w:tcW w:type="dxa" w:w="2493"/>
            <w:shd w:val="clear" w:color="auto" w:fill="EFE9FF"/>
          </w:tcPr>
          <w:p>
            <w:r/>
            <w:r>
              <w:rPr>
                <w:rFonts w:ascii="Calibri" w:hAnsi="Calibri" w:cs="Calibri" w:eastAsia="Calibri"/>
                <w:b/>
                <w:color w:val="15131F"/>
                <w:sz w:val="19"/>
              </w:rPr>
              <w:t>Registar no CRM</w:t>
            </w:r>
          </w:p>
        </w:tc>
      </w:tr>
      <w:tr>
        <w:tc>
          <w:tcPr>
            <w:tcW w:type="dxa" w:w="2493"/>
          </w:tcPr>
          <w:p>
            <w:r/>
            <w:r>
              <w:rPr>
                <w:rFonts w:ascii="Calibri" w:hAnsi="Calibri" w:cs="Calibri" w:eastAsia="Calibri"/>
                <w:b w:val="0"/>
                <w:color w:val="15131F"/>
                <w:sz w:val="19"/>
              </w:rPr>
              <w:t>Resposta a novo lead</w:t>
            </w:r>
          </w:p>
        </w:tc>
        <w:tc>
          <w:tcPr>
            <w:tcW w:type="dxa" w:w="2493"/>
          </w:tcPr>
          <w:p>
            <w:r/>
            <w:r>
              <w:rPr>
                <w:rFonts w:ascii="Calibri" w:hAnsi="Calibri" w:cs="Calibri" w:eastAsia="Calibri"/>
                <w:b w:val="0"/>
                <w:color w:val="15131F"/>
                <w:sz w:val="19"/>
              </w:rPr>
              <w:t>Em 5 minutos dentro do seu horário; fora de horas, às 8:00. Um lembrete após um dia útil</w:t>
            </w:r>
          </w:p>
        </w:tc>
        <w:tc>
          <w:tcPr>
            <w:tcW w:type="dxa" w:w="2493"/>
          </w:tcPr>
          <w:p>
            <w:r/>
            <w:r>
              <w:rPr>
                <w:rFonts w:ascii="Calibri" w:hAnsi="Calibri" w:cs="Calibri" w:eastAsia="Calibri"/>
                <w:b w:val="0"/>
                <w:color w:val="15131F"/>
                <w:sz w:val="19"/>
              </w:rPr>
              <w:t>Pediram para ser contactados. Linha STOP no primeiro SMS</w:t>
            </w:r>
          </w:p>
        </w:tc>
        <w:tc>
          <w:tcPr>
            <w:tcW w:type="dxa" w:w="2493"/>
          </w:tcPr>
          <w:p>
            <w:r/>
            <w:r>
              <w:rPr>
                <w:rFonts w:ascii="Calibri" w:hAnsi="Calibri" w:cs="Calibri" w:eastAsia="Calibri"/>
                <w:b w:val="0"/>
                <w:color w:val="15131F"/>
                <w:sz w:val="19"/>
              </w:rPr>
              <w:t>Consentimento, o SMS em Notas, o próximo SMS como tarefa</w:t>
            </w:r>
          </w:p>
        </w:tc>
      </w:tr>
      <w:tr>
        <w:tc>
          <w:tcPr>
            <w:tcW w:type="dxa" w:w="2493"/>
          </w:tcPr>
          <w:p>
            <w:r/>
            <w:r>
              <w:rPr>
                <w:rFonts w:ascii="Calibri" w:hAnsi="Calibri" w:cs="Calibri" w:eastAsia="Calibri"/>
                <w:b w:val="0"/>
                <w:color w:val="15131F"/>
                <w:sz w:val="19"/>
              </w:rPr>
              <w:t>Seguimento de orçamento</w:t>
            </w:r>
          </w:p>
        </w:tc>
        <w:tc>
          <w:tcPr>
            <w:tcW w:type="dxa" w:w="2493"/>
          </w:tcPr>
          <w:p>
            <w:r/>
            <w:r>
              <w:rPr>
                <w:rFonts w:ascii="Calibri" w:hAnsi="Calibri" w:cs="Calibri" w:eastAsia="Calibri"/>
                <w:b w:val="0"/>
                <w:color w:val="15131F"/>
                <w:sz w:val="19"/>
              </w:rPr>
              <w:t>Dia acordado, ou 2 dias úteis depois do orçamento; último SMS no dia 5</w:t>
            </w:r>
          </w:p>
        </w:tc>
        <w:tc>
          <w:tcPr>
            <w:tcW w:type="dxa" w:w="2493"/>
          </w:tcPr>
          <w:p>
            <w:r/>
            <w:r>
              <w:rPr>
                <w:rFonts w:ascii="Calibri" w:hAnsi="Calibri" w:cs="Calibri" w:eastAsia="Calibri"/>
                <w:b w:val="0"/>
                <w:color w:val="15131F"/>
                <w:sz w:val="19"/>
              </w:rPr>
              <w:t>Pediram o orçamento. 3 SMS, depois uma chamada</w:t>
            </w:r>
          </w:p>
        </w:tc>
        <w:tc>
          <w:tcPr>
            <w:tcW w:type="dxa" w:w="2493"/>
          </w:tcPr>
          <w:p>
            <w:r/>
            <w:r>
              <w:rPr>
                <w:rFonts w:ascii="Calibri" w:hAnsi="Calibri" w:cs="Calibri" w:eastAsia="Calibri"/>
                <w:b w:val="0"/>
                <w:color w:val="15131F"/>
                <w:sz w:val="19"/>
              </w:rPr>
              <w:t>As perguntas do cliente, data da decisão</w:t>
            </w:r>
          </w:p>
        </w:tc>
      </w:tr>
      <w:tr>
        <w:tc>
          <w:tcPr>
            <w:tcW w:type="dxa" w:w="2493"/>
          </w:tcPr>
          <w:p>
            <w:r/>
            <w:r>
              <w:rPr>
                <w:rFonts w:ascii="Calibri" w:hAnsi="Calibri" w:cs="Calibri" w:eastAsia="Calibri"/>
                <w:b w:val="0"/>
                <w:color w:val="15131F"/>
                <w:sz w:val="19"/>
              </w:rPr>
              <w:t>Reativação e carrinho</w:t>
            </w:r>
          </w:p>
        </w:tc>
        <w:tc>
          <w:tcPr>
            <w:tcW w:type="dxa" w:w="2493"/>
          </w:tcPr>
          <w:p>
            <w:r/>
            <w:r>
              <w:rPr>
                <w:rFonts w:ascii="Calibri" w:hAnsi="Calibri" w:cs="Calibri" w:eastAsia="Calibri"/>
                <w:b w:val="0"/>
                <w:color w:val="15131F"/>
                <w:sz w:val="19"/>
              </w:rPr>
              <w:t>30 dias depois de um orçamento em silêncio; a estação; carrinho: uma vez em 24 horas</w:t>
            </w:r>
          </w:p>
        </w:tc>
        <w:tc>
          <w:tcPr>
            <w:tcW w:type="dxa" w:w="2493"/>
          </w:tcPr>
          <w:p>
            <w:r/>
            <w:r>
              <w:rPr>
                <w:rFonts w:ascii="Calibri" w:hAnsi="Calibri" w:cs="Calibri" w:eastAsia="Calibri"/>
                <w:b w:val="0"/>
                <w:color w:val="15131F"/>
                <w:sz w:val="19"/>
              </w:rPr>
              <w:t>Marketing: consentimento escrito, linha STOP em todos os SMS, 2 SMS</w:t>
            </w:r>
          </w:p>
        </w:tc>
        <w:tc>
          <w:tcPr>
            <w:tcW w:type="dxa" w:w="2493"/>
          </w:tcPr>
          <w:p>
            <w:r/>
            <w:r>
              <w:rPr>
                <w:rFonts w:ascii="Calibri" w:hAnsi="Calibri" w:cs="Calibri" w:eastAsia="Calibri"/>
                <w:b w:val="0"/>
                <w:color w:val="15131F"/>
                <w:sz w:val="19"/>
              </w:rPr>
              <w:t>Data e texto do consentimento, saídas</w:t>
            </w:r>
          </w:p>
        </w:tc>
      </w:tr>
      <w:tr>
        <w:tc>
          <w:tcPr>
            <w:tcW w:type="dxa" w:w="2493"/>
          </w:tcPr>
          <w:p>
            <w:r/>
            <w:r>
              <w:rPr>
                <w:rFonts w:ascii="Calibri" w:hAnsi="Calibri" w:cs="Calibri" w:eastAsia="Calibri"/>
                <w:b w:val="0"/>
                <w:color w:val="15131F"/>
                <w:sz w:val="19"/>
              </w:rPr>
              <w:t>Encomenda e entrega</w:t>
            </w:r>
          </w:p>
        </w:tc>
        <w:tc>
          <w:tcPr>
            <w:tcW w:type="dxa" w:w="2493"/>
          </w:tcPr>
          <w:p>
            <w:r/>
            <w:r>
              <w:rPr>
                <w:rFonts w:ascii="Calibri" w:hAnsi="Calibri" w:cs="Calibri" w:eastAsia="Calibri"/>
                <w:b w:val="0"/>
                <w:color w:val="15131F"/>
                <w:sz w:val="19"/>
              </w:rPr>
              <w:t>Quando o estado muda; atrasos na hora em que souber</w:t>
            </w:r>
          </w:p>
        </w:tc>
        <w:tc>
          <w:tcPr>
            <w:tcW w:type="dxa" w:w="2493"/>
          </w:tcPr>
          <w:p>
            <w:r/>
            <w:r>
              <w:rPr>
                <w:rFonts w:ascii="Calibri" w:hAnsi="Calibri" w:cs="Calibri" w:eastAsia="Calibri"/>
                <w:b w:val="0"/>
                <w:color w:val="15131F"/>
                <w:sz w:val="19"/>
              </w:rPr>
              <w:t>Dado com a encomenda. Sem ofertas</w:t>
            </w:r>
          </w:p>
        </w:tc>
        <w:tc>
          <w:tcPr>
            <w:tcW w:type="dxa" w:w="2493"/>
          </w:tcPr>
          <w:p>
            <w:r/>
            <w:r>
              <w:rPr>
                <w:rFonts w:ascii="Calibri" w:hAnsi="Calibri" w:cs="Calibri" w:eastAsia="Calibri"/>
                <w:b w:val="0"/>
                <w:color w:val="15131F"/>
                <w:sz w:val="19"/>
              </w:rPr>
              <w:t>Número da encomenda, estado, nova data</w:t>
            </w:r>
          </w:p>
        </w:tc>
      </w:tr>
      <w:tr>
        <w:tc>
          <w:tcPr>
            <w:tcW w:type="dxa" w:w="2493"/>
          </w:tcPr>
          <w:p>
            <w:r/>
            <w:r>
              <w:rPr>
                <w:rFonts w:ascii="Calibri" w:hAnsi="Calibri" w:cs="Calibri" w:eastAsia="Calibri"/>
                <w:b w:val="0"/>
                <w:color w:val="15131F"/>
                <w:sz w:val="19"/>
              </w:rPr>
              <w:t>Pedido de avaliação</w:t>
            </w:r>
          </w:p>
        </w:tc>
        <w:tc>
          <w:tcPr>
            <w:tcW w:type="dxa" w:w="2493"/>
          </w:tcPr>
          <w:p>
            <w:r/>
            <w:r>
              <w:rPr>
                <w:rFonts w:ascii="Calibri" w:hAnsi="Calibri" w:cs="Calibri" w:eastAsia="Calibri"/>
                <w:b w:val="0"/>
                <w:color w:val="15131F"/>
                <w:sz w:val="19"/>
              </w:rPr>
              <w:t>1 a 3 dias depois do trabalho, uma vez</w:t>
            </w:r>
          </w:p>
        </w:tc>
        <w:tc>
          <w:tcPr>
            <w:tcW w:type="dxa" w:w="2493"/>
          </w:tcPr>
          <w:p>
            <w:r/>
            <w:r>
              <w:rPr>
                <w:rFonts w:ascii="Calibri" w:hAnsi="Calibri" w:cs="Calibri" w:eastAsia="Calibri"/>
                <w:b w:val="0"/>
                <w:color w:val="15131F"/>
                <w:sz w:val="19"/>
              </w:rPr>
              <w:t>Um cliente. Sem recompensa por uma boa avaliação</w:t>
            </w:r>
          </w:p>
        </w:tc>
        <w:tc>
          <w:tcPr>
            <w:tcW w:type="dxa" w:w="2493"/>
          </w:tcPr>
          <w:p>
            <w:r/>
            <w:r>
              <w:rPr>
                <w:rFonts w:ascii="Calibri" w:hAnsi="Calibri" w:cs="Calibri" w:eastAsia="Calibri"/>
                <w:b w:val="0"/>
                <w:color w:val="15131F"/>
                <w:sz w:val="19"/>
              </w:rPr>
              <w:t>Resposta, avaliação publicada</w:t>
            </w:r>
          </w:p>
        </w:tc>
      </w:tr>
      <w:tr>
        <w:tc>
          <w:tcPr>
            <w:tcW w:type="dxa" w:w="2493"/>
          </w:tcPr>
          <w:p>
            <w:r/>
            <w:r>
              <w:rPr>
                <w:rFonts w:ascii="Calibri" w:hAnsi="Calibri" w:cs="Calibri" w:eastAsia="Calibri"/>
                <w:b w:val="0"/>
                <w:color w:val="15131F"/>
                <w:sz w:val="19"/>
              </w:rPr>
              <w:t>Lembrete de pagamento</w:t>
            </w:r>
          </w:p>
        </w:tc>
        <w:tc>
          <w:tcPr>
            <w:tcW w:type="dxa" w:w="2493"/>
          </w:tcPr>
          <w:p>
            <w:r/>
            <w:r>
              <w:rPr>
                <w:rFonts w:ascii="Calibri" w:hAnsi="Calibri" w:cs="Calibri" w:eastAsia="Calibri"/>
                <w:b w:val="0"/>
                <w:color w:val="15131F"/>
                <w:sz w:val="19"/>
              </w:rPr>
              <w:t>3 dias antes, no dia, dia 7; depois uma chamada</w:t>
            </w:r>
          </w:p>
        </w:tc>
        <w:tc>
          <w:tcPr>
            <w:tcW w:type="dxa" w:w="2493"/>
          </w:tcPr>
          <w:p>
            <w:r/>
            <w:r>
              <w:rPr>
                <w:rFonts w:ascii="Calibri" w:hAnsi="Calibri" w:cs="Calibri" w:eastAsia="Calibri"/>
                <w:b w:val="0"/>
                <w:color w:val="15131F"/>
                <w:sz w:val="19"/>
              </w:rPr>
              <w:t>Uma fatura em aberto. Pare quando derem uma data</w:t>
            </w:r>
          </w:p>
        </w:tc>
        <w:tc>
          <w:tcPr>
            <w:tcW w:type="dxa" w:w="2493"/>
          </w:tcPr>
          <w:p>
            <w:r/>
            <w:r>
              <w:rPr>
                <w:rFonts w:ascii="Calibri" w:hAnsi="Calibri" w:cs="Calibri" w:eastAsia="Calibri"/>
                <w:b w:val="0"/>
                <w:color w:val="15131F"/>
                <w:sz w:val="19"/>
              </w:rPr>
              <w:t>Data prometida, data do pagamento</w:t>
            </w:r>
          </w:p>
        </w:tc>
      </w:tr>
      <w:tr>
        <w:tc>
          <w:tcPr>
            <w:tcW w:type="dxa" w:w="2493"/>
          </w:tcPr>
          <w:p>
            <w:r/>
            <w:r>
              <w:rPr>
                <w:rFonts w:ascii="Calibri" w:hAnsi="Calibri" w:cs="Calibri" w:eastAsia="Calibri"/>
                <w:b w:val="0"/>
                <w:color w:val="15131F"/>
                <w:sz w:val="19"/>
              </w:rPr>
              <w:t>Fecho e reabertura</w:t>
            </w:r>
          </w:p>
        </w:tc>
        <w:tc>
          <w:tcPr>
            <w:tcW w:type="dxa" w:w="2493"/>
          </w:tcPr>
          <w:p>
            <w:r/>
            <w:r>
              <w:rPr>
                <w:rFonts w:ascii="Calibri" w:hAnsi="Calibri" w:cs="Calibri" w:eastAsia="Calibri"/>
                <w:b w:val="0"/>
                <w:color w:val="15131F"/>
                <w:sz w:val="19"/>
              </w:rPr>
              <w:t>Na hora em que souber; só aos clientes a quem diz respeito</w:t>
            </w:r>
          </w:p>
        </w:tc>
        <w:tc>
          <w:tcPr>
            <w:tcW w:type="dxa" w:w="2493"/>
          </w:tcPr>
          <w:p>
            <w:r/>
            <w:r>
              <w:rPr>
                <w:rFonts w:ascii="Calibri" w:hAnsi="Calibri" w:cs="Calibri" w:eastAsia="Calibri"/>
                <w:b w:val="0"/>
                <w:color w:val="15131F"/>
                <w:sz w:val="19"/>
              </w:rPr>
              <w:t>Uma marcação ou uma encomenda. A versão para toda a lista é marketing</w:t>
            </w:r>
          </w:p>
        </w:tc>
        <w:tc>
          <w:tcPr>
            <w:tcW w:type="dxa" w:w="2493"/>
          </w:tcPr>
          <w:p>
            <w:r/>
            <w:r>
              <w:rPr>
                <w:rFonts w:ascii="Calibri" w:hAnsi="Calibri" w:cs="Calibri" w:eastAsia="Calibri"/>
                <w:b w:val="0"/>
                <w:color w:val="15131F"/>
                <w:sz w:val="19"/>
              </w:rPr>
              <w:t>Quem foi avisado, marcações adiadas</w:t>
            </w:r>
          </w:p>
        </w:tc>
      </w:tr>
    </w:tbl>
    <w:p/>
    <w:p>
      <w:pPr>
        <w:spacing w:after="80"/>
      </w:pPr>
      <w:r>
        <w:rPr>
          <w:rFonts w:ascii="Calibri" w:hAnsi="Calibri" w:cs="Calibri" w:eastAsia="Calibri"/>
          <w:b/>
          <w:color w:val="15131F"/>
          <w:sz w:val="28"/>
        </w:rPr>
        <w:t>Regras para enviar SMS a clientes: consentimento, STOP, horário, comprimento, privacidade</w:t>
      </w:r>
    </w:p>
    <w:p>
      <w:pPr>
        <w:spacing w:after="120"/>
      </w:pPr>
      <w:r>
        <w:rPr>
          <w:rFonts w:ascii="Calibri" w:hAnsi="Calibri" w:cs="Calibri" w:eastAsia="Calibri"/>
          <w:b w:val="0"/>
          <w:color w:val="5D5A70"/>
          <w:sz w:val="21"/>
        </w:rPr>
        <w:t>Combine-as uma vez com toda a equipa e verifique cada SMS novo com elas.</w:t>
      </w:r>
    </w:p>
    <w:p>
      <w:pPr>
        <w:spacing w:after="40"/>
      </w:pPr>
      <w:r>
        <w:rPr>
          <w:rFonts w:ascii="Calibri" w:hAnsi="Calibri" w:cs="Calibri" w:eastAsia="Calibri"/>
          <w:b/>
          <w:color w:val="15131F"/>
          <w:sz w:val="22"/>
        </w:rPr>
        <w:t>O consentimento corresponde ao tipo de SMS</w:t>
      </w:r>
    </w:p>
    <w:p>
      <w:pPr>
        <w:spacing w:after="40"/>
      </w:pPr>
      <w:r>
        <w:rPr>
          <w:rFonts w:ascii="Calibri" w:hAnsi="Calibri" w:cs="Calibri" w:eastAsia="Calibri"/>
          <w:b w:val="0"/>
          <w:color w:val="15131F"/>
          <w:sz w:val="21"/>
        </w:rPr>
        <w:t>A CTIA divide os SMS em conversacionais (a pessoa escreveu primeiro: não é precisa permissão), informativos (deu o número e pediu para ser contactada: permissão expressa) e promocionais (uma promoção de vendas ou de marketing: permissão expressa por escrito). As regras da FCC exigem consentimento prévio expresso para SMS automáticos para um telemóvel, e consentimento prévio expresso por escrito quando o SMS inclui publicidade ou é telemarketing. Os SMS são chamadas ao abrigo da TCPA.</w:t>
      </w:r>
    </w:p>
    <w:p>
      <w:pPr>
        <w:spacing w:after="80"/>
      </w:pPr>
    </w:p>
    <w:p>
      <w:pPr>
        <w:spacing w:after="40"/>
      </w:pPr>
      <w:r>
        <w:rPr>
          <w:rFonts w:ascii="Calibri" w:hAnsi="Calibri" w:cs="Calibri" w:eastAsia="Calibri"/>
          <w:b/>
          <w:color w:val="15131F"/>
          <w:sz w:val="22"/>
        </w:rPr>
        <w:t>Uma linha STOP, e parar de imediato</w:t>
      </w:r>
    </w:p>
    <w:p>
      <w:pPr>
        <w:spacing w:after="40"/>
      </w:pPr>
      <w:r>
        <w:rPr>
          <w:rFonts w:ascii="Calibri" w:hAnsi="Calibri" w:cs="Calibri" w:eastAsia="Calibri"/>
          <w:b w:val="0"/>
          <w:color w:val="15131F"/>
          <w:sz w:val="21"/>
        </w:rPr>
        <w:t>As regras da FCC deixam o cliente retirar o consentimento de qualquer forma razoável, com palavras como stop, quit, end, revoke, opt out, cancel ou unsubscribe, cumpridas no prazo máximo de 10 dias úteis. A CTIA pede aos remetentes que usem a palavra STOP nas instruções de saída, enviem uma confirmação e mais nada depois dela, e guardem registos de consentimentos e saídas.</w:t>
      </w:r>
    </w:p>
    <w:p>
      <w:pPr>
        <w:spacing w:after="80"/>
      </w:pPr>
    </w:p>
    <w:p>
      <w:pPr>
        <w:spacing w:after="40"/>
      </w:pPr>
      <w:r>
        <w:rPr>
          <w:rFonts w:ascii="Calibri" w:hAnsi="Calibri" w:cs="Calibri" w:eastAsia="Calibri"/>
          <w:b/>
          <w:color w:val="15131F"/>
          <w:sz w:val="22"/>
        </w:rPr>
        <w:t>Das 8:00 às 21:00, hora do cliente</w:t>
      </w:r>
    </w:p>
    <w:p>
      <w:pPr>
        <w:spacing w:after="40"/>
      </w:pPr>
      <w:r>
        <w:rPr>
          <w:rFonts w:ascii="Calibri" w:hAnsi="Calibri" w:cs="Calibri" w:eastAsia="Calibri"/>
          <w:b w:val="0"/>
          <w:color w:val="15131F"/>
          <w:sz w:val="21"/>
        </w:rPr>
        <w:t>A FCC proíbe contactos telefónicos de venda antes das 8:00 e depois das 21:00 no local do destinatário. As respostas, as atualizações de encomendas e os lembretes não são contactos de venda, mas a mesma janela é a escolha segura para qualquer SMS.</w:t>
      </w:r>
    </w:p>
    <w:p>
      <w:pPr>
        <w:spacing w:after="80"/>
      </w:pPr>
    </w:p>
    <w:p>
      <w:pPr>
        <w:spacing w:after="40"/>
      </w:pPr>
      <w:r>
        <w:rPr>
          <w:rFonts w:ascii="Calibri" w:hAnsi="Calibri" w:cs="Calibri" w:eastAsia="Calibri"/>
          <w:b/>
          <w:color w:val="15131F"/>
          <w:sz w:val="22"/>
        </w:rPr>
        <w:t>Nome do negócio primeiro</w:t>
      </w:r>
    </w:p>
    <w:p>
      <w:pPr>
        <w:spacing w:after="40"/>
      </w:pPr>
      <w:r>
        <w:rPr>
          <w:rFonts w:ascii="Calibri" w:hAnsi="Calibri" w:cs="Calibri" w:eastAsia="Calibri"/>
          <w:b w:val="0"/>
          <w:color w:val="15131F"/>
          <w:sz w:val="21"/>
        </w:rPr>
        <w:t>Comece pelo nome do negócio e pelo seu nome, depois o que a pessoa pediu. A CTIA espera que a primeira mensagem identifique a organização, e 80% dos adultos dos EUA, em geral, não atendem chamadas de números desconhecidos: um SMS sem nome recebe o mesmo tratamento. Sem encurtadores de ligações que escondam quem é.</w:t>
      </w:r>
    </w:p>
    <w:p>
      <w:pPr>
        <w:spacing w:after="80"/>
      </w:pPr>
    </w:p>
    <w:p>
      <w:pPr>
        <w:spacing w:after="40"/>
      </w:pPr>
      <w:r>
        <w:rPr>
          <w:rFonts w:ascii="Calibri" w:hAnsi="Calibri" w:cs="Calibri" w:eastAsia="Calibri"/>
          <w:b/>
          <w:color w:val="15131F"/>
          <w:sz w:val="22"/>
        </w:rPr>
        <w:t>Nunca num SMS</w:t>
      </w:r>
    </w:p>
    <w:p>
      <w:pPr>
        <w:spacing w:after="40"/>
      </w:pPr>
      <w:r>
        <w:rPr>
          <w:rFonts w:ascii="Calibri" w:hAnsi="Calibri" w:cs="Calibri" w:eastAsia="Calibri"/>
          <w:b w:val="0"/>
          <w:color w:val="15131F"/>
          <w:sz w:val="21"/>
        </w:rPr>
        <w:t>Dados de saúde, números de cartão ou de conta, saldos e condições de crédito, preços que não estão num orçamento escrito, códigos de portão ou alarme, qualquer coisa sobre terceiros: um telemóvel bloqueado mostra as primeiras linhas a quem o tiver na mão. Se for sensível, o SMS diz apenas que algo está pronto. E 160 caracteres simples: um emoji ou uma letra como ã ou ç faz deles 70.</w:t>
      </w:r>
    </w:p>
    <w:p>
      <w:pPr>
        <w:spacing w:after="80"/>
      </w:pPr>
    </w:p>
    <w:p>
      <w:pPr>
        <w:spacing w:after="40"/>
      </w:pPr>
      <w:r>
        <w:rPr>
          <w:rFonts w:ascii="Calibri" w:hAnsi="Calibri" w:cs="Calibri" w:eastAsia="Calibri"/>
          <w:b/>
          <w:color w:val="15131F"/>
          <w:sz w:val="22"/>
        </w:rPr>
        <w:t>Clientes no Reino Unido: PECR</w:t>
      </w:r>
    </w:p>
    <w:p>
      <w:pPr>
        <w:spacing w:after="40"/>
      </w:pPr>
      <w:r>
        <w:rPr>
          <w:rFonts w:ascii="Calibri" w:hAnsi="Calibri" w:cs="Calibri" w:eastAsia="Calibri"/>
          <w:b w:val="0"/>
          <w:color w:val="15131F"/>
          <w:sz w:val="21"/>
        </w:rPr>
        <w:t>No Reino Unido, o PECR trata um SMS como correio eletrónico: sem SMS de marketing a particulares sem consentimento, exceto o soft opt-in (consentimento implícito) para clientes existentes que compraram ou negociaram comprar um produto semelhante e puderam recusar quando os dados foram recolhidos e em todas as mensagens desde então. Identifique-se e indique um contacto válido para saídas; os empresários em nome individual contam como particulares.</w:t>
      </w:r>
    </w:p>
    <w:p>
      <w:pPr>
        <w:spacing w:after="80"/>
      </w:pPr>
    </w:p>
    <w:p>
      <w:pPr>
        <w:spacing w:after="200"/>
      </w:pPr>
      <w:r>
        <w:rPr>
          <w:rFonts w:ascii="Calibri" w:hAnsi="Calibri" w:cs="Calibri" w:eastAsia="Calibri"/>
          <w:b w:val="0"/>
          <w:color w:val="15131F"/>
          <w:sz w:val="21"/>
        </w:rPr>
        <w:t>Esta página não é aconselhamento jurídico. Descreve regras federais dos EUA (FCC), diretrizes das operadoras dos EUA (CTIA) e a regra do Reino Unido (PECR); os estados dos EUA e outros países têm as suas próprias leis sobre SMS, por isso verifique as regras oficiais do local onde vivem os seus clientes.</w:t>
      </w:r>
    </w:p>
    <w:p>
      <w:pPr>
        <w:spacing w:after="120"/>
      </w:pPr>
      <w:r>
        <w:rPr>
          <w:rFonts w:ascii="Calibri" w:hAnsi="Calibri" w:cs="Calibri" w:eastAsia="Calibri"/>
          <w:b/>
          <w:color w:val="15131F"/>
          <w:sz w:val="28"/>
        </w:rPr>
        <w:t>Como usar estes modelos de SMS para empresas</w:t>
      </w:r>
    </w:p>
    <w:p>
      <w:pPr>
        <w:spacing w:after="40"/>
      </w:pPr>
      <w:r>
        <w:rPr>
          <w:rFonts w:ascii="Calibri" w:hAnsi="Calibri" w:cs="Calibri" w:eastAsia="Calibri"/>
          <w:b/>
          <w:color w:val="15131F"/>
          <w:sz w:val="22"/>
        </w:rPr>
        <w:t>1. Escolha o tipo de SMS</w:t>
      </w:r>
    </w:p>
    <w:p>
      <w:pPr>
        <w:spacing w:after="120"/>
      </w:pPr>
      <w:r>
        <w:rPr>
          <w:rFonts w:ascii="Calibri" w:hAnsi="Calibri" w:cs="Calibri" w:eastAsia="Calibri"/>
          <w:b w:val="0"/>
          <w:color w:val="15131F"/>
          <w:sz w:val="21"/>
        </w:rPr>
        <w:t>Um separador por situação: novo lead, orçamento, marketing, encomenda, avaliação, pagamento, aviso de fecho. Os SMS de marketing (reativação, carrinho) estão só no separador 3.</w:t>
      </w:r>
    </w:p>
    <w:p>
      <w:pPr>
        <w:spacing w:after="40"/>
      </w:pPr>
      <w:r>
        <w:rPr>
          <w:rFonts w:ascii="Calibri" w:hAnsi="Calibri" w:cs="Calibri" w:eastAsia="Calibri"/>
          <w:b/>
          <w:color w:val="15131F"/>
          <w:sz w:val="22"/>
        </w:rPr>
        <w:t>2. Preencha os parênteses retos e conte</w:t>
      </w:r>
    </w:p>
    <w:p>
      <w:pPr>
        <w:spacing w:after="120"/>
      </w:pPr>
      <w:r>
        <w:rPr>
          <w:rFonts w:ascii="Calibri" w:hAnsi="Calibri" w:cs="Calibri" w:eastAsia="Calibri"/>
          <w:b w:val="0"/>
          <w:color w:val="15131F"/>
          <w:sz w:val="21"/>
        </w:rPr>
        <w:t>Nome do negócio, o seu nome, o pedido do cliente, datas. Cole o SMS preenchido na folha Biblioteca de SMS: 1 segmento, GSM-7.</w:t>
      </w:r>
    </w:p>
    <w:p>
      <w:pPr>
        <w:spacing w:after="40"/>
      </w:pPr>
      <w:r>
        <w:rPr>
          <w:rFonts w:ascii="Calibri" w:hAnsi="Calibri" w:cs="Calibri" w:eastAsia="Calibri"/>
          <w:b/>
          <w:color w:val="15131F"/>
          <w:sz w:val="22"/>
        </w:rPr>
        <w:t>3. Verifique o consentimento e o relógio</w:t>
      </w:r>
    </w:p>
    <w:p>
      <w:pPr>
        <w:spacing w:after="120"/>
      </w:pPr>
      <w:r>
        <w:rPr>
          <w:rFonts w:ascii="Calibri" w:hAnsi="Calibri" w:cs="Calibri" w:eastAsia="Calibri"/>
          <w:b w:val="0"/>
          <w:color w:val="15131F"/>
          <w:sz w:val="21"/>
        </w:rPr>
        <w:t>Consentimento registado para este tipo de SMS, e das 8:00 às 21:00 onde o cliente está. Sem consentimento, não há SMS.</w:t>
      </w:r>
    </w:p>
    <w:p>
      <w:pPr>
        <w:spacing w:after="40"/>
      </w:pPr>
      <w:r>
        <w:rPr>
          <w:rFonts w:ascii="Calibri" w:hAnsi="Calibri" w:cs="Calibri" w:eastAsia="Calibri"/>
          <w:b/>
          <w:color w:val="15131F"/>
          <w:sz w:val="22"/>
        </w:rPr>
        <w:t>4. Envie do seu próprio telemóvel</w:t>
      </w:r>
    </w:p>
    <w:p>
      <w:pPr>
        <w:spacing w:after="120"/>
      </w:pPr>
      <w:r>
        <w:rPr>
          <w:rFonts w:ascii="Calibri" w:hAnsi="Calibri" w:cs="Calibri" w:eastAsia="Calibri"/>
          <w:b w:val="0"/>
          <w:color w:val="15131F"/>
          <w:sz w:val="21"/>
        </w:rPr>
        <w:t>Do número que o seu site indica. Nome do negócio primeiro, uma ação, uma linha STOP onde o separador o diz.</w:t>
      </w:r>
    </w:p>
    <w:p>
      <w:pPr>
        <w:spacing w:after="40"/>
      </w:pPr>
      <w:r>
        <w:rPr>
          <w:rFonts w:ascii="Calibri" w:hAnsi="Calibri" w:cs="Calibri" w:eastAsia="Calibri"/>
          <w:b/>
          <w:color w:val="15131F"/>
          <w:sz w:val="22"/>
        </w:rPr>
        <w:t>5. Registe e defina o próximo passo</w:t>
      </w:r>
    </w:p>
    <w:p>
      <w:pPr>
        <w:spacing w:after="120"/>
      </w:pPr>
      <w:r>
        <w:rPr>
          <w:rFonts w:ascii="Calibri" w:hAnsi="Calibri" w:cs="Calibri" w:eastAsia="Calibri"/>
          <w:b w:val="0"/>
          <w:color w:val="15131F"/>
          <w:sz w:val="21"/>
        </w:rPr>
        <w:t>Cole o SMS no CRM, registe a resposta nas palavras do cliente, transforme o próximo SMS numa tarefa com data. Depois de um STOP, pare no mesmo minuto.</w:t>
      </w:r>
    </w:p>
    <w:p>
      <w:pPr>
        <w:spacing w:after="80"/>
      </w:pPr>
      <w:r>
        <w:rPr>
          <w:rFonts w:ascii="Calibri" w:hAnsi="Calibri" w:cs="Calibri" w:eastAsia="Calibri"/>
          <w:b/>
          <w:color w:val="15131F"/>
          <w:sz w:val="24"/>
        </w:rPr>
        <w:t>Configure no CRMsoftware.pro</w:t>
      </w:r>
    </w:p>
    <w:p>
      <w:pPr>
        <w:spacing w:after="60"/>
      </w:pPr>
      <w:r>
        <w:rPr>
          <w:rFonts w:ascii="Calibri" w:hAnsi="Calibri" w:cs="Calibri" w:eastAsia="Calibri"/>
          <w:b w:val="0"/>
          <w:color w:val="15131F"/>
          <w:sz w:val="21"/>
        </w:rPr>
        <w:t>1. Os chats do site e os formulários web entram em «Leads». Para um lead que ligou, clique em «Adicionar chumbo» (o botão para adicionar um lead) com o «Título Principal» (o título do lead), «Telefone», «Fonte» («Telefone») e «Designado a».</w:t>
      </w:r>
    </w:p>
    <w:p>
      <w:pPr>
        <w:spacing w:after="60"/>
      </w:pPr>
      <w:r>
        <w:rPr>
          <w:rFonts w:ascii="Calibri" w:hAnsi="Calibri" w:cs="Calibri" w:eastAsia="Calibri"/>
          <w:b w:val="0"/>
          <w:color w:val="15131F"/>
          <w:sz w:val="21"/>
        </w:rPr>
        <w:t>2. Guarde o consentimento junto ao número: em «Campos Personalizados», clique em «Adicionar campo» com o «Rótulo de campo» «Consentimento SMS», o «Tipo de campo» «Selecionar» e as opções Sim, Não e Saiu («Opção de adicionar», o botão que adiciona uma opção), para «Leads» e «Contatos». Marque Saiu no minuto em que alguém responder STOP.</w:t>
      </w:r>
    </w:p>
    <w:p>
      <w:pPr>
        <w:spacing w:after="60"/>
      </w:pPr>
      <w:r>
        <w:rPr>
          <w:rFonts w:ascii="Calibri" w:hAnsi="Calibri" w:cs="Calibri" w:eastAsia="Calibri"/>
          <w:b w:val="0"/>
          <w:color w:val="15131F"/>
          <w:sz w:val="21"/>
        </w:rPr>
        <w:t>3. Envie o SMS do seu próprio telemóvel ou da sua ferramenta de SMS, depois cole-o, com a hora, em «Notas», no lead ou no negócio, e acrescente a resposta nas palavras do cliente.</w:t>
      </w:r>
    </w:p>
    <w:p>
      <w:pPr>
        <w:spacing w:after="60"/>
      </w:pPr>
      <w:r>
        <w:rPr>
          <w:rFonts w:ascii="Calibri" w:hAnsi="Calibri" w:cs="Calibri" w:eastAsia="Calibri"/>
          <w:b w:val="0"/>
          <w:color w:val="15131F"/>
          <w:sz w:val="21"/>
        </w:rPr>
        <w:t>4. Transforme o próximo SMS numa tarefa: «Tarefas» &gt; «Nova Tarefa» com um «Título da tarefa» como «SMS de seguimento de orçamento: Carla Whitmore», o «Cessionário» (o responsável pela tarefa), um «Prazo» e a «Prioridade». «Minhas Tarefas» mostra «Prazo para hoje» e «Atraso» (em atraso).</w:t>
      </w:r>
    </w:p>
    <w:p>
      <w:pPr>
        <w:spacing w:after="60"/>
      </w:pPr>
      <w:r>
        <w:rPr>
          <w:rFonts w:ascii="Calibri" w:hAnsi="Calibri" w:cs="Calibri" w:eastAsia="Calibri"/>
          <w:b w:val="0"/>
          <w:color w:val="15131F"/>
          <w:sz w:val="21"/>
        </w:rPr>
        <w:t>5. No Launch, envie o orçamento em «Citações» (os orçamentos) &gt; «Nova Citação» (novo orçamento) com a data «válido até»; para um lembrete de pagamento, abra a fatura, clique em «Criar Link de Pagamento» e cole a ligação no SMS.</w:t>
      </w:r>
    </w:p>
    <w:p>
      <w:pPr>
        <w:spacing w:after="60"/>
      </w:pPr>
      <w:r>
        <w:rPr>
          <w:rFonts w:ascii="Calibri" w:hAnsi="Calibri" w:cs="Calibri" w:eastAsia="Calibri"/>
          <w:b w:val="0"/>
          <w:color w:val="15131F"/>
          <w:sz w:val="21"/>
        </w:rPr>
        <w:t>6. Em «Meus Bots» &gt; o seu bot &gt; separador «Comportamento», ative «Coletar Dados do Usuário» com «Coletar Número de Telefone». No separador «Básico», em «Instruções», diga ao agente de IA que pergunte se pode enviar SMS para esse número. «Salvar Alterações» e depois «Experimente o bot».</w:t>
      </w:r>
    </w:p>
    <w:p>
      <w:pPr>
        <w:spacing w:after="200"/>
      </w:pPr>
      <w:r>
        <w:rPr>
          <w:rFonts w:ascii="Calibri" w:hAnsi="Calibri" w:cs="Calibri" w:eastAsia="Calibri"/>
          <w:b w:val="0"/>
          <w:color w:val="5D5A70"/>
          <w:sz w:val="21"/>
        </w:rPr>
        <w:t>Os modelos funcionam com qualquer telemóvel ou ferramenta de SMS; a aplicação não envia SMS. Leads, 1 pipeline, «Notas» e tarefas básicas são grátis para 3 utilizadores. Orçamentos, faturas e ligações de pagamento vêm com o Launch, 19 $ por mês, com faturação anual. O WhatsApp é um canal diferente: no Launch, o agente de IA responde às mensagens do WhatsApp (veja a checklist de configuração do WhatsApp Business).</w:t>
      </w:r>
    </w:p>
    <w:p>
      <w:pPr>
        <w:spacing w:after="80"/>
      </w:pPr>
      <w:r>
        <w:rPr>
          <w:rFonts w:ascii="Calibri" w:hAnsi="Calibri" w:cs="Calibri" w:eastAsia="Calibri"/>
          <w:b/>
          <w:color w:val="15131F"/>
          <w:sz w:val="24"/>
        </w:rPr>
        <w:t>Revisão semanal dos SMS, 10 minutos</w:t>
      </w:r>
    </w:p>
    <w:p>
      <w:pPr>
        <w:spacing w:after="60"/>
        <w:ind w:left="283"/>
      </w:pPr>
      <w:r>
        <w:rPr>
          <w:rFonts w:ascii="Calibri" w:hAnsi="Calibri" w:cs="Calibri" w:eastAsia="Calibri"/>
          <w:b w:val="0"/>
          <w:color w:val="15131F"/>
          <w:sz w:val="21"/>
        </w:rPr>
        <w:t>• Todos os SMS do registo têm Consentimento registado Sim; todos os STOP estão marcados como Saiu no CRM.</w:t>
      </w:r>
    </w:p>
    <w:p>
      <w:pPr>
        <w:spacing w:after="60"/>
        <w:ind w:left="283"/>
      </w:pPr>
      <w:r>
        <w:rPr>
          <w:rFonts w:ascii="Calibri" w:hAnsi="Calibri" w:cs="Calibri" w:eastAsia="Calibri"/>
          <w:b w:val="0"/>
          <w:color w:val="15131F"/>
          <w:sz w:val="21"/>
        </w:rPr>
        <w:t>• Novos leads com SMS em 5 minutos dentro do seu horário: quais esperaram, e porquê?</w:t>
      </w:r>
    </w:p>
    <w:p>
      <w:pPr>
        <w:spacing w:after="60"/>
        <w:ind w:left="283"/>
      </w:pPr>
      <w:r>
        <w:rPr>
          <w:rFonts w:ascii="Calibri" w:hAnsi="Calibri" w:cs="Calibri" w:eastAsia="Calibri"/>
          <w:b w:val="0"/>
          <w:color w:val="15131F"/>
          <w:sz w:val="21"/>
        </w:rPr>
        <w:t>• SMS com resposta e sem próximo passo registado.</w:t>
      </w:r>
    </w:p>
    <w:p>
      <w:pPr>
        <w:spacing w:after="60"/>
        <w:ind w:left="283"/>
      </w:pPr>
      <w:r>
        <w:rPr>
          <w:rFonts w:ascii="Calibri" w:hAnsi="Calibri" w:cs="Calibri" w:eastAsia="Calibri"/>
          <w:b w:val="0"/>
          <w:color w:val="15131F"/>
          <w:sz w:val="21"/>
        </w:rPr>
        <w:t>• Qualquer SMS com mais de 1 segmento na Biblioteca de SMS: encurte-o.</w:t>
      </w:r>
    </w:p>
    <w:p>
      <w:pPr>
        <w:spacing w:after="160"/>
      </w:pPr>
    </w:p>
    <w:p>
      <w:pPr>
        <w:spacing w:after="120"/>
      </w:pPr>
      <w:r>
        <w:rPr>
          <w:rFonts w:ascii="Calibri" w:hAnsi="Calibri" w:cs="Calibri" w:eastAsia="Calibri"/>
          <w:b w:val="0"/>
          <w:color w:val="5D5A70"/>
          <w:sz w:val="18"/>
        </w:rPr>
        <w:t>Modelo grátis da CRMsoftware.pro. Dados de exemplo fictícios.</w:t>
      </w:r>
    </w:p>
    <w:p>
      <w:pPr>
        <w:spacing w:after="120"/>
      </w:pPr>
      <w:r>
        <w:rPr>
          <w:rFonts w:ascii="Calibri" w:hAnsi="Calibri" w:cs="Calibri" w:eastAsia="Calibri"/>
          <w:b w:val="0"/>
          <w:color w:val="6B3CF0"/>
          <w:sz w:val="18"/>
        </w:rPr>
        <w:t>https://crmsoftware.pro/pt/templates/text-message-templates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Modelos de SMS para empresas</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