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Відповідь клієнту на спірний платіж: шаблони листів</w:t>
      </w:r>
    </w:p>
    <w:p>
      <w:pPr>
        <w:spacing w:after="80"/>
      </w:pPr>
      <w:r>
        <w:rPr>
          <w:rFonts w:ascii="Calibri" w:hAnsi="Calibri" w:cs="Calibri" w:eastAsia="Calibri"/>
          <w:b w:val="0"/>
          <w:color w:val="5D5A70"/>
          <w:sz w:val="22"/>
        </w:rPr>
        <w:t>Вісім вкладок для бізнесу, який відповідає власному клієнту: перша відповідь, п’ять типів спорів, відповіді в онлайн-чаті й підсумковий лист, з полями, потрібними в кожній відповіді. Від CRMsoftware.pro.</w:t>
      </w:r>
    </w:p>
    <w:p>
      <w:pPr>
        <w:spacing w:after="280"/>
      </w:pPr>
      <w:r>
        <w:rPr>
          <w:rFonts w:ascii="Calibri" w:hAnsi="Calibri" w:cs="Calibri" w:eastAsia="Calibri"/>
          <w:b w:val="0"/>
          <w:color w:val="5D5A70"/>
          <w:sz w:val="21"/>
        </w:rPr>
        <w:t>Замініть кожне слово в [дужках] фактами звернення: номер звернення, дані рахунку, кроки перевірки, відповідальний і термін відповіді. Надішліть першу відповідь протягом 1 робочого дня, потім лист для відповідного типу спору. Записуйте кожне звернення в журнал спорів Excel.</w:t>
      </w:r>
    </w:p>
    <w:p>
      <w:pPr>
        <w:spacing w:after="160"/>
      </w:pPr>
      <w:r>
        <w:rPr>
          <w:rFonts w:ascii="Calibri" w:hAnsi="Calibri" w:cs="Calibri" w:eastAsia="Calibri"/>
          <w:b/>
          <w:color w:val="15131F"/>
          <w:sz w:val="32"/>
        </w:rPr>
        <w:t>Шаблони</w:t>
      </w:r>
    </w:p>
    <w:p>
      <w:pPr>
        <w:spacing w:after="60"/>
      </w:pPr>
      <w:r>
        <w:rPr>
          <w:rFonts w:ascii="Calibri" w:hAnsi="Calibri" w:cs="Calibri" w:eastAsia="Calibri"/>
          <w:b/>
          <w:color w:val="15131F"/>
          <w:sz w:val="28"/>
        </w:rPr>
        <w:t>1. Перша відповідь: підтвердьте спір протягом 1 робочого дня</w:t>
      </w:r>
    </w:p>
    <w:p>
      <w:pPr>
        <w:spacing w:after="80"/>
      </w:pPr>
      <w:r>
        <w:rPr>
          <w:rFonts w:ascii="Calibri" w:hAnsi="Calibri" w:cs="Calibri" w:eastAsia="Calibri"/>
          <w:b w:val="0"/>
          <w:color w:val="5D5A70"/>
          <w:sz w:val="20"/>
        </w:rPr>
        <w:t>Надіслати протягом: 1 робочого дня · Відповідальний: Відповідальний за розрахунки або керівник підтримки · Термін відповіді: Протягом 2 робочих днів · Запишіть перед надсиланням: Дата отримання, клієнт, номер звернення, сума, тип (якщо відомий), відповідальний, дата першої відповіді та обіцяний термін відповіді. Один рядок у журналі Excel.</w:t>
      </w:r>
    </w:p>
    <w:p>
      <w:pPr>
        <w:spacing w:after="80"/>
      </w:pPr>
      <w:r>
        <w:rPr>
          <w:rFonts w:ascii="Calibri" w:hAnsi="Calibri" w:cs="Calibri" w:eastAsia="Calibri"/>
          <w:b w:val="0"/>
          <w:color w:val="15131F"/>
          <w:sz w:val="21"/>
        </w:rPr>
        <w:t>Цей шаблон листа про спірний платіж починається з однієї відповіді, яку надсилають того ж дня і в будь-якому разі не пізніше ніж через 1 робочий день після повідомлення клієнта. Вона підтверджує списання, каже, що ви перевірите, хто веде звернення і коли клієнт отримає відповідь. Вона не каже, хто правий, і нічого не обіцяє, крім наступної відповіді.</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Ваше питання щодо списання [сума] від [дата списання], № [номер звернення]</w:t>
      </w:r>
    </w:p>
    <w:p>
      <w:pPr>
        <w:spacing w:after="60"/>
      </w:pPr>
      <w:r>
        <w:rPr>
          <w:rFonts w:ascii="Calibri" w:hAnsi="Calibri" w:cs="Calibri" w:eastAsia="Calibri"/>
          <w:b/>
          <w:color w:val="6B3CF0"/>
          <w:sz w:val="21"/>
        </w:rPr>
        <w:t xml:space="preserve">Лист: </w:t>
      </w:r>
      <w:r>
        <w:rPr>
          <w:rFonts w:ascii="Calibri" w:hAnsi="Calibri" w:cs="Calibri" w:eastAsia="Calibri"/>
          <w:b w:val="0"/>
          <w:color w:val="15131F"/>
          <w:sz w:val="21"/>
        </w:rPr>
        <w:t>Вітаю, [ім’я]!</w:t>
        <w:br/>
        <w:br/>
        <w:t>Дякуємо, що повідомили про списання [сума] від [дата списання]. Ми відкрили звернення, його номер: [номер звернення].</w:t>
        <w:br/>
        <w:br/>
        <w:t>Що в нас є: це списання за рахунком [номер рахунку] від [дата рахунку] за [тариф або продукт] за [період або позиції]. У виписці з картки воно відображається як [назва у виписці].</w:t>
        <w:br/>
        <w:br/>
        <w:t>Що далі: я перевіряю [кроки перевірки, наприклад запис про платіж, рахунок та історію вашого облікового запису]. Це звернення веду я, і ви отримаєте від мене відповідь до [дата й час відповіді], навіть якщо перевірку ще не буде завершено. Якщо списання виявиться помилковим, ми повернемо кошти напряму.</w:t>
        <w:br/>
        <w:br/>
        <w:t>Зараз нічого робити не потрібно. Якщо у вас є знімок екрана зі списанням із виписки, надішліть його у відповідь, це пришвидшить перевірку. Будь ласка, не надсилайте повний номер картки.</w:t>
        <w:br/>
        <w:br/>
        <w:t>[Ваше ім’я], [посада]</w:t>
        <w:br/>
        <w:t>[Компанія], [телефон або електронна пошта]</w:t>
      </w:r>
    </w:p>
    <w:p>
      <w:pPr>
        <w:spacing w:after="40"/>
      </w:pPr>
      <w:r>
        <w:rPr>
          <w:rFonts w:ascii="Calibri" w:hAnsi="Calibri" w:cs="Calibri" w:eastAsia="Calibri"/>
          <w:b/>
          <w:color w:val="6B3CF0"/>
          <w:sz w:val="21"/>
        </w:rPr>
        <w:t>Заповніть перед надсиланням</w:t>
      </w:r>
    </w:p>
    <w:p>
      <w:pPr>
        <w:spacing w:after="40"/>
        <w:ind w:left="283"/>
      </w:pPr>
      <w:r>
        <w:rPr>
          <w:rFonts w:ascii="Calibri" w:hAnsi="Calibri" w:cs="Calibri" w:eastAsia="Calibri"/>
          <w:b w:val="0"/>
          <w:color w:val="15131F"/>
          <w:sz w:val="21"/>
        </w:rPr>
        <w:t>• Номер звернення: номер, який ви присвоюєте зверненню, або ідентифікатор платежу з платіжного провайдера. Клієнт вказує його в кожній відповіді.</w:t>
      </w:r>
    </w:p>
    <w:p>
      <w:pPr>
        <w:spacing w:after="40"/>
        <w:ind w:left="283"/>
      </w:pPr>
      <w:r>
        <w:rPr>
          <w:rFonts w:ascii="Calibri" w:hAnsi="Calibri" w:cs="Calibri" w:eastAsia="Calibri"/>
          <w:b w:val="0"/>
          <w:color w:val="15131F"/>
          <w:sz w:val="21"/>
        </w:rPr>
        <w:t>• Дані рахунку: номер рахунку чи замовлення, дата виставлення, тариф або продукт, період або позиції, а також назва у виписці, яку бачить клієнт.</w:t>
      </w:r>
    </w:p>
    <w:p>
      <w:pPr>
        <w:spacing w:after="40"/>
        <w:ind w:left="283"/>
      </w:pPr>
      <w:r>
        <w:rPr>
          <w:rFonts w:ascii="Calibri" w:hAnsi="Calibri" w:cs="Calibri" w:eastAsia="Calibri"/>
          <w:b w:val="0"/>
          <w:color w:val="15131F"/>
          <w:sz w:val="21"/>
        </w:rPr>
        <w:t>• Кроки перевірки: два-три записи, які ви перевірите, названі простими словами.</w:t>
      </w:r>
    </w:p>
    <w:p>
      <w:pPr>
        <w:spacing w:after="40"/>
        <w:ind w:left="283"/>
      </w:pPr>
      <w:r>
        <w:rPr>
          <w:rFonts w:ascii="Calibri" w:hAnsi="Calibri" w:cs="Calibri" w:eastAsia="Calibri"/>
          <w:b w:val="0"/>
          <w:color w:val="15131F"/>
          <w:sz w:val="21"/>
        </w:rPr>
        <w:t>• Відповідальний: одна конкретна людина, яка підписує цей і всі наступні листи у зверненні.</w:t>
      </w:r>
    </w:p>
    <w:p>
      <w:pPr>
        <w:spacing w:after="40"/>
        <w:ind w:left="283"/>
      </w:pPr>
      <w:r>
        <w:rPr>
          <w:rFonts w:ascii="Calibri" w:hAnsi="Calibri" w:cs="Calibri" w:eastAsia="Calibri"/>
          <w:b w:val="0"/>
          <w:color w:val="15131F"/>
          <w:sz w:val="21"/>
        </w:rPr>
        <w:t>• Термін відповіді: дата й час у межах [2 робочих днів]. Внесіть його в календар, перш ніж натиснути «Надіслати».</w:t>
      </w:r>
    </w:p>
    <w:p>
      <w:pPr>
        <w:spacing w:after="60"/>
      </w:pPr>
      <w:r>
        <w:rPr>
          <w:rFonts w:ascii="Calibri" w:hAnsi="Calibri" w:cs="Calibri" w:eastAsia="Calibri"/>
          <w:b/>
          <w:color w:val="6B3CF0"/>
          <w:sz w:val="21"/>
        </w:rPr>
        <w:t xml:space="preserve">Ніколи не обіцяйте: </w:t>
      </w:r>
      <w:r>
        <w:rPr>
          <w:rFonts w:ascii="Calibri" w:hAnsi="Calibri" w:cs="Calibri" w:eastAsia="Calibri"/>
          <w:b w:val="0"/>
          <w:color w:val="5D5A70"/>
          <w:sz w:val="21"/>
        </w:rPr>
        <w:t>Що списання помилкове, що кошти повернуть, або день, коли гроші з’являться на рахунку. Єдина обіцянка в цьому листі — термін відповіді, тож дотримуйтеся його, навіть якщо відповідь поки що «перевіряємо».</w:t>
      </w:r>
    </w:p>
    <w:p>
      <w:pPr>
        <w:spacing w:after="60"/>
      </w:pPr>
      <w:r>
        <w:rPr>
          <w:rFonts w:ascii="Calibri" w:hAnsi="Calibri" w:cs="Calibri" w:eastAsia="Calibri"/>
          <w:b/>
          <w:color w:val="6B3CF0"/>
          <w:sz w:val="21"/>
        </w:rPr>
        <w:t xml:space="preserve">Якщо ви не можете знайти списання: </w:t>
      </w:r>
      <w:r>
        <w:rPr>
          <w:rFonts w:ascii="Calibri" w:hAnsi="Calibri" w:cs="Calibri" w:eastAsia="Calibri"/>
          <w:b w:val="0"/>
          <w:color w:val="15131F"/>
          <w:sz w:val="21"/>
        </w:rPr>
        <w:t>Вітаю, [ім’я]! Дякуємо, що повідомили про списання [сума] від [дата списання]. Поки що я не можу знайти його в жодному обліковому записі. Надішліть, будь ласка, електронну адресу вашого облікового запису, останні 4 цифри картки та назву, яка вказана у виписці. Повний номер картки не надсилайте. Я відповім до [дата й час відповіді]. [Ваше ім’я], [компанія]</w:t>
      </w:r>
    </w:p>
    <w:p>
      <w:pPr>
        <w:spacing w:after="160"/>
      </w:pPr>
    </w:p>
    <w:p>
      <w:pPr>
        <w:spacing w:after="60"/>
      </w:pPr>
      <w:r>
        <w:rPr>
          <w:rFonts w:ascii="Calibri" w:hAnsi="Calibri" w:cs="Calibri" w:eastAsia="Calibri"/>
          <w:b/>
          <w:color w:val="15131F"/>
          <w:sz w:val="28"/>
        </w:rPr>
        <w:t>2. Подвійне списання або неправильна сума: повернення коштів і строки</w:t>
      </w:r>
    </w:p>
    <w:p>
      <w:pPr>
        <w:spacing w:after="80"/>
      </w:pPr>
      <w:r>
        <w:rPr>
          <w:rFonts w:ascii="Calibri" w:hAnsi="Calibri" w:cs="Calibri" w:eastAsia="Calibri"/>
          <w:b w:val="0"/>
          <w:color w:val="5D5A70"/>
          <w:sz w:val="20"/>
        </w:rPr>
        <w:t>Надіслати: Того ж дня · Відповідальний: Відповідальний за розрахунки · Строк повернення: Діапазон вашого провайдера · Перед надсиланням: Повернення має статус оформленого в платіжному провайдері, його номер записано в журналі спорів, а сума дорівнює подвійному списанню або різниці з рахунком.</w:t>
      </w:r>
    </w:p>
    <w:p>
      <w:pPr>
        <w:spacing w:after="80"/>
      </w:pPr>
      <w:r>
        <w:rPr>
          <w:rFonts w:ascii="Calibri" w:hAnsi="Calibri" w:cs="Calibri" w:eastAsia="Calibri"/>
          <w:b w:val="0"/>
          <w:color w:val="15131F"/>
          <w:sz w:val="21"/>
        </w:rPr>
        <w:t>Використовуйте, коли запис про платіж показує два списання за один рахунок або сума відрізняється від суми рахунку. Спочатку оформіть повернення в платіжному провайдері, потім надішліть лист. Строки банку вказуйте як діапазон, який публікує ваш провайдер, а не як обіцяну дату.</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Кошти за подвійне списання повернено, № [номер звернення]</w:t>
      </w:r>
    </w:p>
    <w:p>
      <w:pPr>
        <w:spacing w:after="60"/>
      </w:pPr>
      <w:r>
        <w:rPr>
          <w:rFonts w:ascii="Calibri" w:hAnsi="Calibri" w:cs="Calibri" w:eastAsia="Calibri"/>
          <w:b/>
          <w:color w:val="6B3CF0"/>
          <w:sz w:val="21"/>
        </w:rPr>
        <w:t xml:space="preserve">Лист: </w:t>
      </w:r>
      <w:r>
        <w:rPr>
          <w:rFonts w:ascii="Calibri" w:hAnsi="Calibri" w:cs="Calibri" w:eastAsia="Calibri"/>
          <w:b w:val="0"/>
          <w:color w:val="15131F"/>
          <w:sz w:val="21"/>
        </w:rPr>
        <w:t>Вітаю, [ім’я]!</w:t>
        <w:br/>
        <w:br/>
        <w:t>Ви маєте рацію. Наш запис про платіж показує два списання по [сума] від [дата списання] за рахунком [номер рахунку] ([тариф або продукт], [період]). Мало бути лише одне, і нам шкода, що так сталося.</w:t>
        <w:br/>
        <w:br/>
        <w:t>Сьогодні, [дата повернення], ми повернули [сума повернення] на картку, що закінчується на [останні 4 цифри]. Номер повернення: [номер повернення]. Зазвичай повернення з’являється у виписці за [3–10 робочих днів], залежно від вашого банку.</w:t>
        <w:br/>
        <w:br/>
        <w:t>Чому так сталося: [одне просте речення, наприклад сторінку оплати було надіслано двічі]. Ми [що ви змінили], щоб це не повторилося.</w:t>
        <w:br/>
        <w:br/>
        <w:t>Ваш [тариф або продукт] не змінюється й оплачений до [кінець періоду]. Якщо повернення не з’явиться до [дата через 10 робочих днів після повернення], відповідайте на цей лист, і я того ж дня зв’яжуся з нашим платіжним провайдером.</w:t>
        <w:br/>
        <w:br/>
        <w:t>[Ваше ім’я], [посада]</w:t>
        <w:br/>
        <w:t>[Компанія]</w:t>
      </w:r>
    </w:p>
    <w:p>
      <w:pPr>
        <w:spacing w:after="60"/>
      </w:pPr>
      <w:r>
        <w:rPr>
          <w:rFonts w:ascii="Calibri" w:hAnsi="Calibri" w:cs="Calibri" w:eastAsia="Calibri"/>
          <w:b/>
          <w:color w:val="6B3CF0"/>
          <w:sz w:val="21"/>
        </w:rPr>
        <w:t xml:space="preserve">Неправильна сума замість подвійного списання: </w:t>
      </w:r>
      <w:r>
        <w:rPr>
          <w:rFonts w:ascii="Calibri" w:hAnsi="Calibri" w:cs="Calibri" w:eastAsia="Calibri"/>
          <w:b w:val="0"/>
          <w:color w:val="15131F"/>
          <w:sz w:val="21"/>
        </w:rPr>
        <w:t>Вітаю, [ім’я]! Ви маєте рацію. Ми списали [списана сума], але за рахунком [номер рахунку] належить [правильна сума]. Сьогодні, [дата повернення], ми повернули різницю [різниця] на картку, що закінчується на [останні 4 цифри], номер повернення [номер повернення]. Зазвичай кошти з’являються за [3–10 робочих днів]. Причина: [одне речення], і ми [що ви змінили]. [Ваше ім’я], [компанія]</w:t>
      </w:r>
    </w:p>
    <w:p>
      <w:pPr>
        <w:spacing w:after="40"/>
      </w:pPr>
      <w:r>
        <w:rPr>
          <w:rFonts w:ascii="Calibri" w:hAnsi="Calibri" w:cs="Calibri" w:eastAsia="Calibri"/>
          <w:b/>
          <w:color w:val="6B3CF0"/>
          <w:sz w:val="21"/>
        </w:rPr>
        <w:t>Заповніть перед надсиланням</w:t>
      </w:r>
    </w:p>
    <w:p>
      <w:pPr>
        <w:spacing w:after="40"/>
        <w:ind w:left="283"/>
      </w:pPr>
      <w:r>
        <w:rPr>
          <w:rFonts w:ascii="Calibri" w:hAnsi="Calibri" w:cs="Calibri" w:eastAsia="Calibri"/>
          <w:b w:val="0"/>
          <w:color w:val="15131F"/>
          <w:sz w:val="21"/>
        </w:rPr>
        <w:t>• Номер звернення, обидві дати й суми списань і номер рахунку, до якого вони належать.</w:t>
      </w:r>
    </w:p>
    <w:p>
      <w:pPr>
        <w:spacing w:after="40"/>
        <w:ind w:left="283"/>
      </w:pPr>
      <w:r>
        <w:rPr>
          <w:rFonts w:ascii="Calibri" w:hAnsi="Calibri" w:cs="Calibri" w:eastAsia="Calibri"/>
          <w:b w:val="0"/>
          <w:color w:val="15131F"/>
          <w:sz w:val="21"/>
        </w:rPr>
        <w:t>• Сума повернення, дата повернення й номер повернення, скопійований із платіжного провайдера.</w:t>
      </w:r>
    </w:p>
    <w:p>
      <w:pPr>
        <w:spacing w:after="40"/>
        <w:ind w:left="283"/>
      </w:pPr>
      <w:r>
        <w:rPr>
          <w:rFonts w:ascii="Calibri" w:hAnsi="Calibri" w:cs="Calibri" w:eastAsia="Calibri"/>
          <w:b w:val="0"/>
          <w:color w:val="15131F"/>
          <w:sz w:val="21"/>
        </w:rPr>
        <w:t>• Строки банку: діапазон, який ваш платіжний провайдер вказує для повернень, а не припущення.</w:t>
      </w:r>
    </w:p>
    <w:p>
      <w:pPr>
        <w:spacing w:after="40"/>
        <w:ind w:left="283"/>
      </w:pPr>
      <w:r>
        <w:rPr>
          <w:rFonts w:ascii="Calibri" w:hAnsi="Calibri" w:cs="Calibri" w:eastAsia="Calibri"/>
          <w:b w:val="0"/>
          <w:color w:val="15131F"/>
          <w:sz w:val="21"/>
        </w:rPr>
        <w:t>• Причина одним реченням і виправлення, навіть якщо виправлення — це «перевіряємо сторінку оплати».</w:t>
      </w:r>
    </w:p>
    <w:p>
      <w:pPr>
        <w:spacing w:after="40"/>
        <w:ind w:left="283"/>
      </w:pPr>
      <w:r>
        <w:rPr>
          <w:rFonts w:ascii="Calibri" w:hAnsi="Calibri" w:cs="Calibri" w:eastAsia="Calibri"/>
          <w:b w:val="0"/>
          <w:color w:val="15131F"/>
          <w:sz w:val="21"/>
        </w:rPr>
        <w:t>• Відповідальний: людина, яка оформила повернення.</w:t>
      </w:r>
    </w:p>
    <w:p>
      <w:pPr>
        <w:spacing w:after="60"/>
      </w:pPr>
      <w:r>
        <w:rPr>
          <w:rFonts w:ascii="Calibri" w:hAnsi="Calibri" w:cs="Calibri" w:eastAsia="Calibri"/>
          <w:b/>
          <w:color w:val="6B3CF0"/>
          <w:sz w:val="21"/>
        </w:rPr>
        <w:t xml:space="preserve">Ніколи не обіцяйте: </w:t>
      </w:r>
      <w:r>
        <w:rPr>
          <w:rFonts w:ascii="Calibri" w:hAnsi="Calibri" w:cs="Calibri" w:eastAsia="Calibri"/>
          <w:b w:val="0"/>
          <w:color w:val="5D5A70"/>
          <w:sz w:val="21"/>
        </w:rPr>
        <w:t>Повернення коштів, доки його не оформлено в платіжному провайдері, або точний день, коли гроші з’являться. Якщо повернення потребує погодження, спершу надішліть першу відповідь із терміном відповіді, а цей лист — коли повернення буде оформлено.</w:t>
      </w:r>
    </w:p>
    <w:p>
      <w:pPr>
        <w:spacing w:after="160"/>
      </w:pPr>
    </w:p>
    <w:p>
      <w:pPr>
        <w:spacing w:after="60"/>
      </w:pPr>
      <w:r>
        <w:rPr>
          <w:rFonts w:ascii="Calibri" w:hAnsi="Calibri" w:cs="Calibri" w:eastAsia="Calibri"/>
          <w:b/>
          <w:color w:val="15131F"/>
          <w:sz w:val="28"/>
        </w:rPr>
        <w:t>3. Неочікуване продовження чи списання за підписку: два варіанти</w:t>
      </w:r>
    </w:p>
    <w:p>
      <w:pPr>
        <w:spacing w:after="80"/>
      </w:pPr>
      <w:r>
        <w:rPr>
          <w:rFonts w:ascii="Calibri" w:hAnsi="Calibri" w:cs="Calibri" w:eastAsia="Calibri"/>
          <w:b w:val="0"/>
          <w:color w:val="5D5A70"/>
          <w:sz w:val="20"/>
        </w:rPr>
        <w:t>Варіанти: Залишити або повернути · Відповідальний: Відповідальний за розрахунки · Винятки: Засновник або відповідальний за розрахунки · Як уникнути наступного: Надсилайте нагадування про продовження за [7–30 днів] до річного продовження, тримайте адресу для рахунків окремо від адреси для входу й зробіть так, щоб скасувати можна було одним кліком із рахунку.</w:t>
      </w:r>
    </w:p>
    <w:p>
      <w:pPr>
        <w:spacing w:after="80"/>
      </w:pPr>
      <w:r>
        <w:rPr>
          <w:rFonts w:ascii="Calibri" w:hAnsi="Calibri" w:cs="Calibri" w:eastAsia="Calibri"/>
          <w:b w:val="0"/>
          <w:color w:val="15131F"/>
          <w:sz w:val="21"/>
        </w:rPr>
        <w:t>Клієнт забув про продовження, не бачив нагадування або думав, що скасував підписку. Спочатку надішліть першу відповідь. Потім, коли матимете факти про продовження (дата початку, строк, дата продовження, чи надсилали нагадування, спроби скасування), надішліть цей лист із двома варіантами й дайте клієнтові вибрати.</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Продовження тарифу [тариф] від [дата списання], № [номер звернення]: два варіанти</w:t>
      </w:r>
    </w:p>
    <w:p>
      <w:pPr>
        <w:spacing w:after="60"/>
      </w:pPr>
      <w:r>
        <w:rPr>
          <w:rFonts w:ascii="Calibri" w:hAnsi="Calibri" w:cs="Calibri" w:eastAsia="Calibri"/>
          <w:b/>
          <w:color w:val="6B3CF0"/>
          <w:sz w:val="21"/>
        </w:rPr>
        <w:t xml:space="preserve">Лист: </w:t>
      </w:r>
      <w:r>
        <w:rPr>
          <w:rFonts w:ascii="Calibri" w:hAnsi="Calibri" w:cs="Calibri" w:eastAsia="Calibri"/>
          <w:b w:val="0"/>
          <w:color w:val="15131F"/>
          <w:sz w:val="21"/>
        </w:rPr>
        <w:t>Вітаю, [ім’я]!</w:t>
        <w:br/>
        <w:br/>
        <w:t>Дякуємо за терпіння. Ось що вдалося з’ясувати щодо списання [сума] від [дата списання], номер звернення [номер звернення].</w:t>
        <w:br/>
        <w:br/>
        <w:t>Ваш тариф [тариф] діє з [дата початку] з [щомісячним або щорічним] продовженням, як зазначено в [де це погоджено, наприклад підтвердженні замовлення від дата]. Його продовжено [дата продовження] на [період], рахунок [номер рахунку]. Нагадування про продовження ми надіслали на [електронна адреса] [дата нагадування]. [Якщо не надсилали: Ми не надіслали нагадування перед цим продовженням. Це наша помилка, і нам шкода.]</w:t>
        <w:br/>
        <w:br/>
        <w:t>У вас є два варіанти:</w:t>
        <w:br/>
        <w:t>1. Залишити тариф. Нічого не зміниться, а я зміню адресу для рахунків на [нова електронна адреса], щоб наступне нагадування отримала потрібна людина.</w:t>
        <w:br/>
        <w:t>2. Скасувати тариф і отримати повернення [сума повернення] за нашим правилом продовження ([правило, наприклад повне повернення протягом 30 днів після продовження]). Доступ завершиться [дата завершення].</w:t>
        <w:br/>
        <w:br/>
        <w:t>Відповідайте «1» або «2», і я зроблю це того ж робочого дня. Якщо до [дата] я не отримаю відповіді, напишу вам ще раз.</w:t>
        <w:br/>
        <w:br/>
        <w:t>[Ваше ім’я], [посада]</w:t>
        <w:br/>
        <w:t>[Компанія]</w:t>
      </w:r>
    </w:p>
    <w:p>
      <w:pPr>
        <w:spacing w:after="60"/>
      </w:pPr>
      <w:r>
        <w:rPr>
          <w:rFonts w:ascii="Calibri" w:hAnsi="Calibri" w:cs="Calibri" w:eastAsia="Calibri"/>
          <w:b/>
          <w:color w:val="6B3CF0"/>
          <w:sz w:val="21"/>
        </w:rPr>
        <w:t xml:space="preserve">Якщо клієнт намагався скасувати до продовження: </w:t>
      </w:r>
      <w:r>
        <w:rPr>
          <w:rFonts w:ascii="Calibri" w:hAnsi="Calibri" w:cs="Calibri" w:eastAsia="Calibri"/>
          <w:b w:val="0"/>
          <w:color w:val="15131F"/>
          <w:sz w:val="21"/>
        </w:rPr>
        <w:t>Вітаю, [ім’я]! За нашими даними, ви [скасували дата або просили скасувати дата] до продовження [дата продовження], тож цього списання не мало бути. Сьогодні, [дата повернення], ми повернули [сума повернення] на картку, що закінчується на [останні 4 цифри], номер повернення [номер повернення], і ваш тариф тепер скасовано, як ви просили. Вибачте за зайвий клопіт. [Ваше ім’я], [компанія]</w:t>
      </w:r>
    </w:p>
    <w:p>
      <w:pPr>
        <w:spacing w:after="40"/>
      </w:pPr>
      <w:r>
        <w:rPr>
          <w:rFonts w:ascii="Calibri" w:hAnsi="Calibri" w:cs="Calibri" w:eastAsia="Calibri"/>
          <w:b/>
          <w:color w:val="6B3CF0"/>
          <w:sz w:val="21"/>
        </w:rPr>
        <w:t>Заповніть перед надсиланням</w:t>
      </w:r>
    </w:p>
    <w:p>
      <w:pPr>
        <w:spacing w:after="40"/>
        <w:ind w:left="283"/>
      </w:pPr>
      <w:r>
        <w:rPr>
          <w:rFonts w:ascii="Calibri" w:hAnsi="Calibri" w:cs="Calibri" w:eastAsia="Calibri"/>
          <w:b w:val="0"/>
          <w:color w:val="15131F"/>
          <w:sz w:val="21"/>
        </w:rPr>
        <w:t>• Номер звернення, тариф, строк, дата початку, дата продовження, номер рахунку й період.</w:t>
      </w:r>
    </w:p>
    <w:p>
      <w:pPr>
        <w:spacing w:after="40"/>
        <w:ind w:left="283"/>
      </w:pPr>
      <w:r>
        <w:rPr>
          <w:rFonts w:ascii="Calibri" w:hAnsi="Calibri" w:cs="Calibri" w:eastAsia="Calibri"/>
          <w:b w:val="0"/>
          <w:color w:val="15131F"/>
          <w:sz w:val="21"/>
        </w:rPr>
        <w:t>• Нагадування: дата й адреса, на яку його надіслали, або чесне визнання, що його не надсилали.</w:t>
      </w:r>
    </w:p>
    <w:p>
      <w:pPr>
        <w:spacing w:after="40"/>
        <w:ind w:left="283"/>
      </w:pPr>
      <w:r>
        <w:rPr>
          <w:rFonts w:ascii="Calibri" w:hAnsi="Calibri" w:cs="Calibri" w:eastAsia="Calibri"/>
          <w:b w:val="0"/>
          <w:color w:val="15131F"/>
          <w:sz w:val="21"/>
        </w:rPr>
        <w:t>• Правило повернення після продовження, скопійоване з ваших умов, сума повернення й дата завершення доступу.</w:t>
      </w:r>
    </w:p>
    <w:p>
      <w:pPr>
        <w:spacing w:after="40"/>
        <w:ind w:left="283"/>
      </w:pPr>
      <w:r>
        <w:rPr>
          <w:rFonts w:ascii="Calibri" w:hAnsi="Calibri" w:cs="Calibri" w:eastAsia="Calibri"/>
          <w:b w:val="0"/>
          <w:color w:val="15131F"/>
          <w:sz w:val="21"/>
        </w:rPr>
        <w:t>• Відповідальний і дата повторного листа, якщо клієнт не відповість.</w:t>
      </w:r>
    </w:p>
    <w:p>
      <w:pPr>
        <w:spacing w:after="60"/>
      </w:pPr>
      <w:r>
        <w:rPr>
          <w:rFonts w:ascii="Calibri" w:hAnsi="Calibri" w:cs="Calibri" w:eastAsia="Calibri"/>
          <w:b/>
          <w:color w:val="6B3CF0"/>
          <w:sz w:val="21"/>
        </w:rPr>
        <w:t xml:space="preserve">Ніколи не обіцяйте: </w:t>
      </w:r>
      <w:r>
        <w:rPr>
          <w:rFonts w:ascii="Calibri" w:hAnsi="Calibri" w:cs="Calibri" w:eastAsia="Calibri"/>
          <w:b w:val="0"/>
          <w:color w:val="5D5A70"/>
          <w:sz w:val="21"/>
        </w:rPr>
        <w:t>Повернення поза вашим письмовим правилом продовження без погодження відповідального або те, що клієнт «мав прочитати нагадування». Якщо ваше правило не передбачає повернення після продовження, запропонуйте залік у наступний рахунок або зміну тарифу, а не відмову без варіантів.</w:t>
      </w:r>
    </w:p>
    <w:p>
      <w:pPr>
        <w:spacing w:after="160"/>
      </w:pPr>
    </w:p>
    <w:p>
      <w:pPr>
        <w:spacing w:after="60"/>
      </w:pPr>
      <w:r>
        <w:rPr>
          <w:rFonts w:ascii="Calibri" w:hAnsi="Calibri" w:cs="Calibri" w:eastAsia="Calibri"/>
          <w:b/>
          <w:color w:val="15131F"/>
          <w:sz w:val="28"/>
        </w:rPr>
        <w:t>4. Спірне використання, перевищення ліміту чи додаткові платежі: покажіть дані</w:t>
      </w:r>
    </w:p>
    <w:p>
      <w:pPr>
        <w:spacing w:after="80"/>
      </w:pPr>
      <w:r>
        <w:rPr>
          <w:rFonts w:ascii="Calibri" w:hAnsi="Calibri" w:cs="Calibri" w:eastAsia="Calibri"/>
          <w:b w:val="0"/>
          <w:color w:val="5D5A70"/>
          <w:sz w:val="20"/>
        </w:rPr>
        <w:t>Додайте: Звіт про використання · Відповідальний: Відповідальний за розрахунки · Ліміт поступок: Визначає відповідальний, у журналі · Докази до листа: Звіт про використання з датами, пункт умов або сторінка замовлення зі ставкою та PDF рахунку.</w:t>
      </w:r>
    </w:p>
    <w:p>
      <w:pPr>
        <w:spacing w:after="80"/>
      </w:pPr>
      <w:r>
        <w:rPr>
          <w:rFonts w:ascii="Calibri" w:hAnsi="Calibri" w:cs="Calibri" w:eastAsia="Calibri"/>
          <w:b w:val="0"/>
          <w:color w:val="15131F"/>
          <w:sz w:val="21"/>
        </w:rPr>
        <w:t>Клієнт не заперечує послугу, але оскаржує суму: перевищення ліміту, додаткових користувачів, доповнення чи пеню за прострочення. Перш ніж відповідати, перевірте дані про використання, бо лічильники теж помиляються. Потім надішліть розбивку, ставку й місце, де її погоджено, додавши дані про використання.</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Розбивка платежу за [тип платежу] в рахунку [номер рахунку], № [номер звернення]</w:t>
      </w:r>
    </w:p>
    <w:p>
      <w:pPr>
        <w:spacing w:after="60"/>
      </w:pPr>
      <w:r>
        <w:rPr>
          <w:rFonts w:ascii="Calibri" w:hAnsi="Calibri" w:cs="Calibri" w:eastAsia="Calibri"/>
          <w:b/>
          <w:color w:val="6B3CF0"/>
          <w:sz w:val="21"/>
        </w:rPr>
        <w:t xml:space="preserve">Лист: </w:t>
      </w:r>
      <w:r>
        <w:rPr>
          <w:rFonts w:ascii="Calibri" w:hAnsi="Calibri" w:cs="Calibri" w:eastAsia="Calibri"/>
          <w:b w:val="0"/>
          <w:color w:val="15131F"/>
          <w:sz w:val="21"/>
        </w:rPr>
        <w:t>Вітаю, [ім’я]!</w:t>
        <w:br/>
        <w:br/>
        <w:t>Ось розбивка списання [сума] від [дата списання], номер звернення [номер звернення].</w:t>
        <w:br/>
        <w:br/>
        <w:t>Рахунок [номер рахунку] за [період] включає:</w:t>
        <w:br/>
        <w:t>- підписка на тариф [тариф]: [сума за тариф]</w:t>
        <w:br/>
        <w:t>- [тип платежу, наприклад додаткові користувачі або перевищення ліміту]: [кількість] × [ставка] = [сума платежу], на основі [що показують дані про використання, з датами]</w:t>
        <w:br/>
        <w:t>- [податок або інший рядок]: [сума рядка]</w:t>
        <w:br/>
        <w:t>Разом: [сума]</w:t>
        <w:br/>
        <w:br/>
        <w:t>Ставку за [тип платежу] вказано в [де це погоджено, наприклад умовах вашого тарифу, розділ номер, або замовленні від дата]. До листа додано [звіт про використання або знімок екрана], щоб ви могли звірити цифри зі своїми даними.</w:t>
        <w:br/>
        <w:br/>
        <w:t>Якщо таке використання стало несподіванкою, я можу [варіант, який дозволяють ваші правила, наприклад налаштувати сповіщення на рівні поріг або перевести вас на тариф з наступного періоду]. [Якщо дозволено: Як разовий виняток я також можу зарахувати сума заліку у ваш наступний рахунок.] Напишіть до [дата], що вам більше підходить, і я підтверджу того ж дня.</w:t>
        <w:br/>
        <w:br/>
        <w:t>[Ваше ім’я], [посада]</w:t>
        <w:br/>
        <w:t>[Компанія]</w:t>
      </w:r>
    </w:p>
    <w:p>
      <w:pPr>
        <w:spacing w:after="60"/>
      </w:pPr>
      <w:r>
        <w:rPr>
          <w:rFonts w:ascii="Calibri" w:hAnsi="Calibri" w:cs="Calibri" w:eastAsia="Calibri"/>
          <w:b/>
          <w:color w:val="6B3CF0"/>
          <w:sz w:val="21"/>
        </w:rPr>
        <w:t xml:space="preserve">Якщо ваші дані про використання були помилкові: </w:t>
      </w:r>
      <w:r>
        <w:rPr>
          <w:rFonts w:ascii="Calibri" w:hAnsi="Calibri" w:cs="Calibri" w:eastAsia="Calibri"/>
          <w:b w:val="0"/>
          <w:color w:val="15131F"/>
          <w:sz w:val="21"/>
        </w:rPr>
        <w:t>Вітаю, [ім’я]! Ви маєте рацію. Наша система двічі врахувала [що було враховано] з [дата] по [дата]. Правильна сума за [тип платежу] — [правильна сума], а не [списаний платіж], тому сьогодні, [дата повернення], ми повернули різницю [різниця] на картку, що закінчується на [останні 4 цифри], номер повернення [номер повернення]. Виправлений рахунок додано до листа. Дякуємо, що перевірили цифри. [Ваше ім’я], [компанія]</w:t>
      </w:r>
    </w:p>
    <w:p>
      <w:pPr>
        <w:spacing w:after="40"/>
      </w:pPr>
      <w:r>
        <w:rPr>
          <w:rFonts w:ascii="Calibri" w:hAnsi="Calibri" w:cs="Calibri" w:eastAsia="Calibri"/>
          <w:b/>
          <w:color w:val="6B3CF0"/>
          <w:sz w:val="21"/>
        </w:rPr>
        <w:t>Заповніть перед надсиланням</w:t>
      </w:r>
    </w:p>
    <w:p>
      <w:pPr>
        <w:spacing w:after="40"/>
        <w:ind w:left="283"/>
      </w:pPr>
      <w:r>
        <w:rPr>
          <w:rFonts w:ascii="Calibri" w:hAnsi="Calibri" w:cs="Calibri" w:eastAsia="Calibri"/>
          <w:b w:val="0"/>
          <w:color w:val="15131F"/>
          <w:sz w:val="21"/>
        </w:rPr>
        <w:t>• Номер звернення, номер рахунку, період і кожен рядок із кількістю, ставкою й сумою.</w:t>
      </w:r>
    </w:p>
    <w:p>
      <w:pPr>
        <w:spacing w:after="40"/>
        <w:ind w:left="283"/>
      </w:pPr>
      <w:r>
        <w:rPr>
          <w:rFonts w:ascii="Calibri" w:hAnsi="Calibri" w:cs="Calibri" w:eastAsia="Calibri"/>
          <w:b w:val="0"/>
          <w:color w:val="15131F"/>
          <w:sz w:val="21"/>
        </w:rPr>
        <w:t>• Дані про використання з датами у вигляді звіту або знімка екрана.</w:t>
      </w:r>
    </w:p>
    <w:p>
      <w:pPr>
        <w:spacing w:after="40"/>
        <w:ind w:left="283"/>
      </w:pPr>
      <w:r>
        <w:rPr>
          <w:rFonts w:ascii="Calibri" w:hAnsi="Calibri" w:cs="Calibri" w:eastAsia="Calibri"/>
          <w:b w:val="0"/>
          <w:color w:val="15131F"/>
          <w:sz w:val="21"/>
        </w:rPr>
        <w:t>• Де погоджено ставку: пункт умов, замовлення або сторінка цін, процитовані дослівно.</w:t>
      </w:r>
    </w:p>
    <w:p>
      <w:pPr>
        <w:spacing w:after="40"/>
        <w:ind w:left="283"/>
      </w:pPr>
      <w:r>
        <w:rPr>
          <w:rFonts w:ascii="Calibri" w:hAnsi="Calibri" w:cs="Calibri" w:eastAsia="Calibri"/>
          <w:b w:val="0"/>
          <w:color w:val="15131F"/>
          <w:sz w:val="21"/>
        </w:rPr>
        <w:t>• Варіант, який ви можете запропонувати (сповіщення, зміна тарифу, залік), і ліміт поступок, погоджений відповідальним.</w:t>
      </w:r>
    </w:p>
    <w:p>
      <w:pPr>
        <w:spacing w:after="40"/>
        <w:ind w:left="283"/>
      </w:pPr>
      <w:r>
        <w:rPr>
          <w:rFonts w:ascii="Calibri" w:hAnsi="Calibri" w:cs="Calibri" w:eastAsia="Calibri"/>
          <w:b w:val="0"/>
          <w:color w:val="15131F"/>
          <w:sz w:val="21"/>
        </w:rPr>
        <w:t>• Відповідальний і дата, до якої клієнт має повідомити свій вибір.</w:t>
      </w:r>
    </w:p>
    <w:p>
      <w:pPr>
        <w:spacing w:after="60"/>
      </w:pPr>
      <w:r>
        <w:rPr>
          <w:rFonts w:ascii="Calibri" w:hAnsi="Calibri" w:cs="Calibri" w:eastAsia="Calibri"/>
          <w:b/>
          <w:color w:val="6B3CF0"/>
          <w:sz w:val="21"/>
        </w:rPr>
        <w:t xml:space="preserve">Ніколи не обіцяйте: </w:t>
      </w:r>
      <w:r>
        <w:rPr>
          <w:rFonts w:ascii="Calibri" w:hAnsi="Calibri" w:cs="Calibri" w:eastAsia="Calibri"/>
          <w:b w:val="0"/>
          <w:color w:val="5D5A70"/>
          <w:sz w:val="21"/>
        </w:rPr>
        <w:t>Скасувати платіж, передбачений умовами, без погодження відповідального або те, що «система завжди права». Якщо ви не можете надати дані про використання, вважайте платіж недоведеним і поверніть кошти.</w:t>
      </w:r>
    </w:p>
    <w:p>
      <w:pPr>
        <w:spacing w:after="160"/>
      </w:pPr>
    </w:p>
    <w:p>
      <w:pPr>
        <w:spacing w:after="60"/>
      </w:pPr>
      <w:r>
        <w:rPr>
          <w:rFonts w:ascii="Calibri" w:hAnsi="Calibri" w:cs="Calibri" w:eastAsia="Calibri"/>
          <w:b/>
          <w:color w:val="15131F"/>
          <w:sz w:val="28"/>
        </w:rPr>
        <w:t>5. Незнайоме списання: знайдіть замовлення або направте клієнта до банку</w:t>
      </w:r>
    </w:p>
    <w:p>
      <w:pPr>
        <w:spacing w:after="80"/>
      </w:pPr>
      <w:r>
        <w:rPr>
          <w:rFonts w:ascii="Calibri" w:hAnsi="Calibri" w:cs="Calibri" w:eastAsia="Calibri"/>
          <w:b w:val="0"/>
          <w:color w:val="5D5A70"/>
          <w:sz w:val="20"/>
        </w:rPr>
        <w:t>Спершу перевірте: Запис про замовлення · Відповідальний: Відповідальний за розрахунки · Передати вище: Засновнику, якщо ймовірне зловживання · Перевірте перед відповіддю: Запис у платіжному провайдері (останні 4 цифри картки, ім’я, електронна адреса, країна, якщо вказана), історія замовлень, доставка чи входи в обліковий запис і ваша власна назва у виписці.</w:t>
      </w:r>
    </w:p>
    <w:p>
      <w:pPr>
        <w:spacing w:after="80"/>
      </w:pPr>
      <w:r>
        <w:rPr>
          <w:rFonts w:ascii="Calibri" w:hAnsi="Calibri" w:cs="Calibri" w:eastAsia="Calibri"/>
          <w:b w:val="0"/>
          <w:color w:val="15131F"/>
          <w:sz w:val="21"/>
        </w:rPr>
        <w:t>Клієнт каже, що ніколи у вас не купував. Зазвичай це справжня покупка, яку він не впізнає: незрозуміла назва у виписці або замовлення від колеги чи члена родини. Іноді карткою скористалися без дозволу. Спершу перевірте, скажіть, що знайшли, і ніколи не сперечайтеся про шахрайство. У США федеральний закон обмежує відповідальність власника картки за несанкціоновані списання з кредитної картки сумою 50 $, тож звернення до банку, що випустив картку, коштує йому небагато.</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Щодо незнайомого вам списання [сума], № [номер звернення]</w:t>
      </w:r>
    </w:p>
    <w:p>
      <w:pPr>
        <w:spacing w:after="60"/>
      </w:pPr>
      <w:r>
        <w:rPr>
          <w:rFonts w:ascii="Calibri" w:hAnsi="Calibri" w:cs="Calibri" w:eastAsia="Calibri"/>
          <w:b/>
          <w:color w:val="6B3CF0"/>
          <w:sz w:val="21"/>
        </w:rPr>
        <w:t xml:space="preserve">Лист: </w:t>
      </w:r>
      <w:r>
        <w:rPr>
          <w:rFonts w:ascii="Calibri" w:hAnsi="Calibri" w:cs="Calibri" w:eastAsia="Calibri"/>
          <w:b w:val="0"/>
          <w:color w:val="15131F"/>
          <w:sz w:val="21"/>
        </w:rPr>
        <w:t>Вітаю, [ім’я]!</w:t>
        <w:br/>
        <w:br/>
        <w:t>Дякуємо, що звернулися до нас щодо списання [сума] від [дата списання]. Ось що вдалося з’ясувати, номер звернення [номер звернення].</w:t>
        <w:br/>
        <w:br/>
        <w:t>Списання відповідає замовленню [номер замовлення або рахунку] від [дата замовлення] на [продукт або тариф], оформленому на ім’я [ім’я в замовленні] з електронною адресою [адреса в замовленні]. У виписках з картки воно відображається як [назва у виписці], де немає нашої повної назви, і нам шкода, що це заплутало. [Що було надано чи активовано, коли й де, наприклад обліковий запис активовано дата, востаннє ним користувалися дата].</w:t>
        <w:br/>
        <w:br/>
        <w:t>Якщо це замовлення оформили ви або хтось із вашої родини чи команди, нічого робити не потрібно. Якщо ніхто, зателефонуйте, будь ласка, на лінію з питань шахрайства банку, що випустив картку (номер є на звороті картки), щоб там заблокували картку, і повідомте мене у відповідь. Ми сприятимемо їхній перевірці, а я закрию обліковий запис, створений із цим замовленням.</w:t>
        <w:br/>
        <w:br/>
        <w:t>Якщо до [дата відповіді] я не отримаю від вас відповіді, напишу ще раз.</w:t>
        <w:br/>
        <w:br/>
        <w:t>[Ваше ім’я], [посада]</w:t>
        <w:br/>
        <w:t>[Компанія]</w:t>
      </w:r>
    </w:p>
    <w:p>
      <w:pPr>
        <w:spacing w:after="60"/>
      </w:pPr>
      <w:r>
        <w:rPr>
          <w:rFonts w:ascii="Calibri" w:hAnsi="Calibri" w:cs="Calibri" w:eastAsia="Calibri"/>
          <w:b/>
          <w:color w:val="6B3CF0"/>
          <w:sz w:val="21"/>
        </w:rPr>
        <w:t xml:space="preserve">Якщо не вдається знайти жодного замовлення: </w:t>
      </w:r>
      <w:r>
        <w:rPr>
          <w:rFonts w:ascii="Calibri" w:hAnsi="Calibri" w:cs="Calibri" w:eastAsia="Calibri"/>
          <w:b w:val="0"/>
          <w:color w:val="15131F"/>
          <w:sz w:val="21"/>
        </w:rPr>
        <w:t>Вітаю, [ім’я]! Я не знаходжу нашого списання на [сума] від [дата списання] ні за вашим ім’ям, ні за електронною адресою, ні за карткою, що закінчується на [останні 4 цифри]. Можливо, його зробила інша компанія зі схожою назвою. Якщо у виписці вказано [наша назва у виписці], надішліть, будь ласка, знімок екрана цього рядка (без повного номера картки), і я перевірю його з нашим платіжним провайдером до [дата відповіді]. Якщо там інша назва, банк, що випустив вашу картку, підкаже, хто зробив списання. [Ваше ім’я], [компанія]</w:t>
      </w:r>
    </w:p>
    <w:p>
      <w:pPr>
        <w:spacing w:after="40"/>
      </w:pPr>
      <w:r>
        <w:rPr>
          <w:rFonts w:ascii="Calibri" w:hAnsi="Calibri" w:cs="Calibri" w:eastAsia="Calibri"/>
          <w:b/>
          <w:color w:val="6B3CF0"/>
          <w:sz w:val="21"/>
        </w:rPr>
        <w:t>Заповніть перед надсиланням</w:t>
      </w:r>
    </w:p>
    <w:p>
      <w:pPr>
        <w:spacing w:after="40"/>
        <w:ind w:left="283"/>
      </w:pPr>
      <w:r>
        <w:rPr>
          <w:rFonts w:ascii="Calibri" w:hAnsi="Calibri" w:cs="Calibri" w:eastAsia="Calibri"/>
          <w:b w:val="0"/>
          <w:color w:val="15131F"/>
          <w:sz w:val="21"/>
        </w:rPr>
        <w:t>• Номер звернення, а також номер замовлення чи рахунку, дата, ім’я та електронна адреса, за якими ви знайшли списання.</w:t>
      </w:r>
    </w:p>
    <w:p>
      <w:pPr>
        <w:spacing w:after="40"/>
        <w:ind w:left="283"/>
      </w:pPr>
      <w:r>
        <w:rPr>
          <w:rFonts w:ascii="Calibri" w:hAnsi="Calibri" w:cs="Calibri" w:eastAsia="Calibri"/>
          <w:b w:val="0"/>
          <w:color w:val="15131F"/>
          <w:sz w:val="21"/>
        </w:rPr>
        <w:t>• Ваша назва у виписці точно так, як її показує банк.</w:t>
      </w:r>
    </w:p>
    <w:p>
      <w:pPr>
        <w:spacing w:after="40"/>
        <w:ind w:left="283"/>
      </w:pPr>
      <w:r>
        <w:rPr>
          <w:rFonts w:ascii="Calibri" w:hAnsi="Calibri" w:cs="Calibri" w:eastAsia="Calibri"/>
          <w:b w:val="0"/>
          <w:color w:val="15131F"/>
          <w:sz w:val="21"/>
        </w:rPr>
        <w:t>• Дані про доставку чи активацію, які показують, що покупкою користувалися.</w:t>
      </w:r>
    </w:p>
    <w:p>
      <w:pPr>
        <w:spacing w:after="40"/>
        <w:ind w:left="283"/>
      </w:pPr>
      <w:r>
        <w:rPr>
          <w:rFonts w:ascii="Calibri" w:hAnsi="Calibri" w:cs="Calibri" w:eastAsia="Calibri"/>
          <w:b w:val="0"/>
          <w:color w:val="15131F"/>
          <w:sz w:val="21"/>
        </w:rPr>
        <w:t>• Що ви зробите з обліковим записом, якщо карткою скористалися без дозволу.</w:t>
      </w:r>
    </w:p>
    <w:p>
      <w:pPr>
        <w:spacing w:after="40"/>
        <w:ind w:left="283"/>
      </w:pPr>
      <w:r>
        <w:rPr>
          <w:rFonts w:ascii="Calibri" w:hAnsi="Calibri" w:cs="Calibri" w:eastAsia="Calibri"/>
          <w:b w:val="0"/>
          <w:color w:val="15131F"/>
          <w:sz w:val="21"/>
        </w:rPr>
        <w:t>• Відповідальний і дата повторного листа.</w:t>
      </w:r>
    </w:p>
    <w:p>
      <w:pPr>
        <w:spacing w:after="60"/>
      </w:pPr>
      <w:r>
        <w:rPr>
          <w:rFonts w:ascii="Calibri" w:hAnsi="Calibri" w:cs="Calibri" w:eastAsia="Calibri"/>
          <w:b/>
          <w:color w:val="6B3CF0"/>
          <w:sz w:val="21"/>
        </w:rPr>
        <w:t xml:space="preserve">Ніколи не обіцяйте: </w:t>
      </w:r>
      <w:r>
        <w:rPr>
          <w:rFonts w:ascii="Calibri" w:hAnsi="Calibri" w:cs="Calibri" w:eastAsia="Calibri"/>
          <w:b w:val="0"/>
          <w:color w:val="5D5A70"/>
          <w:sz w:val="21"/>
        </w:rPr>
        <w:t>Що клієнт «напевно забув», що це шахрайство, або яке рішення ухвалить банк. Ніколи не просіть повний номер картки електронною поштою чи в чаті й ніколи не пишіть його у відповіді.</w:t>
      </w:r>
    </w:p>
    <w:p>
      <w:pPr>
        <w:spacing w:after="160"/>
      </w:pPr>
    </w:p>
    <w:p>
      <w:pPr>
        <w:spacing w:after="60"/>
      </w:pPr>
      <w:r>
        <w:rPr>
          <w:rFonts w:ascii="Calibri" w:hAnsi="Calibri" w:cs="Calibri" w:eastAsia="Calibri"/>
          <w:b/>
          <w:color w:val="15131F"/>
          <w:sz w:val="28"/>
        </w:rPr>
        <w:t>6. Як пояснити правильне списання: спершу докази, потім варіанти</w:t>
      </w:r>
    </w:p>
    <w:p>
      <w:pPr>
        <w:spacing w:after="80"/>
      </w:pPr>
      <w:r>
        <w:rPr>
          <w:rFonts w:ascii="Calibri" w:hAnsi="Calibri" w:cs="Calibri" w:eastAsia="Calibri"/>
          <w:b w:val="0"/>
          <w:color w:val="5D5A70"/>
          <w:sz w:val="20"/>
        </w:rPr>
        <w:t>Тон: Спершу записи · Відповідальний: Відповідальний за розрахунки; понад [ліміт] — засновник · Повторна перевірка: Протягом 1 робочого дня · Додайте: Підписане замовлення або підтвердження згоди, PDF рахунку й дані про використання чи надання послуги.</w:t>
      </w:r>
    </w:p>
    <w:p>
      <w:pPr>
        <w:spacing w:after="80"/>
      </w:pPr>
      <w:r>
        <w:rPr>
          <w:rFonts w:ascii="Calibri" w:hAnsi="Calibri" w:cs="Calibri" w:eastAsia="Calibri"/>
          <w:b w:val="0"/>
          <w:color w:val="15131F"/>
          <w:sz w:val="21"/>
        </w:rPr>
        <w:t>Перевірка показує, що списання правильне, а клієнт усе одно його оскаржує. Показуйте записи, а не свою думку: угоду, рахунок, надання послуги чи використання, саме в такому порядку. Потім запропонуйте варіанти, бо навіть правильне списання може закінчитися чарджбеком (chargeback), тобто оскарженням платежу через банк, якщо клієнт почувається проігнорованим.</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За що списано [сума] [дата списання], № [номер звернення]</w:t>
      </w:r>
    </w:p>
    <w:p>
      <w:pPr>
        <w:spacing w:after="60"/>
      </w:pPr>
      <w:r>
        <w:rPr>
          <w:rFonts w:ascii="Calibri" w:hAnsi="Calibri" w:cs="Calibri" w:eastAsia="Calibri"/>
          <w:b/>
          <w:color w:val="6B3CF0"/>
          <w:sz w:val="21"/>
        </w:rPr>
        <w:t xml:space="preserve">Лист: </w:t>
      </w:r>
      <w:r>
        <w:rPr>
          <w:rFonts w:ascii="Calibri" w:hAnsi="Calibri" w:cs="Calibri" w:eastAsia="Calibri"/>
          <w:b w:val="0"/>
          <w:color w:val="15131F"/>
          <w:sz w:val="21"/>
        </w:rPr>
        <w:t>Вітаю, [ім’я]!</w:t>
        <w:br/>
        <w:br/>
        <w:t>Дякуємо за терпіння, поки ми перевіряли списання [сума] від [дата списання], номер звернення [номер звернення]. Ми переглянули запис про платіж, рахунок та історію вашого облікового запису. Ось що вони показують.</w:t>
        <w:br/>
        <w:br/>
        <w:t>1. Угода: [дата] ви [підписали замовлення, прийняли комерційну пропозицію або вибрали тариф] на [продукт або тариф] за ціною [ціна]. Копію додано.</w:t>
        <w:br/>
        <w:t>2. Рахунок: [номер рахунку], виставлений [дата рахунку] за [період або позиції], на суму [сума], надісланий на [електронна адреса] [дата надсилання].</w:t>
        <w:br/>
        <w:t>3. Надання послуги чи використання: [що було надано чи використано й коли, наприклад послуга була активна з дата по дата, а у ваш обліковий запис входили кількість разів].</w:t>
        <w:br/>
        <w:br/>
        <w:t>Згідно з цими записами списання правильне, і я не можу повернути кошти. Розумію, що ви сподівалися на іншу відповідь.</w:t>
        <w:br/>
        <w:br/>
        <w:t>Що я можу запропонувати: [варіанти, які дозволяють ваші правила, наприклад оплату частинами (кількість частин), перехід на дешевший тариф з наступного періоду або разовий залік сума заліку]. Якщо ви вважаєте, що якийсь із цих записів неправильний, надішліть мені те, що маєте, і я перевірю ще раз протягом [1 робочого дня].</w:t>
        <w:br/>
        <w:br/>
        <w:t>[Ваше ім’я], [посада]</w:t>
        <w:br/>
        <w:t>[Компанія]</w:t>
      </w:r>
    </w:p>
    <w:p>
      <w:pPr>
        <w:spacing w:after="60"/>
      </w:pPr>
      <w:r>
        <w:rPr>
          <w:rFonts w:ascii="Calibri" w:hAnsi="Calibri" w:cs="Calibri" w:eastAsia="Calibri"/>
          <w:b/>
          <w:color w:val="6B3CF0"/>
          <w:sz w:val="21"/>
        </w:rPr>
        <w:t xml:space="preserve">Якщо клієнт каже, що оскаржить списання в банку: </w:t>
      </w:r>
      <w:r>
        <w:rPr>
          <w:rFonts w:ascii="Calibri" w:hAnsi="Calibri" w:cs="Calibri" w:eastAsia="Calibri"/>
          <w:b w:val="0"/>
          <w:color w:val="15131F"/>
          <w:sz w:val="21"/>
        </w:rPr>
        <w:t>Це ваше право, але нам краще розв’язати це з вами напряму. Розгляд спору щодо картки в банку зазвичай триває два-три місяці, а я можу вже сьогодні виконати будь-який із варіантів вище. Якщо ви все ж подасте заяву, ми надішлемо вашому банку ті самі записи, що й вам, а ця пропозиція діє до [дата].</w:t>
      </w:r>
    </w:p>
    <w:p>
      <w:pPr>
        <w:spacing w:after="40"/>
      </w:pPr>
      <w:r>
        <w:rPr>
          <w:rFonts w:ascii="Calibri" w:hAnsi="Calibri" w:cs="Calibri" w:eastAsia="Calibri"/>
          <w:b/>
          <w:color w:val="6B3CF0"/>
          <w:sz w:val="21"/>
        </w:rPr>
        <w:t>Заповніть перед надсиланням</w:t>
      </w:r>
    </w:p>
    <w:p>
      <w:pPr>
        <w:spacing w:after="40"/>
        <w:ind w:left="283"/>
      </w:pPr>
      <w:r>
        <w:rPr>
          <w:rFonts w:ascii="Calibri" w:hAnsi="Calibri" w:cs="Calibri" w:eastAsia="Calibri"/>
          <w:b w:val="0"/>
          <w:color w:val="15131F"/>
          <w:sz w:val="21"/>
        </w:rPr>
        <w:t>• Номер звернення й запис про угоду: підписане замовлення, прийнята пропозиція чи вибір тарифу з датою.</w:t>
      </w:r>
    </w:p>
    <w:p>
      <w:pPr>
        <w:spacing w:after="40"/>
        <w:ind w:left="283"/>
      </w:pPr>
      <w:r>
        <w:rPr>
          <w:rFonts w:ascii="Calibri" w:hAnsi="Calibri" w:cs="Calibri" w:eastAsia="Calibri"/>
          <w:b w:val="0"/>
          <w:color w:val="15131F"/>
          <w:sz w:val="21"/>
        </w:rPr>
        <w:t>• Номер рахунку, дата виставлення, період або позиції, сума, а також куди й коли його надіслано.</w:t>
      </w:r>
    </w:p>
    <w:p>
      <w:pPr>
        <w:spacing w:after="40"/>
        <w:ind w:left="283"/>
      </w:pPr>
      <w:r>
        <w:rPr>
          <w:rFonts w:ascii="Calibri" w:hAnsi="Calibri" w:cs="Calibri" w:eastAsia="Calibri"/>
          <w:b w:val="0"/>
          <w:color w:val="15131F"/>
          <w:sz w:val="21"/>
        </w:rPr>
        <w:t>• Підтвердження надання послуги чи використання з датами.</w:t>
      </w:r>
    </w:p>
    <w:p>
      <w:pPr>
        <w:spacing w:after="40"/>
        <w:ind w:left="283"/>
      </w:pPr>
      <w:r>
        <w:rPr>
          <w:rFonts w:ascii="Calibri" w:hAnsi="Calibri" w:cs="Calibri" w:eastAsia="Calibri"/>
          <w:b w:val="0"/>
          <w:color w:val="15131F"/>
          <w:sz w:val="21"/>
        </w:rPr>
        <w:t>• Варіанти, які відповідальний дозволяє для цієї суми, і як довго діє пропозиція.</w:t>
      </w:r>
    </w:p>
    <w:p>
      <w:pPr>
        <w:spacing w:after="40"/>
        <w:ind w:left="283"/>
      </w:pPr>
      <w:r>
        <w:rPr>
          <w:rFonts w:ascii="Calibri" w:hAnsi="Calibri" w:cs="Calibri" w:eastAsia="Calibri"/>
          <w:b w:val="0"/>
          <w:color w:val="15131F"/>
          <w:sz w:val="21"/>
        </w:rPr>
        <w:t>• Відповідальний. Для сум понад [ваш ліміт] цей лист підписує засновник або відповідальний за розрахунки.</w:t>
      </w:r>
    </w:p>
    <w:p>
      <w:pPr>
        <w:spacing w:after="60"/>
      </w:pPr>
      <w:r>
        <w:rPr>
          <w:rFonts w:ascii="Calibri" w:hAnsi="Calibri" w:cs="Calibri" w:eastAsia="Calibri"/>
          <w:b/>
          <w:color w:val="6B3CF0"/>
          <w:sz w:val="21"/>
        </w:rPr>
        <w:t xml:space="preserve">Ніколи не обіцяйте: </w:t>
      </w:r>
      <w:r>
        <w:rPr>
          <w:rFonts w:ascii="Calibri" w:hAnsi="Calibri" w:cs="Calibri" w:eastAsia="Calibri"/>
          <w:b w:val="0"/>
          <w:color w:val="5D5A70"/>
          <w:sz w:val="21"/>
        </w:rPr>
        <w:t>Нічого понад варіанти, які ви перелічили, і не пишіть «згідно з нашими умовами», не процитувавши пункт. Жодних погроз стягненням боргу в тому ж листі: це окремий лист, пізніше, якщо взагалі знадобиться.</w:t>
      </w:r>
    </w:p>
    <w:p>
      <w:pPr>
        <w:spacing w:after="160"/>
      </w:pPr>
    </w:p>
    <w:p>
      <w:pPr>
        <w:spacing w:after="60"/>
      </w:pPr>
      <w:r>
        <w:rPr>
          <w:rFonts w:ascii="Calibri" w:hAnsi="Calibri" w:cs="Calibri" w:eastAsia="Calibri"/>
          <w:b/>
          <w:color w:val="15131F"/>
          <w:sz w:val="28"/>
        </w:rPr>
        <w:t>7. Відповіді в онлайн-чаті, коли спірний платіж приходить у вхідні</w:t>
      </w:r>
    </w:p>
    <w:p>
      <w:pPr>
        <w:spacing w:after="80"/>
      </w:pPr>
      <w:r>
        <w:rPr>
          <w:rFonts w:ascii="Calibri" w:hAnsi="Calibri" w:cs="Calibri" w:eastAsia="Calibri"/>
          <w:b w:val="0"/>
          <w:color w:val="5D5A70"/>
          <w:sz w:val="20"/>
        </w:rPr>
        <w:t>Відповісти протягом: 2 хвилин · Відповідальний: Той, хто веде чат · Довше ніж 10 хвилин: Перейти на пошту</w:t>
      </w:r>
    </w:p>
    <w:p>
      <w:pPr>
        <w:spacing w:after="80"/>
      </w:pPr>
      <w:r>
        <w:rPr>
          <w:rFonts w:ascii="Calibri" w:hAnsi="Calibri" w:cs="Calibri" w:eastAsia="Calibri"/>
          <w:b w:val="0"/>
          <w:color w:val="15131F"/>
          <w:sz w:val="21"/>
        </w:rPr>
        <w:t>Чат потрібен, щоб підтвердити звернення, знайти списання й за кілька хвилин виправити те, що очевидно. Усе, що потребує довшої перевірки, переходить в електронну пошту з першою відповіддю з вкладки 1, щоб клієнт мав номер звернення письмово. Збережіть ці чотири відповіді як шорткати.</w:t>
      </w:r>
    </w:p>
    <w:p>
      <w:pPr>
        <w:spacing w:after="40"/>
      </w:pPr>
      <w:r>
        <w:rPr>
          <w:rFonts w:ascii="Calibri" w:hAnsi="Calibri" w:cs="Calibri" w:eastAsia="Calibri"/>
          <w:b/>
          <w:color w:val="15131F"/>
          <w:sz w:val="22"/>
        </w:rPr>
        <w:t>7.1 /dispute-ack: Підтвердження в чаті</w:t>
      </w:r>
    </w:p>
    <w:p>
      <w:pPr>
        <w:spacing w:after="60"/>
      </w:pPr>
      <w:r>
        <w:rPr>
          <w:rFonts w:ascii="Calibri" w:hAnsi="Calibri" w:cs="Calibri" w:eastAsia="Calibri"/>
          <w:b/>
          <w:color w:val="6B3CF0"/>
          <w:sz w:val="21"/>
        </w:rPr>
        <w:t xml:space="preserve">Коли використовувати: </w:t>
      </w:r>
      <w:r>
        <w:rPr>
          <w:rFonts w:ascii="Calibri" w:hAnsi="Calibri" w:cs="Calibri" w:eastAsia="Calibri"/>
          <w:b w:val="0"/>
          <w:color w:val="5D5A70"/>
          <w:sz w:val="21"/>
        </w:rPr>
        <w:t>Клієнт повідомляє про списання, якого не очікував.</w:t>
      </w:r>
    </w:p>
    <w:p>
      <w:pPr>
        <w:spacing w:after="60"/>
      </w:pPr>
      <w:r>
        <w:rPr>
          <w:rFonts w:ascii="Calibri" w:hAnsi="Calibri" w:cs="Calibri" w:eastAsia="Calibri"/>
          <w:b/>
          <w:color w:val="6B3CF0"/>
          <w:sz w:val="21"/>
        </w:rPr>
        <w:t xml:space="preserve">Ніколи не обіцяйте: </w:t>
      </w:r>
      <w:r>
        <w:rPr>
          <w:rFonts w:ascii="Calibri" w:hAnsi="Calibri" w:cs="Calibri" w:eastAsia="Calibri"/>
          <w:b w:val="0"/>
          <w:color w:val="5D5A70"/>
          <w:sz w:val="21"/>
        </w:rPr>
        <w:t>Що списання помилкове чи що кошти повернуть.</w:t>
      </w:r>
    </w:p>
    <w:p>
      <w:pPr>
        <w:spacing w:after="60"/>
      </w:pPr>
      <w:r>
        <w:rPr>
          <w:rFonts w:ascii="Calibri" w:hAnsi="Calibri" w:cs="Calibri" w:eastAsia="Calibri"/>
          <w:b/>
          <w:color w:val="6B3CF0"/>
          <w:sz w:val="21"/>
        </w:rPr>
        <w:t xml:space="preserve">Відповідь: </w:t>
      </w:r>
      <w:r>
        <w:rPr>
          <w:rFonts w:ascii="Calibri" w:hAnsi="Calibri" w:cs="Calibri" w:eastAsia="Calibri"/>
          <w:b w:val="0"/>
          <w:color w:val="15131F"/>
          <w:sz w:val="21"/>
        </w:rPr>
        <w:t>Дякую, що повідомили, [ім’я]. Я відкриваю звернення щодо списання [сума] від [дата списання]. Щоб його знайти, напишіть, будь ласка, електронну адресу вашого облікового запису й останні 4 цифри картки. Будь ласка, не вводьте повний номер картки.</w:t>
      </w:r>
    </w:p>
    <w:p>
      <w:pPr>
        <w:spacing w:after="40"/>
      </w:pPr>
    </w:p>
    <w:p>
      <w:pPr>
        <w:spacing w:after="40"/>
      </w:pPr>
      <w:r>
        <w:rPr>
          <w:rFonts w:ascii="Calibri" w:hAnsi="Calibri" w:cs="Calibri" w:eastAsia="Calibri"/>
          <w:b/>
          <w:color w:val="15131F"/>
          <w:sz w:val="22"/>
        </w:rPr>
        <w:t>7.2 /dispute-hold: Знайшли, перевіряємо</w:t>
      </w:r>
    </w:p>
    <w:p>
      <w:pPr>
        <w:spacing w:after="60"/>
      </w:pPr>
      <w:r>
        <w:rPr>
          <w:rFonts w:ascii="Calibri" w:hAnsi="Calibri" w:cs="Calibri" w:eastAsia="Calibri"/>
          <w:b/>
          <w:color w:val="6B3CF0"/>
          <w:sz w:val="21"/>
        </w:rPr>
        <w:t xml:space="preserve">Коли використовувати: </w:t>
      </w:r>
      <w:r>
        <w:rPr>
          <w:rFonts w:ascii="Calibri" w:hAnsi="Calibri" w:cs="Calibri" w:eastAsia="Calibri"/>
          <w:b w:val="0"/>
          <w:color w:val="5D5A70"/>
          <w:sz w:val="21"/>
        </w:rPr>
        <w:t>Ви знайшли списання, і вам потрібно кілька хвилин.</w:t>
      </w:r>
    </w:p>
    <w:p>
      <w:pPr>
        <w:spacing w:after="60"/>
      </w:pPr>
      <w:r>
        <w:rPr>
          <w:rFonts w:ascii="Calibri" w:hAnsi="Calibri" w:cs="Calibri" w:eastAsia="Calibri"/>
          <w:b/>
          <w:color w:val="6B3CF0"/>
          <w:sz w:val="21"/>
        </w:rPr>
        <w:t xml:space="preserve">Ніколи не обіцяйте: </w:t>
      </w:r>
      <w:r>
        <w:rPr>
          <w:rFonts w:ascii="Calibri" w:hAnsi="Calibri" w:cs="Calibri" w:eastAsia="Calibri"/>
          <w:b w:val="0"/>
          <w:color w:val="5D5A70"/>
          <w:sz w:val="21"/>
        </w:rPr>
        <w:t>Відповідь за кілька хвилин, якщо ви не впевнені. Перейдіть на електронну пошту.</w:t>
      </w:r>
    </w:p>
    <w:p>
      <w:pPr>
        <w:spacing w:after="60"/>
      </w:pPr>
      <w:r>
        <w:rPr>
          <w:rFonts w:ascii="Calibri" w:hAnsi="Calibri" w:cs="Calibri" w:eastAsia="Calibri"/>
          <w:b/>
          <w:color w:val="6B3CF0"/>
          <w:sz w:val="21"/>
        </w:rPr>
        <w:t xml:space="preserve">Відповідь: </w:t>
      </w:r>
      <w:r>
        <w:rPr>
          <w:rFonts w:ascii="Calibri" w:hAnsi="Calibri" w:cs="Calibri" w:eastAsia="Calibri"/>
          <w:b w:val="0"/>
          <w:color w:val="15131F"/>
          <w:sz w:val="21"/>
        </w:rPr>
        <w:t>Знайшли: рахунок [номер рахунку], [тариф або продукт], [період]. Номер вашого звернення: [номер звернення]. Зараз я перевіряю [що ви перевіряєте]. Дайте мені приблизно [кількість хвилин]. Якщо це займе більше часу, я сьогодні до [час] напишу вам на пошту, що вдалося з’ясувати.</w:t>
      </w:r>
    </w:p>
    <w:p>
      <w:pPr>
        <w:spacing w:after="40"/>
      </w:pPr>
    </w:p>
    <w:p>
      <w:pPr>
        <w:spacing w:after="40"/>
      </w:pPr>
      <w:r>
        <w:rPr>
          <w:rFonts w:ascii="Calibri" w:hAnsi="Calibri" w:cs="Calibri" w:eastAsia="Calibri"/>
          <w:b/>
          <w:color w:val="15131F"/>
          <w:sz w:val="22"/>
        </w:rPr>
        <w:t>7.3 /dispute-refund: Повернення підтверджено в чаті</w:t>
      </w:r>
    </w:p>
    <w:p>
      <w:pPr>
        <w:spacing w:after="60"/>
      </w:pPr>
      <w:r>
        <w:rPr>
          <w:rFonts w:ascii="Calibri" w:hAnsi="Calibri" w:cs="Calibri" w:eastAsia="Calibri"/>
          <w:b/>
          <w:color w:val="6B3CF0"/>
          <w:sz w:val="21"/>
        </w:rPr>
        <w:t xml:space="preserve">Коли використовувати: </w:t>
      </w:r>
      <w:r>
        <w:rPr>
          <w:rFonts w:ascii="Calibri" w:hAnsi="Calibri" w:cs="Calibri" w:eastAsia="Calibri"/>
          <w:b w:val="0"/>
          <w:color w:val="5D5A70"/>
          <w:sz w:val="21"/>
        </w:rPr>
        <w:t>Подвійне списання або неправильна сума, повернення вже оформлено.</w:t>
      </w:r>
    </w:p>
    <w:p>
      <w:pPr>
        <w:spacing w:after="60"/>
      </w:pPr>
      <w:r>
        <w:rPr>
          <w:rFonts w:ascii="Calibri" w:hAnsi="Calibri" w:cs="Calibri" w:eastAsia="Calibri"/>
          <w:b/>
          <w:color w:val="6B3CF0"/>
          <w:sz w:val="21"/>
        </w:rPr>
        <w:t xml:space="preserve">Ніколи не обіцяйте: </w:t>
      </w:r>
      <w:r>
        <w:rPr>
          <w:rFonts w:ascii="Calibri" w:hAnsi="Calibri" w:cs="Calibri" w:eastAsia="Calibri"/>
          <w:b w:val="0"/>
          <w:color w:val="5D5A70"/>
          <w:sz w:val="21"/>
        </w:rPr>
        <w:t>День, коли гроші з’являться.</w:t>
      </w:r>
    </w:p>
    <w:p>
      <w:pPr>
        <w:spacing w:after="60"/>
      </w:pPr>
      <w:r>
        <w:rPr>
          <w:rFonts w:ascii="Calibri" w:hAnsi="Calibri" w:cs="Calibri" w:eastAsia="Calibri"/>
          <w:b/>
          <w:color w:val="6B3CF0"/>
          <w:sz w:val="21"/>
        </w:rPr>
        <w:t xml:space="preserve">Відповідь: </w:t>
      </w:r>
      <w:r>
        <w:rPr>
          <w:rFonts w:ascii="Calibri" w:hAnsi="Calibri" w:cs="Calibri" w:eastAsia="Calibri"/>
          <w:b w:val="0"/>
          <w:color w:val="15131F"/>
          <w:sz w:val="21"/>
        </w:rPr>
        <w:t>Ви маєте рацію: [що сталося, одним реченням]. Щойно ми повернули [сума повернення] на картку, що закінчується на [останні 4 цифри], номер повернення [номер повернення]. Зазвичай кошти з’являються за [3–10 робочих днів]. Зараз надішлю підтвердження на [електронна адреса].</w:t>
      </w:r>
    </w:p>
    <w:p>
      <w:pPr>
        <w:spacing w:after="40"/>
      </w:pPr>
    </w:p>
    <w:p>
      <w:pPr>
        <w:spacing w:after="40"/>
      </w:pPr>
      <w:r>
        <w:rPr>
          <w:rFonts w:ascii="Calibri" w:hAnsi="Calibri" w:cs="Calibri" w:eastAsia="Calibri"/>
          <w:b/>
          <w:color w:val="15131F"/>
          <w:sz w:val="22"/>
        </w:rPr>
        <w:t>7.4 /dispute-handover: Передача відповідальному за розрахунки</w:t>
      </w:r>
    </w:p>
    <w:p>
      <w:pPr>
        <w:spacing w:after="60"/>
      </w:pPr>
      <w:r>
        <w:rPr>
          <w:rFonts w:ascii="Calibri" w:hAnsi="Calibri" w:cs="Calibri" w:eastAsia="Calibri"/>
          <w:b/>
          <w:color w:val="6B3CF0"/>
          <w:sz w:val="21"/>
        </w:rPr>
        <w:t xml:space="preserve">Коли використовувати: </w:t>
      </w:r>
      <w:r>
        <w:rPr>
          <w:rFonts w:ascii="Calibri" w:hAnsi="Calibri" w:cs="Calibri" w:eastAsia="Calibri"/>
          <w:b w:val="0"/>
          <w:color w:val="5D5A70"/>
          <w:sz w:val="21"/>
        </w:rPr>
        <w:t>Сума, рішення чи обліковий запис поза вашими повноваженнями.</w:t>
      </w:r>
    </w:p>
    <w:p>
      <w:pPr>
        <w:spacing w:after="60"/>
      </w:pPr>
      <w:r>
        <w:rPr>
          <w:rFonts w:ascii="Calibri" w:hAnsi="Calibri" w:cs="Calibri" w:eastAsia="Calibri"/>
          <w:b/>
          <w:color w:val="6B3CF0"/>
          <w:sz w:val="21"/>
        </w:rPr>
        <w:t xml:space="preserve">Ніколи не обіцяйте: </w:t>
      </w:r>
      <w:r>
        <w:rPr>
          <w:rFonts w:ascii="Calibri" w:hAnsi="Calibri" w:cs="Calibri" w:eastAsia="Calibri"/>
          <w:b w:val="0"/>
          <w:color w:val="5D5A70"/>
          <w:sz w:val="21"/>
        </w:rPr>
        <w:t>Результат. Скажіть, хто ухвалює рішення й до коли.</w:t>
      </w:r>
    </w:p>
    <w:p>
      <w:pPr>
        <w:spacing w:after="60"/>
      </w:pPr>
      <w:r>
        <w:rPr>
          <w:rFonts w:ascii="Calibri" w:hAnsi="Calibri" w:cs="Calibri" w:eastAsia="Calibri"/>
          <w:b/>
          <w:color w:val="6B3CF0"/>
          <w:sz w:val="21"/>
        </w:rPr>
        <w:t xml:space="preserve">Відповідь: </w:t>
      </w:r>
      <w:r>
        <w:rPr>
          <w:rFonts w:ascii="Calibri" w:hAnsi="Calibri" w:cs="Calibri" w:eastAsia="Calibri"/>
          <w:b w:val="0"/>
          <w:color w:val="15131F"/>
          <w:sz w:val="21"/>
        </w:rPr>
        <w:t>Це питання вирішує [ім’я відповідального], що веде розрахунки. Я передаю цей чат із даними про списання й номером вашого звернення [номер звернення]. [Ім’я відповідального] напише вам на пошту до [дата й час відповіді]. Адреса [електронна адреса] правильна?</w:t>
      </w:r>
    </w:p>
    <w:p>
      <w:pPr>
        <w:spacing w:after="40"/>
      </w:pPr>
    </w:p>
    <w:p>
      <w:pPr>
        <w:spacing w:after="60"/>
      </w:pPr>
      <w:r>
        <w:rPr>
          <w:rFonts w:ascii="Calibri" w:hAnsi="Calibri" w:cs="Calibri" w:eastAsia="Calibri"/>
          <w:b/>
          <w:color w:val="6B3CF0"/>
          <w:sz w:val="21"/>
        </w:rPr>
        <w:t xml:space="preserve">Порада: </w:t>
      </w:r>
      <w:r>
        <w:rPr>
          <w:rFonts w:ascii="Calibri" w:hAnsi="Calibri" w:cs="Calibri" w:eastAsia="Calibri"/>
          <w:b w:val="0"/>
          <w:color w:val="5D5A70"/>
          <w:sz w:val="21"/>
        </w:rPr>
        <w:t>Введіть шорткат у полі відповіді, замініть дужки й надішліть. Якщо клієнт каже, що вже телефонував до банку, запитайте, чи подано заяву на оскарження, і запишіть відповідь у зверненні.</w:t>
      </w:r>
    </w:p>
    <w:p>
      <w:pPr>
        <w:spacing w:after="60"/>
      </w:pPr>
      <w:r>
        <w:rPr>
          <w:rFonts w:ascii="Calibri" w:hAnsi="Calibri" w:cs="Calibri" w:eastAsia="Calibri"/>
          <w:b/>
          <w:color w:val="6B3CF0"/>
          <w:sz w:val="21"/>
        </w:rPr>
        <w:t xml:space="preserve">Шорткати: </w:t>
      </w:r>
      <w:r>
        <w:rPr>
          <w:rFonts w:ascii="Calibri" w:hAnsi="Calibri" w:cs="Calibri" w:eastAsia="Calibri"/>
          <w:b w:val="0"/>
          <w:color w:val="5D5A70"/>
          <w:sz w:val="21"/>
        </w:rPr>
        <w:t>/dispute-ack, /dispute-hold, /dispute-refund, /dispute-handover</w:t>
      </w:r>
    </w:p>
    <w:p>
      <w:pPr>
        <w:spacing w:after="160"/>
      </w:pPr>
    </w:p>
    <w:p>
      <w:pPr>
        <w:spacing w:after="60"/>
      </w:pPr>
      <w:r>
        <w:rPr>
          <w:rFonts w:ascii="Calibri" w:hAnsi="Calibri" w:cs="Calibri" w:eastAsia="Calibri"/>
          <w:b/>
          <w:color w:val="15131F"/>
          <w:sz w:val="28"/>
        </w:rPr>
        <w:t>8. Результат, підсумковий лист і як уникнути чарджбеку</w:t>
      </w:r>
    </w:p>
    <w:p>
      <w:pPr>
        <w:spacing w:after="80"/>
      </w:pPr>
      <w:r>
        <w:rPr>
          <w:rFonts w:ascii="Calibri" w:hAnsi="Calibri" w:cs="Calibri" w:eastAsia="Calibri"/>
          <w:b w:val="0"/>
          <w:color w:val="5D5A70"/>
          <w:sz w:val="20"/>
        </w:rPr>
        <w:t>Закривайте, коли: Записано 3 пункти · Повторний лист, якщо мовчать: Через 3 робочі дні · Відповідальний: Той самий, хто надіслав першу відповідь</w:t>
      </w:r>
    </w:p>
    <w:p>
      <w:pPr>
        <w:spacing w:after="80"/>
      </w:pPr>
      <w:r>
        <w:rPr>
          <w:rFonts w:ascii="Calibri" w:hAnsi="Calibri" w:cs="Calibri" w:eastAsia="Calibri"/>
          <w:b w:val="0"/>
          <w:color w:val="15131F"/>
          <w:sz w:val="21"/>
        </w:rPr>
        <w:t>Спір закрито лише тоді, коли записано три речі: результат, номер повернення або надіслане пояснення та підтвердження клієнта. Надішліть цей підсумковий лист, коли клієнт підтвердить, а потім заповніть останні стовпці журналу.</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Закрито: ваше питання щодо оплати, № [номер звернення]</w:t>
      </w:r>
    </w:p>
    <w:p>
      <w:pPr>
        <w:spacing w:after="60"/>
      </w:pPr>
      <w:r>
        <w:rPr>
          <w:rFonts w:ascii="Calibri" w:hAnsi="Calibri" w:cs="Calibri" w:eastAsia="Calibri"/>
          <w:b/>
          <w:color w:val="6B3CF0"/>
          <w:sz w:val="21"/>
        </w:rPr>
        <w:t xml:space="preserve">Лист: </w:t>
      </w:r>
      <w:r>
        <w:rPr>
          <w:rFonts w:ascii="Calibri" w:hAnsi="Calibri" w:cs="Calibri" w:eastAsia="Calibri"/>
          <w:b w:val="0"/>
          <w:color w:val="15131F"/>
          <w:sz w:val="21"/>
        </w:rPr>
        <w:t>Вітаю, [ім’я]!</w:t>
        <w:br/>
        <w:br/>
        <w:t>Дякуємо за підтвердження. Ось короткий підсумок для ваших записів.</w:t>
        <w:br/>
        <w:br/>
        <w:t>Звернення [номер звернення]: списання [сума] від [дата списання], рахунок [номер рахунку].</w:t>
        <w:br/>
        <w:t>Результат: [повернено сума повернення дата повернення, номер повернення номер повернення / пояснено, списання залишається в силі / часткове повернення сума повернення дата повернення].</w:t>
        <w:br/>
        <w:t>Що ми змінили: [одне речення або «нічого не потрібно»].</w:t>
        <w:br/>
        <w:br/>
        <w:t>Якщо протягом наступних [30] днів щось у виписці щодо цього списання виглядатиме неправильно, відповідайте на цей лист із номером звернення, і він одразу потрапить до мене.</w:t>
        <w:br/>
        <w:br/>
        <w:t>[Ваше ім’я], [посада]</w:t>
        <w:br/>
        <w:t>[Компанія]</w:t>
      </w:r>
    </w:p>
    <w:p>
      <w:pPr>
        <w:spacing w:after="40"/>
      </w:pPr>
      <w:r>
        <w:rPr>
          <w:rFonts w:ascii="Calibri" w:hAnsi="Calibri" w:cs="Calibri" w:eastAsia="Calibri"/>
          <w:b/>
          <w:color w:val="6B3CF0"/>
          <w:sz w:val="21"/>
        </w:rPr>
        <w:t>Як уникнути чарджбеку: спершу запропонуйте пряме повернення</w:t>
      </w:r>
    </w:p>
    <w:p>
      <w:pPr>
        <w:spacing w:after="40"/>
      </w:pPr>
      <w:r>
        <w:rPr>
          <w:rFonts w:ascii="Calibri" w:hAnsi="Calibri" w:cs="Calibri" w:eastAsia="Calibri"/>
          <w:b w:val="0"/>
          <w:color w:val="15131F"/>
          <w:sz w:val="21"/>
        </w:rPr>
        <w:t>1. Відповідайте раніше, ніж банк: Клієнт, який протягом дня нічого не почув, часто телефонує в банк, що випустив картку. Платіжні системи зазвичай дають власникам карток 120 днів від платежу, щоб відкрити спір, тож клієнт, який замовк, — це не закрите звернення.</w:t>
      </w:r>
    </w:p>
    <w:p>
      <w:pPr>
        <w:spacing w:after="40"/>
      </w:pPr>
      <w:r>
        <w:rPr>
          <w:rFonts w:ascii="Calibri" w:hAnsi="Calibri" w:cs="Calibri" w:eastAsia="Calibri"/>
          <w:b w:val="0"/>
          <w:color w:val="15131F"/>
          <w:sz w:val="21"/>
        </w:rPr>
        <w:t>2. Назвіть пряме повернення в першій відповіді: Одне речення: якщо списання виявиться помилковим, ми повернемо кошти напряму. Пряме повернення доходить до клієнта за кілька днів, а рішення щодо чарджбеку ухвалюють від 2 до 3 місяців.</w:t>
      </w:r>
    </w:p>
    <w:p>
      <w:pPr>
        <w:spacing w:after="40"/>
      </w:pPr>
      <w:r>
        <w:rPr>
          <w:rFonts w:ascii="Calibri" w:hAnsi="Calibri" w:cs="Calibri" w:eastAsia="Calibri"/>
          <w:b w:val="0"/>
          <w:color w:val="15131F"/>
          <w:sz w:val="21"/>
        </w:rPr>
        <w:t>3. Попросіть відкласти звернення до банку на час перевірки: Якщо клієнт уже телефонував до банку, запитайте, чи подано заяву на оскарження. Щойно чарджбек відкрито, платіжний провайдер списує з вас суму й комісію за спір, і повернути кошти поза процедурою спору ви вже не можете.</w:t>
      </w:r>
    </w:p>
    <w:p>
      <w:pPr>
        <w:spacing w:after="40"/>
      </w:pPr>
      <w:r>
        <w:rPr>
          <w:rFonts w:ascii="Calibri" w:hAnsi="Calibri" w:cs="Calibri" w:eastAsia="Calibri"/>
          <w:b w:val="0"/>
          <w:color w:val="15131F"/>
          <w:sz w:val="21"/>
        </w:rPr>
        <w:t>4. Оскаржуйте лише правильні списання: Якщо списання було вашою помилкою, прийміть спір. Якщо воно правильне, відповідайте платіжному провайдеру до його дедлайну, зазвичай від 7 до 21 дня, з тими самими записами, які ви надіслали клієнту, і продовжуйте спілкуватися з клієнтом.</w:t>
      </w:r>
    </w:p>
    <w:p>
      <w:pPr>
        <w:spacing w:after="40"/>
      </w:pPr>
      <w:r>
        <w:rPr>
          <w:rFonts w:ascii="Calibri" w:hAnsi="Calibri" w:cs="Calibri" w:eastAsia="Calibri"/>
          <w:b/>
          <w:color w:val="6B3CF0"/>
          <w:sz w:val="21"/>
        </w:rPr>
        <w:t>Що записувати для кожного спору</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Поле</w:t>
            </w:r>
          </w:p>
        </w:tc>
        <w:tc>
          <w:tcPr>
            <w:tcW w:type="dxa" w:w="4986"/>
            <w:shd w:val="clear" w:color="auto" w:fill="EFE9FF"/>
          </w:tcPr>
          <w:p>
            <w:r/>
            <w:r>
              <w:rPr>
                <w:rFonts w:ascii="Calibri" w:hAnsi="Calibri" w:cs="Calibri" w:eastAsia="Calibri"/>
                <w:b/>
                <w:color w:val="15131F"/>
                <w:sz w:val="19"/>
              </w:rPr>
              <w:t>Приклад із заповненого випадку</w:t>
            </w:r>
          </w:p>
        </w:tc>
      </w:tr>
      <w:tr>
        <w:tc>
          <w:tcPr>
            <w:tcW w:type="dxa" w:w="4986"/>
          </w:tcPr>
          <w:p>
            <w:r/>
            <w:r>
              <w:rPr>
                <w:rFonts w:ascii="Calibri" w:hAnsi="Calibri" w:cs="Calibri" w:eastAsia="Calibri"/>
                <w:b w:val="0"/>
                <w:color w:val="15131F"/>
                <w:sz w:val="19"/>
              </w:rPr>
              <w:t>Дата отримання</w:t>
            </w:r>
          </w:p>
        </w:tc>
        <w:tc>
          <w:tcPr>
            <w:tcW w:type="dxa" w:w="4986"/>
          </w:tcPr>
          <w:p>
            <w:r/>
            <w:r>
              <w:rPr>
                <w:rFonts w:ascii="Calibri" w:hAnsi="Calibri" w:cs="Calibri" w:eastAsia="Calibri"/>
                <w:b w:val="0"/>
                <w:color w:val="15131F"/>
                <w:sz w:val="19"/>
              </w:rPr>
              <w:t>5 жовтня 2026</w:t>
            </w:r>
          </w:p>
        </w:tc>
      </w:tr>
      <w:tr>
        <w:tc>
          <w:tcPr>
            <w:tcW w:type="dxa" w:w="4986"/>
          </w:tcPr>
          <w:p>
            <w:r/>
            <w:r>
              <w:rPr>
                <w:rFonts w:ascii="Calibri" w:hAnsi="Calibri" w:cs="Calibri" w:eastAsia="Calibri"/>
                <w:b w:val="0"/>
                <w:color w:val="15131F"/>
                <w:sz w:val="19"/>
              </w:rPr>
              <w:t>Клієнт</w:t>
            </w:r>
          </w:p>
        </w:tc>
        <w:tc>
          <w:tcPr>
            <w:tcW w:type="dxa" w:w="4986"/>
          </w:tcPr>
          <w:p>
            <w:r/>
            <w:r>
              <w:rPr>
                <w:rFonts w:ascii="Calibri" w:hAnsi="Calibri" w:cs="Calibri" w:eastAsia="Calibri"/>
                <w:b w:val="0"/>
                <w:color w:val="15131F"/>
                <w:sz w:val="19"/>
              </w:rPr>
              <w:t>Маркус Гейл, Hale Landscaping</w:t>
            </w:r>
          </w:p>
        </w:tc>
      </w:tr>
      <w:tr>
        <w:tc>
          <w:tcPr>
            <w:tcW w:type="dxa" w:w="4986"/>
          </w:tcPr>
          <w:p>
            <w:r/>
            <w:r>
              <w:rPr>
                <w:rFonts w:ascii="Calibri" w:hAnsi="Calibri" w:cs="Calibri" w:eastAsia="Calibri"/>
                <w:b w:val="0"/>
                <w:color w:val="15131F"/>
                <w:sz w:val="19"/>
              </w:rPr>
              <w:t>Номер звернення</w:t>
            </w:r>
          </w:p>
        </w:tc>
        <w:tc>
          <w:tcPr>
            <w:tcW w:type="dxa" w:w="4986"/>
          </w:tcPr>
          <w:p>
            <w:r/>
            <w:r>
              <w:rPr>
                <w:rFonts w:ascii="Calibri" w:hAnsi="Calibri" w:cs="Calibri" w:eastAsia="Calibri"/>
                <w:b w:val="0"/>
                <w:color w:val="15131F"/>
                <w:sz w:val="19"/>
              </w:rPr>
              <w:t>GPH-D-0412</w:t>
            </w:r>
          </w:p>
        </w:tc>
      </w:tr>
      <w:tr>
        <w:tc>
          <w:tcPr>
            <w:tcW w:type="dxa" w:w="4986"/>
          </w:tcPr>
          <w:p>
            <w:r/>
            <w:r>
              <w:rPr>
                <w:rFonts w:ascii="Calibri" w:hAnsi="Calibri" w:cs="Calibri" w:eastAsia="Calibri"/>
                <w:b w:val="0"/>
                <w:color w:val="15131F"/>
                <w:sz w:val="19"/>
              </w:rPr>
              <w:t>Сума</w:t>
            </w:r>
          </w:p>
        </w:tc>
        <w:tc>
          <w:tcPr>
            <w:tcW w:type="dxa" w:w="4986"/>
          </w:tcPr>
          <w:p>
            <w:r/>
            <w:r>
              <w:rPr>
                <w:rFonts w:ascii="Calibri" w:hAnsi="Calibri" w:cs="Calibri" w:eastAsia="Calibri"/>
                <w:b w:val="0"/>
                <w:color w:val="15131F"/>
                <w:sz w:val="19"/>
              </w:rPr>
              <w:t>189,00 $</w:t>
            </w:r>
          </w:p>
        </w:tc>
      </w:tr>
      <w:tr>
        <w:tc>
          <w:tcPr>
            <w:tcW w:type="dxa" w:w="4986"/>
          </w:tcPr>
          <w:p>
            <w:r/>
            <w:r>
              <w:rPr>
                <w:rFonts w:ascii="Calibri" w:hAnsi="Calibri" w:cs="Calibri" w:eastAsia="Calibri"/>
                <w:b w:val="0"/>
                <w:color w:val="15131F"/>
                <w:sz w:val="19"/>
              </w:rPr>
              <w:t>Тип</w:t>
            </w:r>
          </w:p>
        </w:tc>
        <w:tc>
          <w:tcPr>
            <w:tcW w:type="dxa" w:w="4986"/>
          </w:tcPr>
          <w:p>
            <w:r/>
            <w:r>
              <w:rPr>
                <w:rFonts w:ascii="Calibri" w:hAnsi="Calibri" w:cs="Calibri" w:eastAsia="Calibri"/>
                <w:b w:val="0"/>
                <w:color w:val="15131F"/>
                <w:sz w:val="19"/>
              </w:rPr>
              <w:t>Неочікуване продовження</w:t>
            </w:r>
          </w:p>
        </w:tc>
      </w:tr>
      <w:tr>
        <w:tc>
          <w:tcPr>
            <w:tcW w:type="dxa" w:w="4986"/>
          </w:tcPr>
          <w:p>
            <w:r/>
            <w:r>
              <w:rPr>
                <w:rFonts w:ascii="Calibri" w:hAnsi="Calibri" w:cs="Calibri" w:eastAsia="Calibri"/>
                <w:b w:val="0"/>
                <w:color w:val="15131F"/>
                <w:sz w:val="19"/>
              </w:rPr>
              <w:t>Відповідальний</w:t>
            </w:r>
          </w:p>
        </w:tc>
        <w:tc>
          <w:tcPr>
            <w:tcW w:type="dxa" w:w="4986"/>
          </w:tcPr>
          <w:p>
            <w:r/>
            <w:r>
              <w:rPr>
                <w:rFonts w:ascii="Calibri" w:hAnsi="Calibri" w:cs="Calibri" w:eastAsia="Calibri"/>
                <w:b w:val="0"/>
                <w:color w:val="15131F"/>
                <w:sz w:val="19"/>
              </w:rPr>
              <w:t>Дана Вітфілд</w:t>
            </w:r>
          </w:p>
        </w:tc>
      </w:tr>
      <w:tr>
        <w:tc>
          <w:tcPr>
            <w:tcW w:type="dxa" w:w="4986"/>
          </w:tcPr>
          <w:p>
            <w:r/>
            <w:r>
              <w:rPr>
                <w:rFonts w:ascii="Calibri" w:hAnsi="Calibri" w:cs="Calibri" w:eastAsia="Calibri"/>
                <w:b w:val="0"/>
                <w:color w:val="15131F"/>
                <w:sz w:val="19"/>
              </w:rPr>
              <w:t>Перша відповідь надіслана</w:t>
            </w:r>
          </w:p>
        </w:tc>
        <w:tc>
          <w:tcPr>
            <w:tcW w:type="dxa" w:w="4986"/>
          </w:tcPr>
          <w:p>
            <w:r/>
            <w:r>
              <w:rPr>
                <w:rFonts w:ascii="Calibri" w:hAnsi="Calibri" w:cs="Calibri" w:eastAsia="Calibri"/>
                <w:b w:val="0"/>
                <w:color w:val="15131F"/>
                <w:sz w:val="19"/>
              </w:rPr>
              <w:t>5 жовтня 2026, 09:38</w:t>
            </w:r>
          </w:p>
        </w:tc>
      </w:tr>
      <w:tr>
        <w:tc>
          <w:tcPr>
            <w:tcW w:type="dxa" w:w="4986"/>
          </w:tcPr>
          <w:p>
            <w:r/>
            <w:r>
              <w:rPr>
                <w:rFonts w:ascii="Calibri" w:hAnsi="Calibri" w:cs="Calibri" w:eastAsia="Calibri"/>
                <w:b w:val="0"/>
                <w:color w:val="15131F"/>
                <w:sz w:val="19"/>
              </w:rPr>
              <w:t>Обіцяний термін відповіді</w:t>
            </w:r>
          </w:p>
        </w:tc>
        <w:tc>
          <w:tcPr>
            <w:tcW w:type="dxa" w:w="4986"/>
          </w:tcPr>
          <w:p>
            <w:r/>
            <w:r>
              <w:rPr>
                <w:rFonts w:ascii="Calibri" w:hAnsi="Calibri" w:cs="Calibri" w:eastAsia="Calibri"/>
                <w:b w:val="0"/>
                <w:color w:val="15131F"/>
                <w:sz w:val="19"/>
              </w:rPr>
              <w:t>6 жовтня 2026, 17:00</w:t>
            </w:r>
          </w:p>
        </w:tc>
      </w:tr>
      <w:tr>
        <w:tc>
          <w:tcPr>
            <w:tcW w:type="dxa" w:w="4986"/>
          </w:tcPr>
          <w:p>
            <w:r/>
            <w:r>
              <w:rPr>
                <w:rFonts w:ascii="Calibri" w:hAnsi="Calibri" w:cs="Calibri" w:eastAsia="Calibri"/>
                <w:b w:val="0"/>
                <w:color w:val="15131F"/>
                <w:sz w:val="19"/>
              </w:rPr>
              <w:t>Результат</w:t>
            </w:r>
          </w:p>
        </w:tc>
        <w:tc>
          <w:tcPr>
            <w:tcW w:type="dxa" w:w="4986"/>
          </w:tcPr>
          <w:p>
            <w:r/>
            <w:r>
              <w:rPr>
                <w:rFonts w:ascii="Calibri" w:hAnsi="Calibri" w:cs="Calibri" w:eastAsia="Calibri"/>
                <w:b w:val="0"/>
                <w:color w:val="15131F"/>
                <w:sz w:val="19"/>
              </w:rPr>
              <w:t>Пояснено й прийнято</w:t>
            </w:r>
          </w:p>
        </w:tc>
      </w:tr>
      <w:tr>
        <w:tc>
          <w:tcPr>
            <w:tcW w:type="dxa" w:w="4986"/>
          </w:tcPr>
          <w:p>
            <w:r/>
            <w:r>
              <w:rPr>
                <w:rFonts w:ascii="Calibri" w:hAnsi="Calibri" w:cs="Calibri" w:eastAsia="Calibri"/>
                <w:b w:val="0"/>
                <w:color w:val="15131F"/>
                <w:sz w:val="19"/>
              </w:rPr>
              <w:t>Номер повернення або пояснення</w:t>
            </w:r>
          </w:p>
        </w:tc>
        <w:tc>
          <w:tcPr>
            <w:tcW w:type="dxa" w:w="4986"/>
          </w:tcPr>
          <w:p>
            <w:r/>
            <w:r>
              <w:rPr>
                <w:rFonts w:ascii="Calibri" w:hAnsi="Calibri" w:cs="Calibri" w:eastAsia="Calibri"/>
                <w:b w:val="0"/>
                <w:color w:val="15131F"/>
                <w:sz w:val="19"/>
              </w:rPr>
              <w:t>Лист із варіантами, 6 жовтня, 11:20</w:t>
            </w:r>
          </w:p>
        </w:tc>
      </w:tr>
      <w:tr>
        <w:tc>
          <w:tcPr>
            <w:tcW w:type="dxa" w:w="4986"/>
          </w:tcPr>
          <w:p>
            <w:r/>
            <w:r>
              <w:rPr>
                <w:rFonts w:ascii="Calibri" w:hAnsi="Calibri" w:cs="Calibri" w:eastAsia="Calibri"/>
                <w:b w:val="0"/>
                <w:color w:val="15131F"/>
                <w:sz w:val="19"/>
              </w:rPr>
              <w:t>Підтвердження клієнта</w:t>
            </w:r>
          </w:p>
        </w:tc>
        <w:tc>
          <w:tcPr>
            <w:tcW w:type="dxa" w:w="4986"/>
          </w:tcPr>
          <w:p>
            <w:r/>
            <w:r>
              <w:rPr>
                <w:rFonts w:ascii="Calibri" w:hAnsi="Calibri" w:cs="Calibri" w:eastAsia="Calibri"/>
                <w:b w:val="0"/>
                <w:color w:val="15131F"/>
                <w:sz w:val="19"/>
              </w:rPr>
              <w:t>Відповідь від 6 жовтня, 14:05</w:t>
            </w:r>
          </w:p>
        </w:tc>
      </w:tr>
      <w:tr>
        <w:tc>
          <w:tcPr>
            <w:tcW w:type="dxa" w:w="4986"/>
          </w:tcPr>
          <w:p>
            <w:r/>
            <w:r>
              <w:rPr>
                <w:rFonts w:ascii="Calibri" w:hAnsi="Calibri" w:cs="Calibri" w:eastAsia="Calibri"/>
                <w:b w:val="0"/>
                <w:color w:val="15131F"/>
                <w:sz w:val="19"/>
              </w:rPr>
              <w:t>Закрито</w:t>
            </w:r>
          </w:p>
        </w:tc>
        <w:tc>
          <w:tcPr>
            <w:tcW w:type="dxa" w:w="4986"/>
          </w:tcPr>
          <w:p>
            <w:r/>
            <w:r>
              <w:rPr>
                <w:rFonts w:ascii="Calibri" w:hAnsi="Calibri" w:cs="Calibri" w:eastAsia="Calibri"/>
                <w:b w:val="0"/>
                <w:color w:val="15131F"/>
                <w:sz w:val="19"/>
              </w:rPr>
              <w:t>6 жовтня 2026, через 1 день після отримання</w:t>
            </w:r>
          </w:p>
        </w:tc>
      </w:tr>
    </w:tbl>
    <w:p/>
    <w:p>
      <w:pPr>
        <w:spacing w:after="60"/>
      </w:pPr>
      <w:r>
        <w:rPr>
          <w:rFonts w:ascii="Calibri" w:hAnsi="Calibri" w:cs="Calibri" w:eastAsia="Calibri"/>
          <w:b/>
          <w:color w:val="6B3CF0"/>
          <w:sz w:val="21"/>
        </w:rPr>
        <w:t xml:space="preserve">Перевірка закриття: </w:t>
      </w:r>
      <w:r>
        <w:rPr>
          <w:rFonts w:ascii="Calibri" w:hAnsi="Calibri" w:cs="Calibri" w:eastAsia="Calibri"/>
          <w:b w:val="0"/>
          <w:color w:val="5D5A70"/>
          <w:sz w:val="21"/>
        </w:rPr>
        <w:t>Звернення не закрите, поки порожнє хоч одне з цих полів: результат, номер повернення або пояснення, підтвердження клієнта. Мовчання не є підтвердженням. Надішліть один повторний лист через [3 робочі дні]; якщо відповіді все одно немає, закрийте звернення з тим результатом, який ви надіслали, і напишіть у нотатках «немає відповіді після повторного листа [дата]».</w:t>
      </w:r>
    </w:p>
    <w:p>
      <w:pPr>
        <w:spacing w:after="60"/>
      </w:pPr>
      <w:r>
        <w:rPr>
          <w:rFonts w:ascii="Calibri" w:hAnsi="Calibri" w:cs="Calibri" w:eastAsia="Calibri"/>
          <w:b/>
          <w:color w:val="6B3CF0"/>
          <w:sz w:val="21"/>
        </w:rPr>
        <w:t xml:space="preserve">Результати: </w:t>
      </w:r>
      <w:r>
        <w:rPr>
          <w:rFonts w:ascii="Calibri" w:hAnsi="Calibri" w:cs="Calibri" w:eastAsia="Calibri"/>
          <w:b w:val="0"/>
          <w:color w:val="5D5A70"/>
          <w:sz w:val="21"/>
        </w:rPr>
        <w:t>Кошти повернено, Пояснено й прийнято, Часткове повернення, Передано вище, Чарджбек</w:t>
      </w:r>
    </w:p>
    <w:p>
      <w:pPr>
        <w:spacing w:after="160"/>
      </w:pPr>
    </w:p>
    <w:p>
      <w:pPr>
        <w:spacing w:after="80"/>
      </w:pPr>
      <w:r>
        <w:rPr>
          <w:rFonts w:ascii="Calibri" w:hAnsi="Calibri" w:cs="Calibri" w:eastAsia="Calibri"/>
          <w:b/>
          <w:color w:val="15131F"/>
          <w:sz w:val="28"/>
        </w:rPr>
        <w:t>Приклад: Спірне продовження на 189 $, закрите за один робочий день</w:t>
      </w:r>
    </w:p>
    <w:p>
      <w:pPr>
        <w:spacing w:after="120"/>
      </w:pPr>
      <w:r>
        <w:rPr>
          <w:rFonts w:ascii="Calibri" w:hAnsi="Calibri" w:cs="Calibri" w:eastAsia="Calibri"/>
          <w:b w:val="0"/>
          <w:color w:val="5D5A70"/>
          <w:sz w:val="21"/>
        </w:rPr>
        <w:t>Власник компанії з ландшафтного дизайну бачить незнайоме списання від вигаданого хостинг-провайдера й збирається телефонувати до банку. AI-агент збирає дані й передає чат людині. Дана надсилає першу відповідь у чаті, а наступного ранку — лист із варіантами. Результат: пояснено й прийнято, без повернення коштів, без чарджбеку.</w:t>
      </w:r>
    </w:p>
    <w:p>
      <w:pPr>
        <w:spacing w:after="60"/>
      </w:pPr>
      <w:r>
        <w:rPr>
          <w:rFonts w:ascii="Calibri" w:hAnsi="Calibri" w:cs="Calibri" w:eastAsia="Calibri"/>
          <w:b/>
          <w:color w:val="6B3CF0"/>
          <w:sz w:val="21"/>
        </w:rPr>
        <w:t xml:space="preserve">Клієнт: </w:t>
      </w:r>
      <w:r>
        <w:rPr>
          <w:rFonts w:ascii="Calibri" w:hAnsi="Calibri" w:cs="Calibri" w:eastAsia="Calibri"/>
          <w:b w:val="0"/>
          <w:color w:val="15131F"/>
          <w:sz w:val="21"/>
        </w:rPr>
        <w:t>Добрий день, з моєї картки 2 жовтня списали 189 $, у виписці GRANITEPEAK*HOST. Я нічого не замовляв. Збираюся оскаржити це в банку.</w:t>
      </w:r>
    </w:p>
    <w:p>
      <w:pPr>
        <w:spacing w:after="60"/>
      </w:pPr>
      <w:r>
        <w:rPr>
          <w:rFonts w:ascii="Calibri" w:hAnsi="Calibri" w:cs="Calibri" w:eastAsia="Calibri"/>
          <w:b/>
          <w:color w:val="6B3CF0"/>
          <w:sz w:val="21"/>
        </w:rPr>
        <w:t xml:space="preserve">AI-агент: </w:t>
      </w:r>
      <w:r>
        <w:rPr>
          <w:rFonts w:ascii="Calibri" w:hAnsi="Calibri" w:cs="Calibri" w:eastAsia="Calibri"/>
          <w:b w:val="0"/>
          <w:color w:val="15131F"/>
          <w:sz w:val="21"/>
        </w:rPr>
        <w:t>Дякую, що повідомили, Маркусе. Я відкриваю звернення щодо списання 189 $ від 2 жовтня. Щоб його знайти, напишіть, будь ласка, електронну адресу вашого облікового запису й останні 4 цифри картки. Будь ласка, не вводьте повний номер картки.</w:t>
      </w:r>
    </w:p>
    <w:p>
      <w:pPr>
        <w:spacing w:after="60"/>
      </w:pPr>
      <w:r>
        <w:rPr>
          <w:rFonts w:ascii="Calibri" w:hAnsi="Calibri" w:cs="Calibri" w:eastAsia="Calibri"/>
          <w:b/>
          <w:color w:val="6B3CF0"/>
          <w:sz w:val="21"/>
        </w:rPr>
        <w:t xml:space="preserve">Клієнт: </w:t>
      </w:r>
      <w:r>
        <w:rPr>
          <w:rFonts w:ascii="Calibri" w:hAnsi="Calibri" w:cs="Calibri" w:eastAsia="Calibri"/>
          <w:b w:val="0"/>
          <w:color w:val="15131F"/>
          <w:sz w:val="21"/>
        </w:rPr>
        <w:t>marcus@halelandscaping.example, картка закінчується на 4417.</w:t>
      </w:r>
    </w:p>
    <w:p>
      <w:pPr>
        <w:spacing w:after="60"/>
      </w:pPr>
      <w:r>
        <w:rPr>
          <w:rFonts w:ascii="Calibri" w:hAnsi="Calibri" w:cs="Calibri" w:eastAsia="Calibri"/>
          <w:b/>
          <w:color w:val="6B3CF0"/>
          <w:sz w:val="21"/>
        </w:rPr>
        <w:t xml:space="preserve">AI-агент: </w:t>
      </w:r>
      <w:r>
        <w:rPr>
          <w:rFonts w:ascii="Calibri" w:hAnsi="Calibri" w:cs="Calibri" w:eastAsia="Calibri"/>
          <w:b w:val="0"/>
          <w:color w:val="15131F"/>
          <w:sz w:val="21"/>
        </w:rPr>
        <w:t>Дякую. Я передаю цей чат Дані, яка відповідає за розрахунки, разом з усіма деталями. Вона бачить усе, що ви написали, і відповість протягом 1 робочого дня. Якщо списання виявиться помилковим, ми повернемо кошти напряму.</w:t>
      </w:r>
    </w:p>
    <w:p>
      <w:pPr>
        <w:spacing w:after="60"/>
      </w:pPr>
      <w:r>
        <w:rPr>
          <w:rFonts w:ascii="Calibri" w:hAnsi="Calibri" w:cs="Calibri" w:eastAsia="Calibri"/>
          <w:b/>
          <w:color w:val="6B3CF0"/>
          <w:sz w:val="21"/>
        </w:rPr>
        <w:t xml:space="preserve">Дана (розрахунки): </w:t>
      </w:r>
      <w:r>
        <w:rPr>
          <w:rFonts w:ascii="Calibri" w:hAnsi="Calibri" w:cs="Calibri" w:eastAsia="Calibri"/>
          <w:b w:val="0"/>
          <w:color w:val="15131F"/>
          <w:sz w:val="21"/>
        </w:rPr>
        <w:t>Вітаю, Маркусе, це Дана. Я знайшла його: рахунок GPH-2026-1187, виставлений 2 жовтня за тариф хостингу Business, річне продовження для halelandscaping.example, з 2 жовтня 2026 по 1 жовтня 2027. Номер вашого звернення: GPH-D-0412. Я перевіряю дату продовження, нагадування, яке ми надсилали, і налаштування вашого облікового запису та напишу вам на пошту не пізніше завтра до 17:00. Чи могли б ви до того часу не звертатися до банку?</w:t>
      </w:r>
    </w:p>
    <w:p>
      <w:pPr>
        <w:spacing w:after="60"/>
      </w:pPr>
      <w:r>
        <w:rPr>
          <w:rFonts w:ascii="Calibri" w:hAnsi="Calibri" w:cs="Calibri" w:eastAsia="Calibri"/>
          <w:b/>
          <w:color w:val="6B3CF0"/>
          <w:sz w:val="21"/>
        </w:rPr>
        <w:t xml:space="preserve">Клієнт: </w:t>
      </w:r>
      <w:r>
        <w:rPr>
          <w:rFonts w:ascii="Calibri" w:hAnsi="Calibri" w:cs="Calibri" w:eastAsia="Calibri"/>
          <w:b w:val="0"/>
          <w:color w:val="15131F"/>
          <w:sz w:val="21"/>
        </w:rPr>
        <w:t>Добре, чекатиму на ваш лист. Я не пам’ятаю жодного нагадування.</w:t>
      </w:r>
    </w:p>
    <w:p>
      <w:pPr>
        <w:spacing w:after="60"/>
      </w:pPr>
      <w:r>
        <w:rPr>
          <w:rFonts w:ascii="Calibri" w:hAnsi="Calibri" w:cs="Calibri" w:eastAsia="Calibri"/>
          <w:b/>
          <w:color w:val="6B3CF0"/>
          <w:sz w:val="21"/>
        </w:rPr>
        <w:t xml:space="preserve">Дана (розрахунки): </w:t>
      </w:r>
      <w:r>
        <w:rPr>
          <w:rFonts w:ascii="Calibri" w:hAnsi="Calibri" w:cs="Calibri" w:eastAsia="Calibri"/>
          <w:b w:val="0"/>
          <w:color w:val="15131F"/>
          <w:sz w:val="21"/>
        </w:rPr>
        <w:t>Зрозуміло, це одне з того, що я перевіряю. Мій лист буде у вас завтра до 17:00, найімовірніше раніше.</w:t>
      </w:r>
    </w:p>
    <w:p>
      <w:pPr>
        <w:spacing w:after="80"/>
      </w:pPr>
    </w:p>
    <w:p>
      <w:pPr>
        <w:spacing w:after="80"/>
      </w:pPr>
      <w:r>
        <w:rPr>
          <w:rFonts w:ascii="Calibri" w:hAnsi="Calibri" w:cs="Calibri" w:eastAsia="Calibri"/>
          <w:b/>
          <w:color w:val="15131F"/>
          <w:sz w:val="24"/>
        </w:rPr>
        <w:t>Перша відповідь: п’ять обов’язкових полів</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Номер звернення</w:t>
            </w:r>
          </w:p>
        </w:tc>
        <w:tc>
          <w:tcPr>
            <w:tcW w:type="dxa" w:w="4986"/>
          </w:tcPr>
          <w:p>
            <w:r/>
            <w:r>
              <w:rPr>
                <w:rFonts w:ascii="Calibri" w:hAnsi="Calibri" w:cs="Calibri" w:eastAsia="Calibri"/>
                <w:b w:val="0"/>
                <w:color w:val="15131F"/>
                <w:sz w:val="19"/>
              </w:rPr>
              <w:t>GPH-D-0412, платіж 7F3K-2910</w:t>
            </w:r>
          </w:p>
        </w:tc>
      </w:tr>
      <w:tr>
        <w:tc>
          <w:tcPr>
            <w:tcW w:type="dxa" w:w="4986"/>
          </w:tcPr>
          <w:p>
            <w:r/>
            <w:r>
              <w:rPr>
                <w:rFonts w:ascii="Calibri" w:hAnsi="Calibri" w:cs="Calibri" w:eastAsia="Calibri"/>
                <w:b/>
                <w:color w:val="15131F"/>
                <w:sz w:val="19"/>
              </w:rPr>
              <w:t>Дані рахунку</w:t>
            </w:r>
          </w:p>
        </w:tc>
        <w:tc>
          <w:tcPr>
            <w:tcW w:type="dxa" w:w="4986"/>
          </w:tcPr>
          <w:p>
            <w:r/>
            <w:r>
              <w:rPr>
                <w:rFonts w:ascii="Calibri" w:hAnsi="Calibri" w:cs="Calibri" w:eastAsia="Calibri"/>
                <w:b w:val="0"/>
                <w:color w:val="15131F"/>
                <w:sz w:val="19"/>
              </w:rPr>
              <w:t>GPH-2026-1187, тариф Business, щорічно, з 2 жовтня 2026 по 1 жовтня 2027, 189,00 $</w:t>
            </w:r>
          </w:p>
        </w:tc>
      </w:tr>
      <w:tr>
        <w:tc>
          <w:tcPr>
            <w:tcW w:type="dxa" w:w="4986"/>
          </w:tcPr>
          <w:p>
            <w:r/>
            <w:r>
              <w:rPr>
                <w:rFonts w:ascii="Calibri" w:hAnsi="Calibri" w:cs="Calibri" w:eastAsia="Calibri"/>
                <w:b/>
                <w:color w:val="15131F"/>
                <w:sz w:val="19"/>
              </w:rPr>
              <w:t>Кроки перевірки</w:t>
            </w:r>
          </w:p>
        </w:tc>
        <w:tc>
          <w:tcPr>
            <w:tcW w:type="dxa" w:w="4986"/>
          </w:tcPr>
          <w:p>
            <w:r/>
            <w:r>
              <w:rPr>
                <w:rFonts w:ascii="Calibri" w:hAnsi="Calibri" w:cs="Calibri" w:eastAsia="Calibri"/>
                <w:b w:val="0"/>
                <w:color w:val="15131F"/>
                <w:sz w:val="19"/>
              </w:rPr>
              <w:t>Дата продовження, надіслане нагадування, налаштування облікового запису, спроби скасування</w:t>
            </w:r>
          </w:p>
        </w:tc>
      </w:tr>
      <w:tr>
        <w:tc>
          <w:tcPr>
            <w:tcW w:type="dxa" w:w="4986"/>
          </w:tcPr>
          <w:p>
            <w:r/>
            <w:r>
              <w:rPr>
                <w:rFonts w:ascii="Calibri" w:hAnsi="Calibri" w:cs="Calibri" w:eastAsia="Calibri"/>
                <w:b/>
                <w:color w:val="15131F"/>
                <w:sz w:val="19"/>
              </w:rPr>
              <w:t>Відповідальний</w:t>
            </w:r>
          </w:p>
        </w:tc>
        <w:tc>
          <w:tcPr>
            <w:tcW w:type="dxa" w:w="4986"/>
          </w:tcPr>
          <w:p>
            <w:r/>
            <w:r>
              <w:rPr>
                <w:rFonts w:ascii="Calibri" w:hAnsi="Calibri" w:cs="Calibri" w:eastAsia="Calibri"/>
                <w:b w:val="0"/>
                <w:color w:val="15131F"/>
                <w:sz w:val="19"/>
              </w:rPr>
              <w:t>Дана Вітфілд, розрахунки</w:t>
            </w:r>
          </w:p>
        </w:tc>
      </w:tr>
      <w:tr>
        <w:tc>
          <w:tcPr>
            <w:tcW w:type="dxa" w:w="4986"/>
          </w:tcPr>
          <w:p>
            <w:r/>
            <w:r>
              <w:rPr>
                <w:rFonts w:ascii="Calibri" w:hAnsi="Calibri" w:cs="Calibri" w:eastAsia="Calibri"/>
                <w:b/>
                <w:color w:val="15131F"/>
                <w:sz w:val="19"/>
              </w:rPr>
              <w:t>Термін відповіді</w:t>
            </w:r>
          </w:p>
        </w:tc>
        <w:tc>
          <w:tcPr>
            <w:tcW w:type="dxa" w:w="4986"/>
          </w:tcPr>
          <w:p>
            <w:r/>
            <w:r>
              <w:rPr>
                <w:rFonts w:ascii="Calibri" w:hAnsi="Calibri" w:cs="Calibri" w:eastAsia="Calibri"/>
                <w:b w:val="0"/>
                <w:color w:val="15131F"/>
                <w:sz w:val="19"/>
              </w:rPr>
              <w:t>6 жовтня 2026, 17:00</w:t>
            </w:r>
          </w:p>
        </w:tc>
      </w:tr>
      <w:tr>
        <w:tc>
          <w:tcPr>
            <w:tcW w:type="dxa" w:w="4986"/>
          </w:tcPr>
          <w:p>
            <w:r/>
            <w:r>
              <w:rPr>
                <w:rFonts w:ascii="Calibri" w:hAnsi="Calibri" w:cs="Calibri" w:eastAsia="Calibri"/>
                <w:b/>
                <w:color w:val="15131F"/>
                <w:sz w:val="19"/>
              </w:rPr>
              <w:t>Надіслано</w:t>
            </w:r>
          </w:p>
        </w:tc>
        <w:tc>
          <w:tcPr>
            <w:tcW w:type="dxa" w:w="4986"/>
          </w:tcPr>
          <w:p>
            <w:r/>
            <w:r>
              <w:rPr>
                <w:rFonts w:ascii="Calibri" w:hAnsi="Calibri" w:cs="Calibri" w:eastAsia="Calibri"/>
                <w:b w:val="0"/>
                <w:color w:val="15131F"/>
                <w:sz w:val="19"/>
              </w:rPr>
              <w:t>5 жовтня 2026, 09:38, через 24 хвилини після чату</w:t>
            </w:r>
          </w:p>
        </w:tc>
      </w:tr>
    </w:tbl>
    <w:p/>
    <w:p>
      <w:pPr>
        <w:spacing w:after="80"/>
      </w:pPr>
      <w:r>
        <w:rPr>
          <w:rFonts w:ascii="Calibri" w:hAnsi="Calibri" w:cs="Calibri" w:eastAsia="Calibri"/>
          <w:b/>
          <w:color w:val="15131F"/>
          <w:sz w:val="24"/>
        </w:rPr>
        <w:t>Що з’ясовано й лист із варіантами, 6 жовтня, 11:20</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Що з’ясовано</w:t>
            </w:r>
          </w:p>
        </w:tc>
        <w:tc>
          <w:tcPr>
            <w:tcW w:type="dxa" w:w="4986"/>
          </w:tcPr>
          <w:p>
            <w:r/>
            <w:r>
              <w:rPr>
                <w:rFonts w:ascii="Calibri" w:hAnsi="Calibri" w:cs="Calibri" w:eastAsia="Calibri"/>
                <w:b w:val="0"/>
                <w:color w:val="15131F"/>
                <w:sz w:val="19"/>
              </w:rPr>
              <w:t>Тариф діє з 2 жовтня 2024, річне продовження зазначено в підтвердженні замовлення</w:t>
            </w:r>
          </w:p>
        </w:tc>
      </w:tr>
      <w:tr>
        <w:tc>
          <w:tcPr>
            <w:tcW w:type="dxa" w:w="4986"/>
          </w:tcPr>
          <w:p>
            <w:r/>
            <w:r>
              <w:rPr>
                <w:rFonts w:ascii="Calibri" w:hAnsi="Calibri" w:cs="Calibri" w:eastAsia="Calibri"/>
                <w:b/>
                <w:color w:val="15131F"/>
                <w:sz w:val="19"/>
              </w:rPr>
              <w:t>Нагадування</w:t>
            </w:r>
          </w:p>
        </w:tc>
        <w:tc>
          <w:tcPr>
            <w:tcW w:type="dxa" w:w="4986"/>
          </w:tcPr>
          <w:p>
            <w:r/>
            <w:r>
              <w:rPr>
                <w:rFonts w:ascii="Calibri" w:hAnsi="Calibri" w:cs="Calibri" w:eastAsia="Calibri"/>
                <w:b w:val="0"/>
                <w:color w:val="15131F"/>
                <w:sz w:val="19"/>
              </w:rPr>
              <w:t>Надіслано 18 вересня на скриньку колишнього працівника</w:t>
            </w:r>
          </w:p>
        </w:tc>
      </w:tr>
      <w:tr>
        <w:tc>
          <w:tcPr>
            <w:tcW w:type="dxa" w:w="4986"/>
          </w:tcPr>
          <w:p>
            <w:r/>
            <w:r>
              <w:rPr>
                <w:rFonts w:ascii="Calibri" w:hAnsi="Calibri" w:cs="Calibri" w:eastAsia="Calibri"/>
                <w:b/>
                <w:color w:val="15131F"/>
                <w:sz w:val="19"/>
              </w:rPr>
              <w:t>Запропоновані варіанти</w:t>
            </w:r>
          </w:p>
        </w:tc>
        <w:tc>
          <w:tcPr>
            <w:tcW w:type="dxa" w:w="4986"/>
          </w:tcPr>
          <w:p>
            <w:r/>
            <w:r>
              <w:rPr>
                <w:rFonts w:ascii="Calibri" w:hAnsi="Calibri" w:cs="Calibri" w:eastAsia="Calibri"/>
                <w:b w:val="0"/>
                <w:color w:val="15131F"/>
                <w:sz w:val="19"/>
              </w:rPr>
              <w:t>1. Залишити тариф, нова адреса для рахунків. 2. Скасувати, повне повернення за правилом 30 днів після продовження</w:t>
            </w:r>
          </w:p>
        </w:tc>
      </w:tr>
      <w:tr>
        <w:tc>
          <w:tcPr>
            <w:tcW w:type="dxa" w:w="4986"/>
          </w:tcPr>
          <w:p>
            <w:r/>
            <w:r>
              <w:rPr>
                <w:rFonts w:ascii="Calibri" w:hAnsi="Calibri" w:cs="Calibri" w:eastAsia="Calibri"/>
                <w:b/>
                <w:color w:val="15131F"/>
                <w:sz w:val="19"/>
              </w:rPr>
              <w:t>Вибір клієнта</w:t>
            </w:r>
          </w:p>
        </w:tc>
        <w:tc>
          <w:tcPr>
            <w:tcW w:type="dxa" w:w="4986"/>
          </w:tcPr>
          <w:p>
            <w:r/>
            <w:r>
              <w:rPr>
                <w:rFonts w:ascii="Calibri" w:hAnsi="Calibri" w:cs="Calibri" w:eastAsia="Calibri"/>
                <w:b w:val="0"/>
                <w:color w:val="15131F"/>
                <w:sz w:val="19"/>
              </w:rPr>
              <w:t>Варіант 1, відповідь о 14:05: «Залишаю, дякую за перевірку»</w:t>
            </w:r>
          </w:p>
        </w:tc>
      </w:tr>
      <w:tr>
        <w:tc>
          <w:tcPr>
            <w:tcW w:type="dxa" w:w="4986"/>
          </w:tcPr>
          <w:p>
            <w:r/>
            <w:r>
              <w:rPr>
                <w:rFonts w:ascii="Calibri" w:hAnsi="Calibri" w:cs="Calibri" w:eastAsia="Calibri"/>
                <w:b/>
                <w:color w:val="15131F"/>
                <w:sz w:val="19"/>
              </w:rPr>
              <w:t>Повернення</w:t>
            </w:r>
          </w:p>
        </w:tc>
        <w:tc>
          <w:tcPr>
            <w:tcW w:type="dxa" w:w="4986"/>
          </w:tcPr>
          <w:p>
            <w:r/>
            <w:r>
              <w:rPr>
                <w:rFonts w:ascii="Calibri" w:hAnsi="Calibri" w:cs="Calibri" w:eastAsia="Calibri"/>
                <w:b w:val="0"/>
                <w:color w:val="15131F"/>
                <w:sz w:val="19"/>
              </w:rPr>
              <w:t>Немає. Адресу для рахунків змінено на billing@halelandscaping.example</w:t>
            </w:r>
          </w:p>
        </w:tc>
      </w:tr>
      <w:tr>
        <w:tc>
          <w:tcPr>
            <w:tcW w:type="dxa" w:w="4986"/>
          </w:tcPr>
          <w:p>
            <w:r/>
            <w:r>
              <w:rPr>
                <w:rFonts w:ascii="Calibri" w:hAnsi="Calibri" w:cs="Calibri" w:eastAsia="Calibri"/>
                <w:b/>
                <w:color w:val="15131F"/>
                <w:sz w:val="19"/>
              </w:rPr>
              <w:t>Результат</w:t>
            </w:r>
          </w:p>
        </w:tc>
        <w:tc>
          <w:tcPr>
            <w:tcW w:type="dxa" w:w="4986"/>
          </w:tcPr>
          <w:p>
            <w:r/>
            <w:r>
              <w:rPr>
                <w:rFonts w:ascii="Calibri" w:hAnsi="Calibri" w:cs="Calibri" w:eastAsia="Calibri"/>
                <w:b w:val="0"/>
                <w:color w:val="15131F"/>
                <w:sz w:val="19"/>
              </w:rPr>
              <w:t>Пояснено й прийнято, закрито 6 жовтня</w:t>
            </w:r>
          </w:p>
        </w:tc>
      </w:tr>
    </w:tbl>
    <w:p/>
    <w:p>
      <w:pPr>
        <w:spacing w:after="80"/>
      </w:pPr>
      <w:r>
        <w:rPr>
          <w:rFonts w:ascii="Calibri" w:hAnsi="Calibri" w:cs="Calibri" w:eastAsia="Calibri"/>
          <w:b/>
          <w:color w:val="15131F"/>
          <w:sz w:val="24"/>
        </w:rPr>
        <w:t>Перевірка закриття та запис у CRM</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Пункт</w:t>
            </w:r>
          </w:p>
        </w:tc>
        <w:tc>
          <w:tcPr>
            <w:tcW w:type="dxa" w:w="3324"/>
            <w:shd w:val="clear" w:color="auto" w:fill="EFE9FF"/>
          </w:tcPr>
          <w:p>
            <w:r/>
            <w:r>
              <w:rPr>
                <w:rFonts w:ascii="Calibri" w:hAnsi="Calibri" w:cs="Calibri" w:eastAsia="Calibri"/>
                <w:b/>
                <w:color w:val="15131F"/>
                <w:sz w:val="19"/>
              </w:rPr>
              <w:t>Записано</w:t>
            </w:r>
          </w:p>
        </w:tc>
        <w:tc>
          <w:tcPr>
            <w:tcW w:type="dxa" w:w="3324"/>
            <w:shd w:val="clear" w:color="auto" w:fill="EFE9FF"/>
          </w:tcPr>
          <w:p>
            <w:r/>
            <w:r>
              <w:rPr>
                <w:rFonts w:ascii="Calibri" w:hAnsi="Calibri" w:cs="Calibri" w:eastAsia="Calibri"/>
                <w:b/>
                <w:color w:val="15131F"/>
                <w:sz w:val="19"/>
              </w:rPr>
              <w:t>Статус</w:t>
            </w:r>
          </w:p>
        </w:tc>
      </w:tr>
      <w:tr>
        <w:tc>
          <w:tcPr>
            <w:tcW w:type="dxa" w:w="3324"/>
          </w:tcPr>
          <w:p>
            <w:r/>
            <w:r>
              <w:rPr>
                <w:rFonts w:ascii="Calibri" w:hAnsi="Calibri" w:cs="Calibri" w:eastAsia="Calibri"/>
                <w:b w:val="0"/>
                <w:color w:val="15131F"/>
                <w:sz w:val="19"/>
              </w:rPr>
              <w:t>Результат</w:t>
            </w:r>
          </w:p>
        </w:tc>
        <w:tc>
          <w:tcPr>
            <w:tcW w:type="dxa" w:w="3324"/>
          </w:tcPr>
          <w:p>
            <w:r/>
            <w:r>
              <w:rPr>
                <w:rFonts w:ascii="Calibri" w:hAnsi="Calibri" w:cs="Calibri" w:eastAsia="Calibri"/>
                <w:b w:val="0"/>
                <w:color w:val="15131F"/>
                <w:sz w:val="19"/>
              </w:rPr>
              <w:t>Пояснено й прийнято</w:t>
            </w:r>
          </w:p>
        </w:tc>
        <w:tc>
          <w:tcPr>
            <w:tcW w:type="dxa" w:w="3324"/>
          </w:tcPr>
          <w:p>
            <w:r/>
            <w:r>
              <w:rPr>
                <w:rFonts w:ascii="Calibri" w:hAnsi="Calibri" w:cs="Calibri" w:eastAsia="Calibri"/>
                <w:b w:val="0"/>
                <w:color w:val="15131F"/>
                <w:sz w:val="19"/>
              </w:rPr>
              <w:t>Готово</w:t>
            </w:r>
          </w:p>
        </w:tc>
      </w:tr>
      <w:tr>
        <w:tc>
          <w:tcPr>
            <w:tcW w:type="dxa" w:w="3324"/>
          </w:tcPr>
          <w:p>
            <w:r/>
            <w:r>
              <w:rPr>
                <w:rFonts w:ascii="Calibri" w:hAnsi="Calibri" w:cs="Calibri" w:eastAsia="Calibri"/>
                <w:b w:val="0"/>
                <w:color w:val="15131F"/>
                <w:sz w:val="19"/>
              </w:rPr>
              <w:t>Повернення або пояснення</w:t>
            </w:r>
          </w:p>
        </w:tc>
        <w:tc>
          <w:tcPr>
            <w:tcW w:type="dxa" w:w="3324"/>
          </w:tcPr>
          <w:p>
            <w:r/>
            <w:r>
              <w:rPr>
                <w:rFonts w:ascii="Calibri" w:hAnsi="Calibri" w:cs="Calibri" w:eastAsia="Calibri"/>
                <w:b w:val="0"/>
                <w:color w:val="15131F"/>
                <w:sz w:val="19"/>
              </w:rPr>
              <w:t>Лист із варіантами, 6 жовтня, 11:20</w:t>
            </w:r>
          </w:p>
        </w:tc>
        <w:tc>
          <w:tcPr>
            <w:tcW w:type="dxa" w:w="3324"/>
          </w:tcPr>
          <w:p>
            <w:r/>
            <w:r>
              <w:rPr>
                <w:rFonts w:ascii="Calibri" w:hAnsi="Calibri" w:cs="Calibri" w:eastAsia="Calibri"/>
                <w:b w:val="0"/>
                <w:color w:val="15131F"/>
                <w:sz w:val="19"/>
              </w:rPr>
              <w:t>Готово</w:t>
            </w:r>
          </w:p>
        </w:tc>
      </w:tr>
      <w:tr>
        <w:tc>
          <w:tcPr>
            <w:tcW w:type="dxa" w:w="3324"/>
          </w:tcPr>
          <w:p>
            <w:r/>
            <w:r>
              <w:rPr>
                <w:rFonts w:ascii="Calibri" w:hAnsi="Calibri" w:cs="Calibri" w:eastAsia="Calibri"/>
                <w:b w:val="0"/>
                <w:color w:val="15131F"/>
                <w:sz w:val="19"/>
              </w:rPr>
              <w:t>Підтвердження клієнта</w:t>
            </w:r>
          </w:p>
        </w:tc>
        <w:tc>
          <w:tcPr>
            <w:tcW w:type="dxa" w:w="3324"/>
          </w:tcPr>
          <w:p>
            <w:r/>
            <w:r>
              <w:rPr>
                <w:rFonts w:ascii="Calibri" w:hAnsi="Calibri" w:cs="Calibri" w:eastAsia="Calibri"/>
                <w:b w:val="0"/>
                <w:color w:val="15131F"/>
                <w:sz w:val="19"/>
              </w:rPr>
              <w:t>Відповідь, 6 жовтня, 14:05</w:t>
            </w:r>
          </w:p>
        </w:tc>
        <w:tc>
          <w:tcPr>
            <w:tcW w:type="dxa" w:w="3324"/>
          </w:tcPr>
          <w:p>
            <w:r/>
            <w:r>
              <w:rPr>
                <w:rFonts w:ascii="Calibri" w:hAnsi="Calibri" w:cs="Calibri" w:eastAsia="Calibri"/>
                <w:b w:val="0"/>
                <w:color w:val="15131F"/>
                <w:sz w:val="19"/>
              </w:rPr>
              <w:t>Готово</w:t>
            </w:r>
          </w:p>
        </w:tc>
      </w:tr>
      <w:tr>
        <w:tc>
          <w:tcPr>
            <w:tcW w:type="dxa" w:w="3324"/>
          </w:tcPr>
          <w:p>
            <w:r/>
            <w:r>
              <w:rPr>
                <w:rFonts w:ascii="Calibri" w:hAnsi="Calibri" w:cs="Calibri" w:eastAsia="Calibri"/>
                <w:b w:val="0"/>
                <w:color w:val="15131F"/>
                <w:sz w:val="19"/>
              </w:rPr>
              <w:t>Завдання</w:t>
            </w:r>
          </w:p>
        </w:tc>
        <w:tc>
          <w:tcPr>
            <w:tcW w:type="dxa" w:w="3324"/>
          </w:tcPr>
          <w:p>
            <w:r/>
            <w:r>
              <w:rPr>
                <w:rFonts w:ascii="Calibri" w:hAnsi="Calibri" w:cs="Calibri" w:eastAsia="Calibri"/>
                <w:b w:val="0"/>
                <w:color w:val="15131F"/>
                <w:sz w:val="19"/>
              </w:rPr>
              <w:t>Спір GPH-D-0412, Дана, дедлайн 6 жовтня 17:00</w:t>
            </w:r>
          </w:p>
        </w:tc>
        <w:tc>
          <w:tcPr>
            <w:tcW w:type="dxa" w:w="3324"/>
          </w:tcPr>
          <w:p>
            <w:r/>
            <w:r>
              <w:rPr>
                <w:rFonts w:ascii="Calibri" w:hAnsi="Calibri" w:cs="Calibri" w:eastAsia="Calibri"/>
                <w:b w:val="0"/>
                <w:color w:val="15131F"/>
                <w:sz w:val="19"/>
              </w:rPr>
              <w:t>Готово</w:t>
            </w:r>
          </w:p>
        </w:tc>
      </w:tr>
      <w:tr>
        <w:tc>
          <w:tcPr>
            <w:tcW w:type="dxa" w:w="3324"/>
          </w:tcPr>
          <w:p>
            <w:r/>
            <w:r>
              <w:rPr>
                <w:rFonts w:ascii="Calibri" w:hAnsi="Calibri" w:cs="Calibri" w:eastAsia="Calibri"/>
                <w:b w:val="0"/>
                <w:color w:val="15131F"/>
                <w:sz w:val="19"/>
              </w:rPr>
              <w:t>Нотатки й тег</w:t>
            </w:r>
          </w:p>
        </w:tc>
        <w:tc>
          <w:tcPr>
            <w:tcW w:type="dxa" w:w="3324"/>
          </w:tcPr>
          <w:p>
            <w:r/>
            <w:r>
              <w:rPr>
                <w:rFonts w:ascii="Calibri" w:hAnsi="Calibri" w:cs="Calibri" w:eastAsia="Calibri"/>
                <w:b w:val="0"/>
                <w:color w:val="15131F"/>
                <w:sz w:val="19"/>
              </w:rPr>
              <w:t>Що з’ясовано, нова адреса для рахунків, тег «Спірний платіж»</w:t>
            </w:r>
          </w:p>
        </w:tc>
        <w:tc>
          <w:tcPr>
            <w:tcW w:type="dxa" w:w="3324"/>
          </w:tcPr>
          <w:p>
            <w:r/>
            <w:r>
              <w:rPr>
                <w:rFonts w:ascii="Calibri" w:hAnsi="Calibri" w:cs="Calibri" w:eastAsia="Calibri"/>
                <w:b w:val="0"/>
                <w:color w:val="15131F"/>
                <w:sz w:val="19"/>
              </w:rPr>
              <w:t>Готово</w:t>
            </w:r>
          </w:p>
        </w:tc>
      </w:tr>
      <w:tr>
        <w:tc>
          <w:tcPr>
            <w:tcW w:type="dxa" w:w="3324"/>
          </w:tcPr>
          <w:p>
            <w:r/>
            <w:r>
              <w:rPr>
                <w:rFonts w:ascii="Calibri" w:hAnsi="Calibri" w:cs="Calibri" w:eastAsia="Calibri"/>
                <w:b w:val="0"/>
                <w:color w:val="15131F"/>
                <w:sz w:val="19"/>
              </w:rPr>
              <w:t>Оцінка задоволеності</w:t>
            </w:r>
          </w:p>
        </w:tc>
        <w:tc>
          <w:tcPr>
            <w:tcW w:type="dxa" w:w="3324"/>
          </w:tcPr>
          <w:p>
            <w:r/>
            <w:r>
              <w:rPr>
                <w:rFonts w:ascii="Calibri" w:hAnsi="Calibri" w:cs="Calibri" w:eastAsia="Calibri"/>
                <w:b w:val="0"/>
                <w:color w:val="15131F"/>
                <w:sz w:val="19"/>
              </w:rPr>
              <w:t>5 з 5 після чату</w:t>
            </w:r>
          </w:p>
        </w:tc>
        <w:tc>
          <w:tcPr>
            <w:tcW w:type="dxa" w:w="3324"/>
          </w:tcPr>
          <w:p>
            <w:r/>
            <w:r>
              <w:rPr>
                <w:rFonts w:ascii="Calibri" w:hAnsi="Calibri" w:cs="Calibri" w:eastAsia="Calibri"/>
                <w:b w:val="0"/>
                <w:color w:val="15131F"/>
                <w:sz w:val="19"/>
              </w:rPr>
              <w:t>Готово</w:t>
            </w:r>
          </w:p>
        </w:tc>
      </w:tr>
    </w:tbl>
    <w:p/>
    <w:p>
      <w:pPr>
        <w:spacing w:after="240"/>
      </w:pPr>
      <w:r>
        <w:rPr>
          <w:rFonts w:ascii="Calibri" w:hAnsi="Calibri" w:cs="Calibri" w:eastAsia="Calibri"/>
          <w:b w:val="0"/>
          <w:color w:val="5D5A70"/>
          <w:sz w:val="18"/>
        </w:rPr>
        <w:t>Вигадана компанія та клієнт</w:t>
      </w:r>
    </w:p>
    <w:p>
      <w:pPr>
        <w:spacing w:after="80"/>
      </w:pPr>
      <w:r>
        <w:rPr>
          <w:rFonts w:ascii="Calibri" w:hAnsi="Calibri" w:cs="Calibri" w:eastAsia="Calibri"/>
          <w:b/>
          <w:color w:val="15131F"/>
          <w:sz w:val="28"/>
        </w:rPr>
        <w:t>Як дати відповідь клієнту на спірний платіж: чотири правила</w:t>
      </w:r>
    </w:p>
    <w:p>
      <w:pPr>
        <w:spacing w:after="120"/>
      </w:pPr>
      <w:r>
        <w:rPr>
          <w:rFonts w:ascii="Calibri" w:hAnsi="Calibri" w:cs="Calibri" w:eastAsia="Calibri"/>
          <w:b w:val="0"/>
          <w:color w:val="5D5A70"/>
          <w:sz w:val="21"/>
        </w:rPr>
        <w:t>Погодьте це до того, як хтось відповість на спірний платіж, і запишіть ліміти.</w:t>
      </w:r>
    </w:p>
    <w:p>
      <w:pPr>
        <w:spacing w:after="40"/>
      </w:pPr>
      <w:r>
        <w:rPr>
          <w:rFonts w:ascii="Calibri" w:hAnsi="Calibri" w:cs="Calibri" w:eastAsia="Calibri"/>
          <w:b/>
          <w:color w:val="15131F"/>
          <w:sz w:val="22"/>
        </w:rPr>
        <w:t>Спершу підтвердьте, потім оцінюйте</w:t>
      </w:r>
    </w:p>
    <w:p>
      <w:pPr>
        <w:spacing w:after="40"/>
      </w:pPr>
      <w:r>
        <w:rPr>
          <w:rFonts w:ascii="Calibri" w:hAnsi="Calibri" w:cs="Calibri" w:eastAsia="Calibri"/>
          <w:b w:val="0"/>
          <w:color w:val="15131F"/>
          <w:sz w:val="21"/>
        </w:rPr>
        <w:t>Перша відповідь ніколи не каже, хто правий. Вона підтверджує списання, називає записи, які ви перевірите, і дає термін. Помилкове «ви маєте рацію» створює повернення, яке не скасуєш; помилкове «списання правильне» відправляє клієнта до банку.</w:t>
      </w:r>
    </w:p>
    <w:p>
      <w:pPr>
        <w:spacing w:after="60"/>
      </w:pPr>
      <w:r>
        <w:rPr>
          <w:rFonts w:ascii="Calibri" w:hAnsi="Calibri" w:cs="Calibri" w:eastAsia="Calibri"/>
          <w:b/>
          <w:color w:val="6B3CF0"/>
          <w:sz w:val="21"/>
        </w:rPr>
        <w:t xml:space="preserve">Скажіть: </w:t>
      </w:r>
      <w:r>
        <w:rPr>
          <w:rFonts w:ascii="Calibri" w:hAnsi="Calibri" w:cs="Calibri" w:eastAsia="Calibri"/>
          <w:b w:val="0"/>
          <w:color w:val="15131F"/>
          <w:sz w:val="21"/>
        </w:rPr>
        <w:t>Я перевіряю запис про платіж, рахунок та історію вашого облікового запису, і ви отримаєте від мене відповідь до [дата й час].</w:t>
      </w:r>
    </w:p>
    <w:p>
      <w:pPr>
        <w:spacing w:after="80"/>
      </w:pPr>
    </w:p>
    <w:p>
      <w:pPr>
        <w:spacing w:after="40"/>
      </w:pPr>
      <w:r>
        <w:rPr>
          <w:rFonts w:ascii="Calibri" w:hAnsi="Calibri" w:cs="Calibri" w:eastAsia="Calibri"/>
          <w:b/>
          <w:color w:val="15131F"/>
          <w:sz w:val="22"/>
        </w:rPr>
        <w:t>Один відповідальний, один термін, один номер</w:t>
      </w:r>
    </w:p>
    <w:p>
      <w:pPr>
        <w:spacing w:after="40"/>
      </w:pPr>
      <w:r>
        <w:rPr>
          <w:rFonts w:ascii="Calibri" w:hAnsi="Calibri" w:cs="Calibri" w:eastAsia="Calibri"/>
          <w:b w:val="0"/>
          <w:color w:val="15131F"/>
          <w:sz w:val="21"/>
        </w:rPr>
        <w:t>Одна конкретна людина підписує кожен лист у зверненні, у кожному листі є номер звернення, і кожен лист називає наступну дату. Призначте заступника на час відпусток і переносьте термін лише письмово, до того як він мине.</w:t>
      </w:r>
    </w:p>
    <w:p>
      <w:pPr>
        <w:spacing w:after="60"/>
      </w:pPr>
      <w:r>
        <w:rPr>
          <w:rFonts w:ascii="Calibri" w:hAnsi="Calibri" w:cs="Calibri" w:eastAsia="Calibri"/>
          <w:b/>
          <w:color w:val="6B3CF0"/>
          <w:sz w:val="21"/>
        </w:rPr>
        <w:t xml:space="preserve">Порада: </w:t>
      </w:r>
      <w:r>
        <w:rPr>
          <w:rFonts w:ascii="Calibri" w:hAnsi="Calibri" w:cs="Calibri" w:eastAsia="Calibri"/>
          <w:b w:val="0"/>
          <w:color w:val="5D5A70"/>
          <w:sz w:val="21"/>
        </w:rPr>
        <w:t>Внесіть термін відповіді в календар, перш ніж надіслати першу відповідь.</w:t>
      </w:r>
    </w:p>
    <w:p>
      <w:pPr>
        <w:spacing w:after="80"/>
      </w:pPr>
    </w:p>
    <w:p>
      <w:pPr>
        <w:spacing w:after="40"/>
      </w:pPr>
      <w:r>
        <w:rPr>
          <w:rFonts w:ascii="Calibri" w:hAnsi="Calibri" w:cs="Calibri" w:eastAsia="Calibri"/>
          <w:b/>
          <w:color w:val="15131F"/>
          <w:sz w:val="22"/>
        </w:rPr>
        <w:t>Запропонуйте повернення раніше за банк</w:t>
      </w:r>
    </w:p>
    <w:p>
      <w:pPr>
        <w:spacing w:after="40"/>
      </w:pPr>
      <w:r>
        <w:rPr>
          <w:rFonts w:ascii="Calibri" w:hAnsi="Calibri" w:cs="Calibri" w:eastAsia="Calibri"/>
          <w:b w:val="0"/>
          <w:color w:val="15131F"/>
          <w:sz w:val="21"/>
        </w:rPr>
        <w:t>У першій відповіді скажіть, що помилкове списання ви повертаєте напряму. Повертайте подвійні списання й неправильні суми того ж дня, коли їх підтвердили, не вимагаючи від клієнта спершу щось відкликати. Збережений клієнт вартий більше, ніж виграна суперечка.</w:t>
      </w:r>
    </w:p>
    <w:p>
      <w:pPr>
        <w:spacing w:after="80"/>
      </w:pPr>
    </w:p>
    <w:p>
      <w:pPr>
        <w:spacing w:after="40"/>
      </w:pPr>
      <w:r>
        <w:rPr>
          <w:rFonts w:ascii="Calibri" w:hAnsi="Calibri" w:cs="Calibri" w:eastAsia="Calibri"/>
          <w:b/>
          <w:color w:val="15131F"/>
          <w:sz w:val="22"/>
        </w:rPr>
        <w:t>Передавайте тому, хто може ухвалити рішення</w:t>
      </w:r>
    </w:p>
    <w:p>
      <w:pPr>
        <w:spacing w:after="40"/>
      </w:pPr>
      <w:r>
        <w:rPr>
          <w:rFonts w:ascii="Calibri" w:hAnsi="Calibri" w:cs="Calibri" w:eastAsia="Calibri"/>
          <w:b w:val="0"/>
          <w:color w:val="15131F"/>
          <w:sz w:val="21"/>
        </w:rPr>
        <w:t>Передайте звернення засновнику або відповідальному за розрахунки, коли сума перевищує погоджений ліміт, клієнт згадує юриста чи чарджбек, ймовірне зловживання карткою, той самий клієнт оскаржує друге списання або запит виходить за межі ваших письмових правил. Скажіть клієнту, хто ухвалює рішення й до коли.</w:t>
      </w:r>
    </w:p>
    <w:p>
      <w:pPr>
        <w:spacing w:after="80"/>
      </w:pPr>
    </w:p>
    <w:p>
      <w:pPr>
        <w:spacing w:after="200"/>
      </w:pPr>
      <w:r>
        <w:rPr>
          <w:rFonts w:ascii="Calibri" w:hAnsi="Calibri" w:cs="Calibri" w:eastAsia="Calibri"/>
          <w:b w:val="0"/>
          <w:color w:val="15131F"/>
          <w:sz w:val="21"/>
        </w:rPr>
        <w:t>Запишіть, хто може повертати кошти й до якої суми без погодження, наприклад підтримка до 100 $, відповідальний за розрахунки до 500 $, засновник понад це. Записуйте, хто погодив, у нотатках до спору.</w:t>
      </w:r>
    </w:p>
    <w:p>
      <w:pPr>
        <w:spacing w:after="80"/>
      </w:pPr>
      <w:r>
        <w:rPr>
          <w:rFonts w:ascii="Calibri" w:hAnsi="Calibri" w:cs="Calibri" w:eastAsia="Calibri"/>
          <w:b/>
          <w:color w:val="15131F"/>
          <w:sz w:val="28"/>
        </w:rPr>
        <w:t>П’ять типів спорів: що перевірити й що надіслати</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Тип</w:t>
            </w:r>
          </w:p>
        </w:tc>
        <w:tc>
          <w:tcPr>
            <w:tcW w:type="dxa" w:w="2493"/>
            <w:shd w:val="clear" w:color="auto" w:fill="EFE9FF"/>
          </w:tcPr>
          <w:p>
            <w:r/>
            <w:r>
              <w:rPr>
                <w:rFonts w:ascii="Calibri" w:hAnsi="Calibri" w:cs="Calibri" w:eastAsia="Calibri"/>
                <w:b/>
                <w:color w:val="15131F"/>
                <w:sz w:val="19"/>
              </w:rPr>
              <w:t>Спершу перевірте</w:t>
            </w:r>
          </w:p>
        </w:tc>
        <w:tc>
          <w:tcPr>
            <w:tcW w:type="dxa" w:w="2493"/>
            <w:shd w:val="clear" w:color="auto" w:fill="EFE9FF"/>
          </w:tcPr>
          <w:p>
            <w:r/>
            <w:r>
              <w:rPr>
                <w:rFonts w:ascii="Calibri" w:hAnsi="Calibri" w:cs="Calibri" w:eastAsia="Calibri"/>
                <w:b/>
                <w:color w:val="15131F"/>
                <w:sz w:val="19"/>
              </w:rPr>
              <w:t>Звичайний результат</w:t>
            </w:r>
          </w:p>
        </w:tc>
        <w:tc>
          <w:tcPr>
            <w:tcW w:type="dxa" w:w="2493"/>
            <w:shd w:val="clear" w:color="auto" w:fill="EFE9FF"/>
          </w:tcPr>
          <w:p>
            <w:r/>
            <w:r>
              <w:rPr>
                <w:rFonts w:ascii="Calibri" w:hAnsi="Calibri" w:cs="Calibri" w:eastAsia="Calibri"/>
                <w:b/>
                <w:color w:val="15131F"/>
                <w:sz w:val="19"/>
              </w:rPr>
              <w:t>Лист</w:t>
            </w:r>
          </w:p>
        </w:tc>
      </w:tr>
      <w:tr>
        <w:tc>
          <w:tcPr>
            <w:tcW w:type="dxa" w:w="2493"/>
          </w:tcPr>
          <w:p>
            <w:r/>
            <w:r>
              <w:rPr>
                <w:rFonts w:ascii="Calibri" w:hAnsi="Calibri" w:cs="Calibri" w:eastAsia="Calibri"/>
                <w:b w:val="0"/>
                <w:color w:val="15131F"/>
                <w:sz w:val="19"/>
              </w:rPr>
              <w:t>Подвійне списання або неправильна сума</w:t>
            </w:r>
          </w:p>
        </w:tc>
        <w:tc>
          <w:tcPr>
            <w:tcW w:type="dxa" w:w="2493"/>
          </w:tcPr>
          <w:p>
            <w:r/>
            <w:r>
              <w:rPr>
                <w:rFonts w:ascii="Calibri" w:hAnsi="Calibri" w:cs="Calibri" w:eastAsia="Calibri"/>
                <w:b w:val="0"/>
                <w:color w:val="15131F"/>
                <w:sz w:val="19"/>
              </w:rPr>
              <w:t>Запис у платіжному провайдері: два списання за один рахунок або сума порівняно з сумою рахунку</w:t>
            </w:r>
          </w:p>
        </w:tc>
        <w:tc>
          <w:tcPr>
            <w:tcW w:type="dxa" w:w="2493"/>
          </w:tcPr>
          <w:p>
            <w:r/>
            <w:r>
              <w:rPr>
                <w:rFonts w:ascii="Calibri" w:hAnsi="Calibri" w:cs="Calibri" w:eastAsia="Calibri"/>
                <w:b w:val="0"/>
                <w:color w:val="15131F"/>
                <w:sz w:val="19"/>
              </w:rPr>
              <w:t>Повернення подвійного списання чи різниці того ж дня</w:t>
            </w:r>
          </w:p>
        </w:tc>
        <w:tc>
          <w:tcPr>
            <w:tcW w:type="dxa" w:w="2493"/>
          </w:tcPr>
          <w:p>
            <w:r/>
            <w:r>
              <w:rPr>
                <w:rFonts w:ascii="Calibri" w:hAnsi="Calibri" w:cs="Calibri" w:eastAsia="Calibri"/>
                <w:b w:val="0"/>
                <w:color w:val="15131F"/>
                <w:sz w:val="19"/>
              </w:rPr>
              <w:t>Вкладка 2</w:t>
            </w:r>
          </w:p>
        </w:tc>
      </w:tr>
      <w:tr>
        <w:tc>
          <w:tcPr>
            <w:tcW w:type="dxa" w:w="2493"/>
          </w:tcPr>
          <w:p>
            <w:r/>
            <w:r>
              <w:rPr>
                <w:rFonts w:ascii="Calibri" w:hAnsi="Calibri" w:cs="Calibri" w:eastAsia="Calibri"/>
                <w:b w:val="0"/>
                <w:color w:val="15131F"/>
                <w:sz w:val="19"/>
              </w:rPr>
              <w:t>Неочікуване продовження</w:t>
            </w:r>
          </w:p>
        </w:tc>
        <w:tc>
          <w:tcPr>
            <w:tcW w:type="dxa" w:w="2493"/>
          </w:tcPr>
          <w:p>
            <w:r/>
            <w:r>
              <w:rPr>
                <w:rFonts w:ascii="Calibri" w:hAnsi="Calibri" w:cs="Calibri" w:eastAsia="Calibri"/>
                <w:b w:val="0"/>
                <w:color w:val="15131F"/>
                <w:sz w:val="19"/>
              </w:rPr>
              <w:t>Дата початку, строк, дата продовження, надіслане нагадування, спроби скасування</w:t>
            </w:r>
          </w:p>
        </w:tc>
        <w:tc>
          <w:tcPr>
            <w:tcW w:type="dxa" w:w="2493"/>
          </w:tcPr>
          <w:p>
            <w:r/>
            <w:r>
              <w:rPr>
                <w:rFonts w:ascii="Calibri" w:hAnsi="Calibri" w:cs="Calibri" w:eastAsia="Calibri"/>
                <w:b w:val="0"/>
                <w:color w:val="15131F"/>
                <w:sz w:val="19"/>
              </w:rPr>
              <w:t>Залишити тариф або скасувати з поверненням за правилом продовження</w:t>
            </w:r>
          </w:p>
        </w:tc>
        <w:tc>
          <w:tcPr>
            <w:tcW w:type="dxa" w:w="2493"/>
          </w:tcPr>
          <w:p>
            <w:r/>
            <w:r>
              <w:rPr>
                <w:rFonts w:ascii="Calibri" w:hAnsi="Calibri" w:cs="Calibri" w:eastAsia="Calibri"/>
                <w:b w:val="0"/>
                <w:color w:val="15131F"/>
                <w:sz w:val="19"/>
              </w:rPr>
              <w:t>Вкладка 3</w:t>
            </w:r>
          </w:p>
        </w:tc>
      </w:tr>
      <w:tr>
        <w:tc>
          <w:tcPr>
            <w:tcW w:type="dxa" w:w="2493"/>
          </w:tcPr>
          <w:p>
            <w:r/>
            <w:r>
              <w:rPr>
                <w:rFonts w:ascii="Calibri" w:hAnsi="Calibri" w:cs="Calibri" w:eastAsia="Calibri"/>
                <w:b w:val="0"/>
                <w:color w:val="15131F"/>
                <w:sz w:val="19"/>
              </w:rPr>
              <w:t>Спірне використання або доплати</w:t>
            </w:r>
          </w:p>
        </w:tc>
        <w:tc>
          <w:tcPr>
            <w:tcW w:type="dxa" w:w="2493"/>
          </w:tcPr>
          <w:p>
            <w:r/>
            <w:r>
              <w:rPr>
                <w:rFonts w:ascii="Calibri" w:hAnsi="Calibri" w:cs="Calibri" w:eastAsia="Calibri"/>
                <w:b w:val="0"/>
                <w:color w:val="15131F"/>
                <w:sz w:val="19"/>
              </w:rPr>
              <w:t>Дані про використання з датами, ставка в умовах, помилки лічильника</w:t>
            </w:r>
          </w:p>
        </w:tc>
        <w:tc>
          <w:tcPr>
            <w:tcW w:type="dxa" w:w="2493"/>
          </w:tcPr>
          <w:p>
            <w:r/>
            <w:r>
              <w:rPr>
                <w:rFonts w:ascii="Calibri" w:hAnsi="Calibri" w:cs="Calibri" w:eastAsia="Calibri"/>
                <w:b w:val="0"/>
                <w:color w:val="15131F"/>
                <w:sz w:val="19"/>
              </w:rPr>
              <w:t>Пояснено зі звітом або виправлено й повернено</w:t>
            </w:r>
          </w:p>
        </w:tc>
        <w:tc>
          <w:tcPr>
            <w:tcW w:type="dxa" w:w="2493"/>
          </w:tcPr>
          <w:p>
            <w:r/>
            <w:r>
              <w:rPr>
                <w:rFonts w:ascii="Calibri" w:hAnsi="Calibri" w:cs="Calibri" w:eastAsia="Calibri"/>
                <w:b w:val="0"/>
                <w:color w:val="15131F"/>
                <w:sz w:val="19"/>
              </w:rPr>
              <w:t>Вкладка 4</w:t>
            </w:r>
          </w:p>
        </w:tc>
      </w:tr>
      <w:tr>
        <w:tc>
          <w:tcPr>
            <w:tcW w:type="dxa" w:w="2493"/>
          </w:tcPr>
          <w:p>
            <w:r/>
            <w:r>
              <w:rPr>
                <w:rFonts w:ascii="Calibri" w:hAnsi="Calibri" w:cs="Calibri" w:eastAsia="Calibri"/>
                <w:b w:val="0"/>
                <w:color w:val="15131F"/>
                <w:sz w:val="19"/>
              </w:rPr>
              <w:t>Незнайоме списання</w:t>
            </w:r>
          </w:p>
        </w:tc>
        <w:tc>
          <w:tcPr>
            <w:tcW w:type="dxa" w:w="2493"/>
          </w:tcPr>
          <w:p>
            <w:r/>
            <w:r>
              <w:rPr>
                <w:rFonts w:ascii="Calibri" w:hAnsi="Calibri" w:cs="Calibri" w:eastAsia="Calibri"/>
                <w:b w:val="0"/>
                <w:color w:val="15131F"/>
                <w:sz w:val="19"/>
              </w:rPr>
              <w:t>Запис про замовлення, ім’я та електронна адреса, назва у виписці, доставка чи вхід</w:t>
            </w:r>
          </w:p>
        </w:tc>
        <w:tc>
          <w:tcPr>
            <w:tcW w:type="dxa" w:w="2493"/>
          </w:tcPr>
          <w:p>
            <w:r/>
            <w:r>
              <w:rPr>
                <w:rFonts w:ascii="Calibri" w:hAnsi="Calibri" w:cs="Calibri" w:eastAsia="Calibri"/>
                <w:b w:val="0"/>
                <w:color w:val="15131F"/>
                <w:sz w:val="19"/>
              </w:rPr>
              <w:t>Знайдено замовлення або клієнта направлено до банку, що випустив картку</w:t>
            </w:r>
          </w:p>
        </w:tc>
        <w:tc>
          <w:tcPr>
            <w:tcW w:type="dxa" w:w="2493"/>
          </w:tcPr>
          <w:p>
            <w:r/>
            <w:r>
              <w:rPr>
                <w:rFonts w:ascii="Calibri" w:hAnsi="Calibri" w:cs="Calibri" w:eastAsia="Calibri"/>
                <w:b w:val="0"/>
                <w:color w:val="15131F"/>
                <w:sz w:val="19"/>
              </w:rPr>
              <w:t>Вкладка 5</w:t>
            </w:r>
          </w:p>
        </w:tc>
      </w:tr>
      <w:tr>
        <w:tc>
          <w:tcPr>
            <w:tcW w:type="dxa" w:w="2493"/>
          </w:tcPr>
          <w:p>
            <w:r/>
            <w:r>
              <w:rPr>
                <w:rFonts w:ascii="Calibri" w:hAnsi="Calibri" w:cs="Calibri" w:eastAsia="Calibri"/>
                <w:b w:val="0"/>
                <w:color w:val="15131F"/>
                <w:sz w:val="19"/>
              </w:rPr>
              <w:t>Оскаржене правильне списання</w:t>
            </w:r>
          </w:p>
        </w:tc>
        <w:tc>
          <w:tcPr>
            <w:tcW w:type="dxa" w:w="2493"/>
          </w:tcPr>
          <w:p>
            <w:r/>
            <w:r>
              <w:rPr>
                <w:rFonts w:ascii="Calibri" w:hAnsi="Calibri" w:cs="Calibri" w:eastAsia="Calibri"/>
                <w:b w:val="0"/>
                <w:color w:val="15131F"/>
                <w:sz w:val="19"/>
              </w:rPr>
              <w:t>Угода, рахунок, надання послуги чи використання, саме в такому порядку</w:t>
            </w:r>
          </w:p>
        </w:tc>
        <w:tc>
          <w:tcPr>
            <w:tcW w:type="dxa" w:w="2493"/>
          </w:tcPr>
          <w:p>
            <w:r/>
            <w:r>
              <w:rPr>
                <w:rFonts w:ascii="Calibri" w:hAnsi="Calibri" w:cs="Calibri" w:eastAsia="Calibri"/>
                <w:b w:val="0"/>
                <w:color w:val="15131F"/>
                <w:sz w:val="19"/>
              </w:rPr>
              <w:t>Пояснено з доказами й варіантами, іноді часткове повернення</w:t>
            </w:r>
          </w:p>
        </w:tc>
        <w:tc>
          <w:tcPr>
            <w:tcW w:type="dxa" w:w="2493"/>
          </w:tcPr>
          <w:p>
            <w:r/>
            <w:r>
              <w:rPr>
                <w:rFonts w:ascii="Calibri" w:hAnsi="Calibri" w:cs="Calibri" w:eastAsia="Calibri"/>
                <w:b w:val="0"/>
                <w:color w:val="15131F"/>
                <w:sz w:val="19"/>
              </w:rPr>
              <w:t>Вкладка 6</w:t>
            </w:r>
          </w:p>
        </w:tc>
      </w:tr>
    </w:tbl>
    <w:p/>
    <w:p>
      <w:pPr>
        <w:spacing w:after="120"/>
      </w:pPr>
      <w:r>
        <w:rPr>
          <w:rFonts w:ascii="Calibri" w:hAnsi="Calibri" w:cs="Calibri" w:eastAsia="Calibri"/>
          <w:b/>
          <w:color w:val="15131F"/>
          <w:sz w:val="28"/>
        </w:rPr>
        <w:t>Як користуватися шаблоном листа про спірний платіж</w:t>
      </w:r>
    </w:p>
    <w:p>
      <w:pPr>
        <w:spacing w:after="40"/>
      </w:pPr>
      <w:r>
        <w:rPr>
          <w:rFonts w:ascii="Calibri" w:hAnsi="Calibri" w:cs="Calibri" w:eastAsia="Calibri"/>
          <w:b/>
          <w:color w:val="15131F"/>
          <w:sz w:val="22"/>
        </w:rPr>
        <w:t>1. Задайте цілі й ліміти</w:t>
      </w:r>
    </w:p>
    <w:p>
      <w:pPr>
        <w:spacing w:after="120"/>
      </w:pPr>
      <w:r>
        <w:rPr>
          <w:rFonts w:ascii="Calibri" w:hAnsi="Calibri" w:cs="Calibri" w:eastAsia="Calibri"/>
          <w:b w:val="0"/>
          <w:color w:val="15131F"/>
          <w:sz w:val="21"/>
        </w:rPr>
        <w:t>Перша відповідь протягом 1 робочого дня, наступна відповідь протягом 2 робочих днів і хто може повертати кошти й до якої суми. Запишіть це на аркуші «Списки» журналу спорів.</w:t>
      </w:r>
    </w:p>
    <w:p>
      <w:pPr>
        <w:spacing w:after="40"/>
      </w:pPr>
      <w:r>
        <w:rPr>
          <w:rFonts w:ascii="Calibri" w:hAnsi="Calibri" w:cs="Calibri" w:eastAsia="Calibri"/>
          <w:b/>
          <w:color w:val="15131F"/>
          <w:sz w:val="22"/>
        </w:rPr>
        <w:t>2. Створіть рядок і надішліть першу відповідь</w:t>
      </w:r>
    </w:p>
    <w:p>
      <w:pPr>
        <w:spacing w:after="120"/>
      </w:pPr>
      <w:r>
        <w:rPr>
          <w:rFonts w:ascii="Calibri" w:hAnsi="Calibri" w:cs="Calibri" w:eastAsia="Calibri"/>
          <w:b w:val="0"/>
          <w:color w:val="15131F"/>
          <w:sz w:val="21"/>
        </w:rPr>
        <w:t>Створіть номер звернення, знайдіть рахунок, заповніть п’ять полів і надішліть лист із вкладки 1. Внесіть термін відповіді в календар.</w:t>
      </w:r>
    </w:p>
    <w:p>
      <w:pPr>
        <w:spacing w:after="40"/>
      </w:pPr>
      <w:r>
        <w:rPr>
          <w:rFonts w:ascii="Calibri" w:hAnsi="Calibri" w:cs="Calibri" w:eastAsia="Calibri"/>
          <w:b/>
          <w:color w:val="15131F"/>
          <w:sz w:val="22"/>
        </w:rPr>
        <w:t>3. Перевірте записи й визначте тип</w:t>
      </w:r>
    </w:p>
    <w:p>
      <w:pPr>
        <w:spacing w:after="120"/>
      </w:pPr>
      <w:r>
        <w:rPr>
          <w:rFonts w:ascii="Calibri" w:hAnsi="Calibri" w:cs="Calibri" w:eastAsia="Calibri"/>
          <w:b w:val="0"/>
          <w:color w:val="15131F"/>
          <w:sz w:val="21"/>
        </w:rPr>
        <w:t>Запис у платіжному провайдері, рахунок, угода, використання чи надання послуги. Виберіть тип у журналі, потім надішліть відповідний лист із вкладок 2–6.</w:t>
      </w:r>
    </w:p>
    <w:p>
      <w:pPr>
        <w:spacing w:after="40"/>
      </w:pPr>
      <w:r>
        <w:rPr>
          <w:rFonts w:ascii="Calibri" w:hAnsi="Calibri" w:cs="Calibri" w:eastAsia="Calibri"/>
          <w:b/>
          <w:color w:val="15131F"/>
          <w:sz w:val="22"/>
        </w:rPr>
        <w:t>4. Закрийте з підтвердженням клієнта</w:t>
      </w:r>
    </w:p>
    <w:p>
      <w:pPr>
        <w:spacing w:after="120"/>
      </w:pPr>
      <w:r>
        <w:rPr>
          <w:rFonts w:ascii="Calibri" w:hAnsi="Calibri" w:cs="Calibri" w:eastAsia="Calibri"/>
          <w:b w:val="0"/>
          <w:color w:val="15131F"/>
          <w:sz w:val="21"/>
        </w:rPr>
        <w:t>Надішліть підсумковий лист із вкладки 8 і заповніть результат, номер повернення або пояснення, підтвердження й дату закриття.</w:t>
      </w:r>
    </w:p>
    <w:p>
      <w:pPr>
        <w:spacing w:after="40"/>
      </w:pPr>
      <w:r>
        <w:rPr>
          <w:rFonts w:ascii="Calibri" w:hAnsi="Calibri" w:cs="Calibri" w:eastAsia="Calibri"/>
          <w:b/>
          <w:color w:val="15131F"/>
          <w:sz w:val="22"/>
        </w:rPr>
        <w:t>5. Переглядайте журнал щомісяця</w:t>
      </w:r>
    </w:p>
    <w:p>
      <w:pPr>
        <w:spacing w:after="120"/>
      </w:pPr>
      <w:r>
        <w:rPr>
          <w:rFonts w:ascii="Calibri" w:hAnsi="Calibri" w:cs="Calibri" w:eastAsia="Calibri"/>
          <w:b w:val="0"/>
          <w:color w:val="15131F"/>
          <w:sz w:val="21"/>
        </w:rPr>
        <w:t>Частка перших відповідей у межах цільового терміну, спори за типами й одна дія із запобігання для найчастішого типу.</w:t>
      </w:r>
    </w:p>
    <w:p>
      <w:pPr>
        <w:spacing w:after="80"/>
      </w:pPr>
      <w:r>
        <w:rPr>
          <w:rFonts w:ascii="Calibri" w:hAnsi="Calibri" w:cs="Calibri" w:eastAsia="Calibri"/>
          <w:b/>
          <w:color w:val="15131F"/>
          <w:sz w:val="24"/>
        </w:rPr>
        <w:t>Налаштуйте в CRMsoftware.pro</w:t>
      </w:r>
    </w:p>
    <w:p>
      <w:pPr>
        <w:spacing w:after="60"/>
      </w:pPr>
      <w:r>
        <w:rPr>
          <w:rFonts w:ascii="Calibri" w:hAnsi="Calibri" w:cs="Calibri" w:eastAsia="Calibri"/>
          <w:b w:val="0"/>
          <w:color w:val="15131F"/>
          <w:sz w:val="21"/>
        </w:rPr>
        <w:t>1. Відкрийте CRM &gt; «Рахунки» й знайдіть рахунок. «Номер рахунку-фактури», «Статус» («Чернетка», «Надіслано», «Оплачено», «Прострочено»), «Термін оплати», «Позиції» та пов’язані «Контакт», «Компанія» й «Угода» дають дані рахунку для першої відповіді.</w:t>
      </w:r>
    </w:p>
    <w:p>
      <w:pPr>
        <w:spacing w:after="60"/>
      </w:pPr>
      <w:r>
        <w:rPr>
          <w:rFonts w:ascii="Calibri" w:hAnsi="Calibri" w:cs="Calibri" w:eastAsia="Calibri"/>
          <w:b w:val="0"/>
          <w:color w:val="15131F"/>
          <w:sz w:val="21"/>
        </w:rPr>
        <w:t>2. Коли спір приходить у чат, візьміть його на себе в розділі «Онлайн-підтримка» (статус «Очікує агента») і відповідайте з єдиних вхідних. Історія чату зберігається в контакті, тож відповідальному за розрахунки не доведеться просити клієнта все повторити.</w:t>
      </w:r>
    </w:p>
    <w:p>
      <w:pPr>
        <w:spacing w:after="60"/>
      </w:pPr>
      <w:r>
        <w:rPr>
          <w:rFonts w:ascii="Calibri" w:hAnsi="Calibri" w:cs="Calibri" w:eastAsia="Calibri"/>
          <w:b w:val="0"/>
          <w:color w:val="15131F"/>
          <w:sz w:val="21"/>
        </w:rPr>
        <w:t>3. Створіть завдання: «Завдання» &gt; «Нове завдання», «Назва завдання» — «Спір GPH-D-0412: надіслати результат перевірки», «Виконавець» — відповідальний за звернення, «Дедлайн» — обіцяний час відповіді, «Пріоритет» — «Високий», «Пов'язана угода», якщо вона є. Увімкніть «Підсумок статусу потрібен під час завершення», щоб результат був записаний до «Позначити виконаним».</w:t>
      </w:r>
    </w:p>
    <w:p>
      <w:pPr>
        <w:spacing w:after="60"/>
      </w:pPr>
      <w:r>
        <w:rPr>
          <w:rFonts w:ascii="Calibri" w:hAnsi="Calibri" w:cs="Calibri" w:eastAsia="Calibri"/>
          <w:b w:val="0"/>
          <w:color w:val="15131F"/>
          <w:sz w:val="21"/>
        </w:rPr>
        <w:t>4. Запишіть результат у «Нотатки» контакту: за що виставлено рахунок, що з’ясовано, номер повернення або пояснення та підтвердження клієнта. Додайте тег розмови «Спірний платіж» («Налаштування» &gt; «Теги розмов» &gt; «Новий тег»), щоб потім фільтрувати спори.</w:t>
      </w:r>
    </w:p>
    <w:p>
      <w:pPr>
        <w:spacing w:after="60"/>
      </w:pPr>
      <w:r>
        <w:rPr>
          <w:rFonts w:ascii="Calibri" w:hAnsi="Calibri" w:cs="Calibri" w:eastAsia="Calibri"/>
          <w:b w:val="0"/>
          <w:color w:val="15131F"/>
          <w:sz w:val="21"/>
        </w:rPr>
        <w:t>5. На тарифі Growth збережіть лист із вкладки 1 і чотири відповіді для чату як «Збережені відповіді»: «Налаштування» &gt; «Збережені відповіді» &gt; «Нова відповідь», «Шорткат» (наприклад /dispute-ack), «Заголовок», «Текст відповіді», «Поділитися з командою». Вводьте шорткат у полі відповіді.</w:t>
      </w:r>
    </w:p>
    <w:p>
      <w:pPr>
        <w:spacing w:after="60"/>
      </w:pPr>
      <w:r>
        <w:rPr>
          <w:rFonts w:ascii="Calibri" w:hAnsi="Calibri" w:cs="Calibri" w:eastAsia="Calibri"/>
          <w:b w:val="0"/>
          <w:color w:val="15131F"/>
          <w:sz w:val="21"/>
        </w:rPr>
        <w:t>6. Увімкніть «Оцінки задоволеності» для свого бота (запит оцінки зірками наприкінці розмови), щоб бачити, чим закінчуються чати про оплату. Повернення коштів оформлюють у платіжному провайдері, а не в застосунку.</w:t>
      </w:r>
    </w:p>
    <w:p>
      <w:pPr>
        <w:spacing w:after="200"/>
      </w:pPr>
      <w:r>
        <w:rPr>
          <w:rFonts w:ascii="Calibri" w:hAnsi="Calibri" w:cs="Calibri" w:eastAsia="Calibri"/>
          <w:b w:val="0"/>
          <w:color w:val="5D5A70"/>
          <w:sz w:val="21"/>
        </w:rPr>
        <w:t>Рахунки, платіжні посилання, передача людині та єдині вхідні: Launch, 19 $ на місяць при оплаті за рік, 8 користувачів. Збережені відповіді: Growth, 49 $ на місяць при оплаті за рік, 20 користувачів. Free: AI-чат, вхідні для лідів і базові завдання для 3 користувачів. Застосунок не оформлює повернення коштів і не обробляє чарджбеки; це робиться в платіжному провайдері.</w:t>
      </w:r>
    </w:p>
    <w:p>
      <w:pPr>
        <w:spacing w:after="80"/>
      </w:pPr>
      <w:r>
        <w:rPr>
          <w:rFonts w:ascii="Calibri" w:hAnsi="Calibri" w:cs="Calibri" w:eastAsia="Calibri"/>
          <w:b/>
          <w:color w:val="15131F"/>
          <w:sz w:val="24"/>
        </w:rPr>
        <w:t>Щомісячний огляд спорів, 20 хвилин</w:t>
      </w:r>
    </w:p>
    <w:p>
      <w:pPr>
        <w:spacing w:after="60"/>
        <w:ind w:left="283"/>
      </w:pPr>
      <w:r>
        <w:rPr>
          <w:rFonts w:ascii="Calibri" w:hAnsi="Calibri" w:cs="Calibri" w:eastAsia="Calibri"/>
          <w:b w:val="0"/>
          <w:color w:val="15131F"/>
          <w:sz w:val="21"/>
        </w:rPr>
        <w:t>• Кожен відкритий рядок має відповідального й обіцяний термін відповіді, який ще не минув.</w:t>
      </w:r>
    </w:p>
    <w:p>
      <w:pPr>
        <w:spacing w:after="60"/>
        <w:ind w:left="283"/>
      </w:pPr>
      <w:r>
        <w:rPr>
          <w:rFonts w:ascii="Calibri" w:hAnsi="Calibri" w:cs="Calibri" w:eastAsia="Calibri"/>
          <w:b w:val="0"/>
          <w:color w:val="15131F"/>
          <w:sz w:val="21"/>
        </w:rPr>
        <w:t>• Частка перших відповідей протягом 1 робочого дня відповідає вашій цілі або вища.</w:t>
      </w:r>
    </w:p>
    <w:p>
      <w:pPr>
        <w:spacing w:after="60"/>
        <w:ind w:left="283"/>
      </w:pPr>
      <w:r>
        <w:rPr>
          <w:rFonts w:ascii="Calibri" w:hAnsi="Calibri" w:cs="Calibri" w:eastAsia="Calibri"/>
          <w:b w:val="0"/>
          <w:color w:val="15131F"/>
          <w:sz w:val="21"/>
        </w:rPr>
        <w:t>• Найчастіший тип цього місяця отримує одну дію із запобігання: нагадування про продовження, зрозумілішу назву у виписці або сповіщення про використання.</w:t>
      </w:r>
    </w:p>
    <w:p>
      <w:pPr>
        <w:spacing w:after="60"/>
        <w:ind w:left="283"/>
      </w:pPr>
      <w:r>
        <w:rPr>
          <w:rFonts w:ascii="Calibri" w:hAnsi="Calibri" w:cs="Calibri" w:eastAsia="Calibri"/>
          <w:b w:val="0"/>
          <w:color w:val="15131F"/>
          <w:sz w:val="21"/>
        </w:rPr>
        <w:t>• Кожен закритий рядок має результат, номер повернення або пояснення та підтвердження клієнта.</w:t>
      </w:r>
    </w:p>
    <w:p>
      <w:pPr>
        <w:spacing w:after="160"/>
      </w:pPr>
    </w:p>
    <w:p>
      <w:pPr>
        <w:spacing w:after="120"/>
      </w:pPr>
      <w:r>
        <w:rPr>
          <w:rFonts w:ascii="Calibri" w:hAnsi="Calibri" w:cs="Calibri" w:eastAsia="Calibri"/>
          <w:b w:val="0"/>
          <w:color w:val="5D5A70"/>
          <w:sz w:val="18"/>
        </w:rPr>
        <w:t>Безкоштовний шаблон від CRMsoftware.pro. Вигадані дані для прикладу.</w:t>
      </w:r>
    </w:p>
    <w:p>
      <w:pPr>
        <w:spacing w:after="120"/>
      </w:pPr>
      <w:r>
        <w:rPr>
          <w:rFonts w:ascii="Calibri" w:hAnsi="Calibri" w:cs="Calibri" w:eastAsia="Calibri"/>
          <w:b w:val="0"/>
          <w:color w:val="6B3CF0"/>
          <w:sz w:val="18"/>
        </w:rPr>
        <w:t>https://crmsoftware.pro/ua/templates/billing-dispute-email-templates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Відповідь клієнту на спірний платіж: шаблони листів</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